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C7E0D" w14:textId="4686D9D4" w:rsidR="00FF416D" w:rsidRDefault="0001163E" w:rsidP="005679E5">
      <w:pPr>
        <w:ind w:left="284"/>
        <w:rPr>
          <w:noProof/>
          <w:lang w:val="fr-BE" w:eastAsia="fr-BE"/>
        </w:rPr>
      </w:pPr>
      <w:r>
        <w:rPr>
          <w:noProof/>
          <w:lang w:val="fr-BE" w:eastAsia="fr-BE"/>
        </w:rPr>
        <w:drawing>
          <wp:anchor distT="0" distB="0" distL="114300" distR="114300" simplePos="0" relativeHeight="251658240" behindDoc="1" locked="0" layoutInCell="1" allowOverlap="1" wp14:anchorId="53037C6B" wp14:editId="27C5A4A7">
            <wp:simplePos x="0" y="0"/>
            <wp:positionH relativeFrom="page">
              <wp:posOffset>720090</wp:posOffset>
            </wp:positionH>
            <wp:positionV relativeFrom="page">
              <wp:posOffset>541020</wp:posOffset>
            </wp:positionV>
            <wp:extent cx="3178800" cy="65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78800" cy="655200"/>
                    </a:xfrm>
                    <a:prstGeom prst="rect">
                      <a:avLst/>
                    </a:prstGeom>
                  </pic:spPr>
                </pic:pic>
              </a:graphicData>
            </a:graphic>
            <wp14:sizeRelH relativeFrom="margin">
              <wp14:pctWidth>0</wp14:pctWidth>
            </wp14:sizeRelH>
            <wp14:sizeRelV relativeFrom="margin">
              <wp14:pctHeight>0</wp14:pctHeight>
            </wp14:sizeRelV>
          </wp:anchor>
        </w:drawing>
      </w:r>
      <w:r w:rsidR="00DC519D">
        <w:rPr>
          <w:rFonts w:ascii="Open Sans" w:hAnsi="Open Sans"/>
          <w:b/>
          <w:sz w:val="20"/>
        </w:rPr>
        <w:tab/>
      </w: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FF416D" w:rsidRPr="00FF416D" w14:paraId="33E664D2" w14:textId="77777777" w:rsidTr="00FF416D">
        <w:trPr>
          <w:trHeight w:val="560"/>
        </w:trPr>
        <w:tc>
          <w:tcPr>
            <w:tcW w:w="9072" w:type="dxa"/>
            <w:shd w:val="clear" w:color="auto" w:fill="B68E4D"/>
            <w:vAlign w:val="center"/>
            <w:hideMark/>
          </w:tcPr>
          <w:p w14:paraId="7E8C8D77" w14:textId="77777777" w:rsidR="00FF416D" w:rsidRPr="00FF416D" w:rsidRDefault="00FF416D" w:rsidP="00FF416D">
            <w:pPr>
              <w:tabs>
                <w:tab w:val="left" w:pos="510"/>
                <w:tab w:val="left" w:pos="10977"/>
              </w:tabs>
              <w:spacing w:before="120"/>
              <w:jc w:val="center"/>
              <w:rPr>
                <w:rFonts w:ascii="Open Sans" w:hAnsi="Open Sans" w:cs="Open Sans"/>
                <w:b/>
                <w:smallCaps/>
                <w:color w:val="FFFFFF" w:themeColor="background1"/>
                <w:sz w:val="28"/>
                <w:szCs w:val="28"/>
                <w:lang w:eastAsia="fr-FR" w:bidi="fr-FR"/>
              </w:rPr>
            </w:pPr>
            <w:r w:rsidRPr="00FF416D">
              <w:rPr>
                <w:rFonts w:ascii="Open Sans" w:hAnsi="Open Sans" w:cs="Open Sans"/>
                <w:b/>
                <w:smallCaps/>
                <w:color w:val="FFFFFF" w:themeColor="background1"/>
                <w:sz w:val="28"/>
                <w:szCs w:val="28"/>
                <w:lang w:eastAsia="fr-FR" w:bidi="fr-FR"/>
              </w:rPr>
              <w:t>DICHIARAZIONE SULL’ONORE RELATIVA</w:t>
            </w:r>
          </w:p>
          <w:p w14:paraId="711BF8C7" w14:textId="77777777" w:rsidR="00FF416D" w:rsidRPr="00FF416D" w:rsidRDefault="00FF416D" w:rsidP="00FF416D">
            <w:pPr>
              <w:tabs>
                <w:tab w:val="left" w:pos="510"/>
                <w:tab w:val="left" w:pos="10977"/>
              </w:tabs>
              <w:spacing w:after="120"/>
              <w:jc w:val="center"/>
              <w:rPr>
                <w:rFonts w:ascii="Open Sans" w:hAnsi="Open Sans" w:cs="Open Sans"/>
                <w:b/>
                <w:smallCaps/>
                <w:color w:val="FFFFFF" w:themeColor="background1"/>
                <w:sz w:val="28"/>
                <w:szCs w:val="28"/>
                <w:lang w:eastAsia="fr-FR" w:bidi="fr-FR"/>
              </w:rPr>
            </w:pPr>
            <w:r w:rsidRPr="00FF416D">
              <w:rPr>
                <w:rFonts w:ascii="Open Sans" w:hAnsi="Open Sans" w:cs="Open Sans"/>
                <w:b/>
                <w:smallCaps/>
                <w:color w:val="FFFFFF" w:themeColor="background1"/>
                <w:sz w:val="28"/>
                <w:szCs w:val="28"/>
                <w:lang w:eastAsia="fr-FR" w:bidi="fr-FR"/>
              </w:rPr>
              <w:t>AI CRITERI DI ESCLUSIONE E</w:t>
            </w:r>
            <w:r>
              <w:rPr>
                <w:rFonts w:ascii="Open Sans" w:hAnsi="Open Sans" w:cs="Open Sans"/>
                <w:b/>
                <w:smallCaps/>
                <w:color w:val="FFFFFF" w:themeColor="background1"/>
                <w:sz w:val="28"/>
                <w:szCs w:val="28"/>
                <w:lang w:eastAsia="fr-FR" w:bidi="fr-FR"/>
              </w:rPr>
              <w:t>D A</w:t>
            </w:r>
            <w:r w:rsidRPr="00FF416D">
              <w:rPr>
                <w:rFonts w:ascii="Open Sans" w:hAnsi="Open Sans" w:cs="Open Sans"/>
                <w:b/>
                <w:smallCaps/>
                <w:color w:val="FFFFFF" w:themeColor="background1"/>
                <w:sz w:val="28"/>
                <w:szCs w:val="28"/>
                <w:lang w:eastAsia="fr-FR" w:bidi="fr-FR"/>
              </w:rPr>
              <w:t>I CRITERI DI SELEZIONE</w:t>
            </w:r>
          </w:p>
          <w:p w14:paraId="5923CF85" w14:textId="1E2B2BEB" w:rsidR="00FF416D" w:rsidRPr="00FF416D" w:rsidRDefault="00FF416D" w:rsidP="00FF416D">
            <w:pPr>
              <w:tabs>
                <w:tab w:val="left" w:pos="510"/>
                <w:tab w:val="left" w:pos="10977"/>
              </w:tabs>
              <w:spacing w:line="276" w:lineRule="auto"/>
              <w:jc w:val="center"/>
              <w:rPr>
                <w:rFonts w:ascii="Open Sans" w:hAnsi="Open Sans" w:cs="Open Sans"/>
                <w:b/>
                <w:smallCaps/>
                <w:color w:val="FFFFFF" w:themeColor="background1"/>
                <w:sz w:val="20"/>
                <w:szCs w:val="20"/>
                <w:lang w:val="fr-BE" w:eastAsia="fr-FR" w:bidi="fr-FR"/>
              </w:rPr>
            </w:pPr>
            <w:r w:rsidRPr="00FF416D">
              <w:rPr>
                <w:rFonts w:ascii="Open Sans" w:hAnsi="Open Sans" w:cs="Open Sans"/>
                <w:b/>
                <w:smallCaps/>
                <w:color w:val="FFFFFF" w:themeColor="background1"/>
                <w:sz w:val="20"/>
                <w:szCs w:val="20"/>
                <w:lang w:val="fr-BE" w:eastAsia="fr-FR" w:bidi="fr-FR"/>
              </w:rPr>
              <w:t>A</w:t>
            </w:r>
            <w:r>
              <w:rPr>
                <w:rFonts w:ascii="Open Sans" w:hAnsi="Open Sans" w:cs="Open Sans"/>
                <w:b/>
                <w:smallCaps/>
                <w:color w:val="FFFFFF" w:themeColor="background1"/>
                <w:sz w:val="20"/>
                <w:szCs w:val="20"/>
                <w:lang w:val="fr-BE" w:eastAsia="fr-FR" w:bidi="fr-FR"/>
              </w:rPr>
              <w:t>LLEGATO</w:t>
            </w:r>
            <w:r w:rsidRPr="00FF416D">
              <w:rPr>
                <w:rFonts w:ascii="Open Sans" w:hAnsi="Open Sans" w:cs="Open Sans"/>
                <w:b/>
                <w:smallCaps/>
                <w:color w:val="FFFFFF" w:themeColor="background1"/>
                <w:sz w:val="20"/>
                <w:szCs w:val="20"/>
                <w:lang w:val="fr-BE" w:eastAsia="fr-FR" w:bidi="fr-FR"/>
              </w:rPr>
              <w:t xml:space="preserve"> </w:t>
            </w:r>
            <w:r w:rsidR="0001163E">
              <w:rPr>
                <w:rFonts w:ascii="Open Sans" w:hAnsi="Open Sans" w:cs="Open Sans"/>
                <w:b/>
                <w:smallCaps/>
                <w:color w:val="FFFFFF" w:themeColor="background1"/>
                <w:sz w:val="20"/>
                <w:szCs w:val="20"/>
                <w:lang w:val="fr-BE" w:eastAsia="fr-FR" w:bidi="fr-FR"/>
              </w:rPr>
              <w:t>4</w:t>
            </w:r>
          </w:p>
          <w:p w14:paraId="4DDD0A71" w14:textId="77777777" w:rsidR="00FF416D" w:rsidRPr="00FF416D" w:rsidRDefault="00FF416D" w:rsidP="00FF416D">
            <w:pPr>
              <w:tabs>
                <w:tab w:val="left" w:pos="510"/>
                <w:tab w:val="left" w:pos="10977"/>
              </w:tabs>
              <w:spacing w:after="120" w:line="276" w:lineRule="auto"/>
              <w:jc w:val="center"/>
              <w:rPr>
                <w:rFonts w:ascii="Open Sans" w:hAnsi="Open Sans" w:cs="Open Sans"/>
                <w:b/>
                <w:smallCaps/>
                <w:color w:val="FFFFFF" w:themeColor="background1"/>
                <w:sz w:val="20"/>
                <w:szCs w:val="20"/>
                <w:lang w:val="fr-BE" w:eastAsia="fr-FR" w:bidi="fr-FR"/>
              </w:rPr>
            </w:pPr>
            <w:r w:rsidRPr="00FF416D">
              <w:rPr>
                <w:rFonts w:ascii="Open Sans" w:hAnsi="Open Sans" w:cs="Open Sans"/>
                <w:b/>
                <w:smallCaps/>
                <w:color w:val="FFFFFF" w:themeColor="background1"/>
                <w:sz w:val="20"/>
                <w:szCs w:val="20"/>
                <w:lang w:val="fr-BE" w:eastAsia="fr-FR" w:bidi="fr-FR"/>
              </w:rPr>
              <w:t>D</w:t>
            </w:r>
            <w:r>
              <w:rPr>
                <w:rFonts w:ascii="Open Sans" w:hAnsi="Open Sans" w:cs="Open Sans"/>
                <w:b/>
                <w:smallCaps/>
                <w:color w:val="FFFFFF" w:themeColor="background1"/>
                <w:sz w:val="20"/>
                <w:szCs w:val="20"/>
                <w:lang w:val="fr-BE" w:eastAsia="fr-FR" w:bidi="fr-FR"/>
              </w:rPr>
              <w:t>EL CAPITOLATO D’ONERI</w:t>
            </w:r>
          </w:p>
        </w:tc>
      </w:tr>
    </w:tbl>
    <w:p w14:paraId="027D4CC0" w14:textId="77777777" w:rsidR="005679E5" w:rsidRPr="005679E5" w:rsidRDefault="005679E5" w:rsidP="005679E5">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DIREZIONE GENERALE DEL MULTILINGUISMO</w:t>
      </w:r>
    </w:p>
    <w:p w14:paraId="1BF611A2" w14:textId="77777777" w:rsidR="0086075F" w:rsidRPr="00BB1DFF" w:rsidRDefault="0086075F" w:rsidP="0086075F">
      <w:pPr>
        <w:ind w:left="993"/>
        <w:rPr>
          <w:rFonts w:ascii="Open Sans" w:hAnsi="Open Sans" w:cs="Open Sans"/>
          <w:color w:val="595959" w:themeColor="text1" w:themeTint="A6"/>
          <w:sz w:val="18"/>
          <w:szCs w:val="18"/>
        </w:rPr>
      </w:pPr>
      <w:r>
        <w:rPr>
          <w:rFonts w:ascii="Open Sans" w:hAnsi="Open Sans"/>
          <w:color w:val="595959" w:themeColor="text1" w:themeTint="A6"/>
          <w:sz w:val="18"/>
        </w:rPr>
        <w:t>Unità di traduzione di lingua italiana</w:t>
      </w:r>
    </w:p>
    <w:p w14:paraId="4A0F29F4"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42C945AA"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3E82644C" w14:textId="77777777" w:rsidR="007C770D" w:rsidRDefault="007C770D" w:rsidP="007C770D">
      <w:pPr>
        <w:spacing w:after="240"/>
        <w:jc w:val="center"/>
        <w:rPr>
          <w:rFonts w:ascii="Open Sans" w:hAnsi="Open Sans" w:cs="Open Sans"/>
          <w:b/>
          <w:bCs/>
          <w:sz w:val="28"/>
          <w:szCs w:val="28"/>
        </w:rPr>
      </w:pPr>
      <w:r>
        <w:rPr>
          <w:rFonts w:ascii="Open Sans" w:hAnsi="Open Sans"/>
          <w:b/>
          <w:sz w:val="32"/>
        </w:rPr>
        <w:t>PROCEDURA DI GARA D’APPALTO</w:t>
      </w:r>
      <w:r>
        <w:rPr>
          <w:rFonts w:ascii="Open Sans" w:hAnsi="Open Sans"/>
          <w:b/>
          <w:sz w:val="28"/>
        </w:rPr>
        <w:t xml:space="preserve"> </w:t>
      </w:r>
    </w:p>
    <w:p w14:paraId="2B4E93C6" w14:textId="77777777" w:rsidR="007C770D" w:rsidRDefault="007C770D" w:rsidP="007C770D">
      <w:pPr>
        <w:jc w:val="center"/>
        <w:rPr>
          <w:rFonts w:ascii="Open Sans" w:hAnsi="Open Sans" w:cs="Open Sans"/>
          <w:b/>
          <w:bCs/>
          <w:sz w:val="28"/>
          <w:szCs w:val="28"/>
        </w:rPr>
      </w:pPr>
    </w:p>
    <w:p w14:paraId="0087D672" w14:textId="77777777" w:rsidR="00A0772F" w:rsidRDefault="00A0772F" w:rsidP="007C770D">
      <w:pPr>
        <w:jc w:val="center"/>
        <w:rPr>
          <w:rFonts w:ascii="Open Sans" w:hAnsi="Open Sans" w:cs="Open Sans"/>
          <w:b/>
          <w:bCs/>
          <w:sz w:val="28"/>
          <w:szCs w:val="28"/>
        </w:rPr>
      </w:pPr>
    </w:p>
    <w:p w14:paraId="763A79C6" w14:textId="77777777" w:rsidR="00A0772F" w:rsidRPr="00C634A4" w:rsidRDefault="00A0772F" w:rsidP="007C770D">
      <w:pPr>
        <w:jc w:val="center"/>
        <w:rPr>
          <w:rFonts w:ascii="Open Sans" w:hAnsi="Open Sans" w:cs="Open Sans"/>
          <w:b/>
          <w:bCs/>
          <w:sz w:val="28"/>
          <w:szCs w:val="28"/>
        </w:rPr>
      </w:pPr>
    </w:p>
    <w:p w14:paraId="3C5EA122" w14:textId="77777777" w:rsidR="00607D9E" w:rsidRPr="005679E5" w:rsidRDefault="007C770D" w:rsidP="0001163E">
      <w:pPr>
        <w:tabs>
          <w:tab w:val="left" w:pos="510"/>
          <w:tab w:val="left" w:pos="10977"/>
        </w:tabs>
        <w:spacing w:before="240"/>
        <w:jc w:val="center"/>
        <w:rPr>
          <w:rFonts w:ascii="Open Sans" w:hAnsi="Open Sans" w:cs="Open Sans"/>
          <w:b/>
          <w:sz w:val="20"/>
          <w:szCs w:val="20"/>
        </w:rPr>
      </w:pPr>
      <w:r>
        <w:rPr>
          <w:rFonts w:ascii="Open Sans" w:hAnsi="Open Sans"/>
          <w:b/>
        </w:rPr>
        <w:t>«Conclusione di contratti-quadro per la traduzione di testi giuridici a partire da determinate lingue ufficiali dell’Union</w:t>
      </w:r>
      <w:r w:rsidRPr="0001163E">
        <w:rPr>
          <w:rFonts w:ascii="Open Sans" w:hAnsi="Open Sans"/>
          <w:b/>
        </w:rPr>
        <w:t>e europea verso l’italiano</w:t>
      </w:r>
      <w:r>
        <w:rPr>
          <w:rFonts w:ascii="Open Sans" w:hAnsi="Open Sans"/>
          <w:b/>
        </w:rPr>
        <w:t>»</w:t>
      </w:r>
    </w:p>
    <w:p w14:paraId="155872A4" w14:textId="77777777" w:rsidR="00607D9E" w:rsidRPr="005679E5" w:rsidRDefault="00607D9E" w:rsidP="0076249A">
      <w:pPr>
        <w:tabs>
          <w:tab w:val="left" w:pos="10977"/>
        </w:tabs>
        <w:rPr>
          <w:rFonts w:ascii="Open Sans" w:hAnsi="Open Sans" w:cs="Open Sans"/>
          <w:b/>
          <w:sz w:val="20"/>
          <w:szCs w:val="20"/>
          <w:lang w:eastAsia="fr-FR" w:bidi="fr-FR"/>
        </w:rPr>
      </w:pPr>
    </w:p>
    <w:p w14:paraId="69CD5F8B"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06D750F5" w14:textId="77777777" w:rsidR="00607D9E" w:rsidRPr="005679E5" w:rsidRDefault="00607D9E" w:rsidP="007C770D">
      <w:pPr>
        <w:spacing w:after="100" w:afterAutospacing="1"/>
        <w:jc w:val="both"/>
        <w:rPr>
          <w:rFonts w:ascii="Open Sans" w:hAnsi="Open Sans" w:cs="Open Sans"/>
          <w:sz w:val="20"/>
          <w:szCs w:val="20"/>
          <w:lang w:eastAsia="fr-FR" w:bidi="fr-FR"/>
        </w:rPr>
      </w:pPr>
    </w:p>
    <w:p w14:paraId="0D498B58"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59735542"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389A97D9"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1DC035A1"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71D61423" w14:textId="77777777" w:rsidR="00607D9E" w:rsidRPr="005679E5" w:rsidRDefault="005679E5" w:rsidP="000C5EFA">
      <w:pPr>
        <w:spacing w:before="100" w:beforeAutospacing="1" w:after="100" w:afterAutospacing="1"/>
        <w:jc w:val="both"/>
        <w:rPr>
          <w:rFonts w:ascii="Open Sans" w:hAnsi="Open Sans" w:cs="Open Sans"/>
          <w:sz w:val="20"/>
          <w:szCs w:val="20"/>
        </w:rPr>
      </w:pPr>
      <w:r>
        <w:br w:type="page"/>
      </w:r>
    </w:p>
    <w:p w14:paraId="3CCF7AD3" w14:textId="7679B730" w:rsidR="000C5EFA" w:rsidRDefault="0001163E" w:rsidP="00607D9E">
      <w:pPr>
        <w:tabs>
          <w:tab w:val="left" w:pos="945"/>
          <w:tab w:val="center" w:pos="4535"/>
        </w:tabs>
        <w:rPr>
          <w:rFonts w:ascii="Open Sans" w:hAnsi="Open Sans" w:cs="Open Sans"/>
          <w:sz w:val="20"/>
          <w:szCs w:val="20"/>
        </w:rPr>
      </w:pPr>
      <w:r>
        <w:rPr>
          <w:noProof/>
          <w:lang w:val="fr-BE" w:eastAsia="fr-BE"/>
        </w:rPr>
        <w:lastRenderedPageBreak/>
        <w:drawing>
          <wp:anchor distT="0" distB="0" distL="114300" distR="114300" simplePos="0" relativeHeight="251660288" behindDoc="1" locked="0" layoutInCell="1" allowOverlap="1" wp14:anchorId="36759424" wp14:editId="3DE922ED">
            <wp:simplePos x="0" y="0"/>
            <wp:positionH relativeFrom="page">
              <wp:posOffset>720090</wp:posOffset>
            </wp:positionH>
            <wp:positionV relativeFrom="page">
              <wp:posOffset>540385</wp:posOffset>
            </wp:positionV>
            <wp:extent cx="3178800" cy="65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78800" cy="655200"/>
                    </a:xfrm>
                    <a:prstGeom prst="rect">
                      <a:avLst/>
                    </a:prstGeom>
                  </pic:spPr>
                </pic:pic>
              </a:graphicData>
            </a:graphic>
            <wp14:sizeRelH relativeFrom="margin">
              <wp14:pctWidth>0</wp14:pctWidth>
            </wp14:sizeRelH>
            <wp14:sizeRelV relativeFrom="margin">
              <wp14:pctHeight>0</wp14:pctHeight>
            </wp14:sizeRelV>
          </wp:anchor>
        </w:drawing>
      </w:r>
    </w:p>
    <w:p w14:paraId="7EA7D115" w14:textId="77777777" w:rsidR="009F0470" w:rsidRDefault="009F0470" w:rsidP="00607D9E">
      <w:pPr>
        <w:tabs>
          <w:tab w:val="left" w:pos="945"/>
          <w:tab w:val="center" w:pos="4535"/>
        </w:tabs>
        <w:rPr>
          <w:rFonts w:ascii="Open Sans" w:hAnsi="Open Sans" w:cs="Open Sans"/>
          <w:sz w:val="20"/>
          <w:szCs w:val="20"/>
          <w:lang w:eastAsia="fr-FR" w:bidi="fr-FR"/>
        </w:rPr>
      </w:pPr>
    </w:p>
    <w:p w14:paraId="070D0A12" w14:textId="77777777" w:rsidR="009F0470" w:rsidRPr="005679E5" w:rsidRDefault="009F0470" w:rsidP="00607D9E">
      <w:pPr>
        <w:tabs>
          <w:tab w:val="left" w:pos="945"/>
          <w:tab w:val="center" w:pos="4535"/>
        </w:tabs>
        <w:rPr>
          <w:rFonts w:ascii="Open Sans" w:hAnsi="Open Sans" w:cs="Open Sans"/>
          <w:sz w:val="20"/>
          <w:szCs w:val="20"/>
          <w:lang w:eastAsia="fr-FR" w:bidi="fr-FR"/>
        </w:rPr>
      </w:pPr>
    </w:p>
    <w:p w14:paraId="1A47F656" w14:textId="77777777" w:rsidR="00B641DC" w:rsidRPr="005679E5" w:rsidRDefault="00B641DC" w:rsidP="00B641DC">
      <w:pPr>
        <w:ind w:left="992"/>
        <w:rPr>
          <w:rFonts w:ascii="Open Sans" w:hAnsi="Open Sans" w:cs="Open Sans"/>
          <w:color w:val="595959" w:themeColor="text1" w:themeTint="A6"/>
          <w:sz w:val="20"/>
          <w:szCs w:val="20"/>
        </w:rPr>
      </w:pPr>
      <w:r>
        <w:rPr>
          <w:rFonts w:ascii="Open Sans" w:hAnsi="Open Sans"/>
          <w:color w:val="595959" w:themeColor="text1" w:themeTint="A6"/>
          <w:sz w:val="20"/>
        </w:rPr>
        <w:t>DIREZIONE GENERALE DEL MULTILINGUISMO</w:t>
      </w:r>
    </w:p>
    <w:p w14:paraId="55C1F1A5" w14:textId="77777777" w:rsidR="0086075F" w:rsidRPr="00BB1DFF" w:rsidRDefault="0086075F" w:rsidP="0086075F">
      <w:pPr>
        <w:ind w:left="993"/>
        <w:rPr>
          <w:rFonts w:ascii="Open Sans" w:hAnsi="Open Sans" w:cs="Open Sans"/>
          <w:color w:val="595959" w:themeColor="text1" w:themeTint="A6"/>
          <w:sz w:val="18"/>
          <w:szCs w:val="18"/>
        </w:rPr>
      </w:pPr>
      <w:r>
        <w:rPr>
          <w:rFonts w:ascii="Open Sans" w:hAnsi="Open Sans"/>
          <w:color w:val="595959" w:themeColor="text1" w:themeTint="A6"/>
          <w:sz w:val="18"/>
        </w:rPr>
        <w:t>Unità di traduzio</w:t>
      </w:r>
      <w:r w:rsidRPr="0001163E">
        <w:rPr>
          <w:rFonts w:ascii="Open Sans" w:hAnsi="Open Sans"/>
          <w:color w:val="595959" w:themeColor="text1" w:themeTint="A6"/>
          <w:sz w:val="18"/>
        </w:rPr>
        <w:t>ne di lingua italiana</w:t>
      </w:r>
    </w:p>
    <w:p w14:paraId="0C602DD2" w14:textId="77777777" w:rsidR="00B641DC" w:rsidRPr="0086075F" w:rsidRDefault="00B641DC" w:rsidP="00607D9E">
      <w:pPr>
        <w:tabs>
          <w:tab w:val="left" w:pos="945"/>
          <w:tab w:val="center" w:pos="4535"/>
        </w:tabs>
        <w:jc w:val="center"/>
        <w:rPr>
          <w:rFonts w:ascii="Open Sans" w:hAnsi="Open Sans" w:cs="Open Sans"/>
          <w:b/>
        </w:rPr>
      </w:pPr>
    </w:p>
    <w:p w14:paraId="60CA93D3" w14:textId="77777777" w:rsidR="00B641DC" w:rsidRDefault="00B641DC" w:rsidP="00607D9E">
      <w:pPr>
        <w:tabs>
          <w:tab w:val="left" w:pos="945"/>
          <w:tab w:val="center" w:pos="4535"/>
        </w:tabs>
        <w:jc w:val="center"/>
        <w:rPr>
          <w:rFonts w:ascii="Open Sans" w:hAnsi="Open Sans" w:cs="Open Sans"/>
          <w:b/>
        </w:rPr>
      </w:pPr>
    </w:p>
    <w:p w14:paraId="5695EAE1" w14:textId="77777777" w:rsidR="00B641DC" w:rsidRDefault="00B641DC" w:rsidP="00607D9E">
      <w:pPr>
        <w:tabs>
          <w:tab w:val="left" w:pos="945"/>
          <w:tab w:val="center" w:pos="4535"/>
        </w:tabs>
        <w:jc w:val="center"/>
        <w:rPr>
          <w:rFonts w:ascii="Open Sans" w:hAnsi="Open Sans" w:cs="Open Sans"/>
          <w:b/>
        </w:rPr>
      </w:pPr>
    </w:p>
    <w:p w14:paraId="5060A2C9" w14:textId="77777777" w:rsidR="00AA5E55" w:rsidRPr="00740349" w:rsidRDefault="0076249A" w:rsidP="00607D9E">
      <w:pPr>
        <w:tabs>
          <w:tab w:val="left" w:pos="945"/>
          <w:tab w:val="center" w:pos="4535"/>
        </w:tabs>
        <w:jc w:val="center"/>
        <w:rPr>
          <w:rFonts w:ascii="Open Sans" w:hAnsi="Open Sans" w:cs="Open Sans"/>
          <w:b/>
        </w:rPr>
      </w:pPr>
      <w:r>
        <w:rPr>
          <w:rFonts w:ascii="Open Sans" w:hAnsi="Open Sans"/>
          <w:b/>
        </w:rPr>
        <w:t>DICHIARAZIONE SULL'ONORE RELATIVA</w:t>
      </w:r>
    </w:p>
    <w:p w14:paraId="2651EC30" w14:textId="77777777" w:rsidR="004F1405" w:rsidRPr="00740349" w:rsidRDefault="00FF416D" w:rsidP="00607D9E">
      <w:pPr>
        <w:tabs>
          <w:tab w:val="left" w:pos="945"/>
          <w:tab w:val="center" w:pos="4535"/>
        </w:tabs>
        <w:ind w:left="1"/>
        <w:jc w:val="center"/>
        <w:rPr>
          <w:rFonts w:ascii="Open Sans" w:hAnsi="Open Sans" w:cs="Open Sans"/>
          <w:b/>
        </w:rPr>
      </w:pPr>
      <w:r>
        <w:rPr>
          <w:rFonts w:ascii="Open Sans" w:hAnsi="Open Sans"/>
          <w:b/>
        </w:rPr>
        <w:t>AI CRI</w:t>
      </w:r>
      <w:r w:rsidR="0076249A">
        <w:rPr>
          <w:rFonts w:ascii="Open Sans" w:hAnsi="Open Sans"/>
          <w:b/>
        </w:rPr>
        <w:t>TERI DI ESCLUSIONE E</w:t>
      </w:r>
      <w:r>
        <w:rPr>
          <w:rFonts w:ascii="Open Sans" w:hAnsi="Open Sans"/>
          <w:b/>
        </w:rPr>
        <w:t xml:space="preserve"> AI CRITERI</w:t>
      </w:r>
      <w:r w:rsidR="0076249A">
        <w:rPr>
          <w:rFonts w:ascii="Open Sans" w:hAnsi="Open Sans"/>
          <w:b/>
        </w:rPr>
        <w:t xml:space="preserve"> DI SELEZIONE</w:t>
      </w:r>
    </w:p>
    <w:p w14:paraId="2FDEA7E2" w14:textId="77777777" w:rsidR="00514B05" w:rsidRPr="005679E5" w:rsidRDefault="00514B05" w:rsidP="00444AA7">
      <w:pPr>
        <w:tabs>
          <w:tab w:val="left" w:pos="945"/>
          <w:tab w:val="center" w:pos="4535"/>
        </w:tabs>
        <w:rPr>
          <w:rFonts w:ascii="Open Sans" w:hAnsi="Open Sans" w:cs="Open Sans"/>
          <w:b/>
          <w:sz w:val="20"/>
          <w:szCs w:val="20"/>
        </w:rPr>
      </w:pPr>
    </w:p>
    <w:p w14:paraId="0BDB56A8" w14:textId="0C69C7E0" w:rsidR="00DA410F" w:rsidRPr="005679E5" w:rsidRDefault="00DA410F" w:rsidP="0024225B">
      <w:pPr>
        <w:spacing w:before="100" w:beforeAutospacing="1" w:after="100" w:afterAutospacing="1"/>
        <w:jc w:val="both"/>
        <w:rPr>
          <w:rFonts w:ascii="Open Sans" w:hAnsi="Open Sans" w:cs="Open Sans"/>
          <w:noProof/>
          <w:sz w:val="20"/>
          <w:szCs w:val="20"/>
        </w:rPr>
      </w:pPr>
      <w:r>
        <w:rPr>
          <w:rFonts w:ascii="Open Sans" w:hAnsi="Open Sans"/>
          <w:sz w:val="20"/>
        </w:rPr>
        <w:t>Il/La sottoscritto/a [</w:t>
      </w:r>
      <w:r w:rsidR="0045199E">
        <w:rPr>
          <w:rFonts w:ascii="Open Sans" w:hAnsi="Open Sans"/>
          <w:i/>
          <w:sz w:val="20"/>
          <w:highlight w:val="lightGray"/>
        </w:rPr>
        <w:t>nome/i e c</w:t>
      </w:r>
      <w:r w:rsidR="00A1411F">
        <w:rPr>
          <w:rFonts w:ascii="Open Sans" w:hAnsi="Open Sans"/>
          <w:i/>
          <w:sz w:val="20"/>
          <w:highlight w:val="lightGray"/>
        </w:rPr>
        <w:t>ognome</w:t>
      </w:r>
      <w:r>
        <w:rPr>
          <w:rFonts w:ascii="Open Sans" w:hAnsi="Open Sans"/>
          <w:i/>
          <w:sz w:val="20"/>
          <w:highlight w:val="lightGray"/>
        </w:rPr>
        <w:t xml:space="preserve"> del firmatario del presente modulo</w:t>
      </w:r>
      <w:r w:rsidR="0045199E">
        <w:rPr>
          <w:rFonts w:ascii="Open Sans" w:hAnsi="Open Sans"/>
          <w:sz w:val="20"/>
        </w:rPr>
        <w:t>]</w:t>
      </w:r>
      <w:r>
        <w:rPr>
          <w:rFonts w:ascii="Open Sans" w:hAnsi="Open Sans"/>
          <w:sz w:val="20"/>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96"/>
        <w:gridCol w:w="6173"/>
      </w:tblGrid>
      <w:tr w:rsidR="003154CD" w:rsidRPr="005679E5" w14:paraId="2020228C" w14:textId="77777777" w:rsidTr="001A67CD">
        <w:tc>
          <w:tcPr>
            <w:tcW w:w="3369" w:type="dxa"/>
          </w:tcPr>
          <w:p w14:paraId="78981E6E" w14:textId="77777777" w:rsidR="0005703B" w:rsidRPr="005679E5" w:rsidRDefault="005E41BC" w:rsidP="00583379">
            <w:pPr>
              <w:jc w:val="both"/>
              <w:rPr>
                <w:rFonts w:ascii="Open Sans" w:hAnsi="Open Sans" w:cs="Open Sans"/>
                <w:sz w:val="20"/>
                <w:szCs w:val="20"/>
              </w:rPr>
            </w:pPr>
            <w:r>
              <w:rPr>
                <w:rFonts w:ascii="Open Sans" w:hAnsi="Open Sans"/>
                <w:sz w:val="20"/>
              </w:rPr>
              <w:t>(</w:t>
            </w:r>
            <w:r>
              <w:rPr>
                <w:rFonts w:ascii="Open Sans" w:hAnsi="Open Sans"/>
                <w:i/>
                <w:sz w:val="20"/>
              </w:rPr>
              <w:t>unicamente per le persone fisiche)</w:t>
            </w:r>
            <w:r>
              <w:rPr>
                <w:rFonts w:ascii="Open Sans" w:hAnsi="Open Sans"/>
                <w:sz w:val="20"/>
              </w:rPr>
              <w:t xml:space="preserve"> </w:t>
            </w:r>
          </w:p>
          <w:p w14:paraId="7ED45306" w14:textId="77777777" w:rsidR="005E41BC" w:rsidRPr="005679E5" w:rsidRDefault="005E41BC" w:rsidP="00583379">
            <w:pPr>
              <w:jc w:val="both"/>
              <w:rPr>
                <w:rFonts w:ascii="Open Sans" w:hAnsi="Open Sans" w:cs="Open Sans"/>
                <w:noProof/>
                <w:sz w:val="20"/>
                <w:szCs w:val="20"/>
              </w:rPr>
            </w:pPr>
            <w:r>
              <w:rPr>
                <w:rFonts w:ascii="Open Sans" w:hAnsi="Open Sans"/>
                <w:sz w:val="20"/>
              </w:rPr>
              <w:t xml:space="preserve">in rappresentanza di se stesso/a </w:t>
            </w:r>
          </w:p>
        </w:tc>
        <w:tc>
          <w:tcPr>
            <w:tcW w:w="6378" w:type="dxa"/>
          </w:tcPr>
          <w:p w14:paraId="32821121" w14:textId="77777777" w:rsidR="0005703B" w:rsidRPr="005679E5" w:rsidRDefault="005E41BC" w:rsidP="00583379">
            <w:pPr>
              <w:jc w:val="both"/>
              <w:rPr>
                <w:rFonts w:ascii="Open Sans" w:hAnsi="Open Sans" w:cs="Open Sans"/>
                <w:sz w:val="20"/>
                <w:szCs w:val="20"/>
              </w:rPr>
            </w:pPr>
            <w:r>
              <w:rPr>
                <w:rFonts w:ascii="Open Sans" w:hAnsi="Open Sans"/>
                <w:i/>
                <w:sz w:val="20"/>
              </w:rPr>
              <w:t>(unicamente per le persone giuridiche</w:t>
            </w:r>
            <w:r>
              <w:rPr>
                <w:rFonts w:ascii="Open Sans" w:hAnsi="Open Sans"/>
                <w:sz w:val="20"/>
              </w:rPr>
              <w:t xml:space="preserve">) </w:t>
            </w:r>
          </w:p>
          <w:p w14:paraId="42D7F3E2" w14:textId="77777777" w:rsidR="003154CD" w:rsidRPr="005679E5" w:rsidRDefault="005E41BC" w:rsidP="00583379">
            <w:pPr>
              <w:jc w:val="both"/>
              <w:rPr>
                <w:rFonts w:ascii="Open Sans" w:hAnsi="Open Sans" w:cs="Open Sans"/>
                <w:noProof/>
                <w:sz w:val="20"/>
                <w:szCs w:val="20"/>
              </w:rPr>
            </w:pPr>
            <w:r>
              <w:rPr>
                <w:rFonts w:ascii="Open Sans" w:hAnsi="Open Sans"/>
                <w:sz w:val="20"/>
              </w:rPr>
              <w:t xml:space="preserve">in rappresentanza della persona giuridica seguente: </w:t>
            </w:r>
          </w:p>
          <w:p w14:paraId="71B3F738" w14:textId="77777777" w:rsidR="005E41BC" w:rsidRPr="005679E5" w:rsidRDefault="005E41BC" w:rsidP="00583379">
            <w:pPr>
              <w:jc w:val="both"/>
              <w:rPr>
                <w:rFonts w:ascii="Open Sans" w:hAnsi="Open Sans" w:cs="Open Sans"/>
                <w:noProof/>
                <w:sz w:val="20"/>
                <w:szCs w:val="20"/>
              </w:rPr>
            </w:pPr>
          </w:p>
        </w:tc>
      </w:tr>
      <w:tr w:rsidR="003154CD" w:rsidRPr="005679E5" w14:paraId="65A81448" w14:textId="77777777" w:rsidTr="001A67CD">
        <w:tc>
          <w:tcPr>
            <w:tcW w:w="3369" w:type="dxa"/>
          </w:tcPr>
          <w:p w14:paraId="0BDA0A70" w14:textId="77777777" w:rsidR="003154CD" w:rsidRPr="005679E5" w:rsidRDefault="003238B4" w:rsidP="00583379">
            <w:pPr>
              <w:jc w:val="both"/>
              <w:rPr>
                <w:rFonts w:ascii="Open Sans" w:hAnsi="Open Sans" w:cs="Open Sans"/>
                <w:sz w:val="20"/>
                <w:szCs w:val="20"/>
              </w:rPr>
            </w:pPr>
            <w:r>
              <w:rPr>
                <w:rFonts w:ascii="Open Sans" w:hAnsi="Open Sans"/>
                <w:sz w:val="20"/>
              </w:rPr>
              <w:t xml:space="preserve">numero di carta d’identità o di passaporto: </w:t>
            </w:r>
          </w:p>
          <w:p w14:paraId="46CF194B" w14:textId="77777777" w:rsidR="005E41BC" w:rsidRPr="005679E5" w:rsidRDefault="005E41BC" w:rsidP="00583379">
            <w:pPr>
              <w:jc w:val="both"/>
              <w:rPr>
                <w:rFonts w:ascii="Open Sans" w:hAnsi="Open Sans" w:cs="Open Sans"/>
                <w:noProof/>
                <w:sz w:val="20"/>
                <w:szCs w:val="20"/>
              </w:rPr>
            </w:pPr>
          </w:p>
          <w:p w14:paraId="120A2B57" w14:textId="77777777" w:rsidR="00D841AD" w:rsidRPr="005679E5" w:rsidRDefault="0005703B" w:rsidP="0005703B">
            <w:pPr>
              <w:jc w:val="both"/>
              <w:rPr>
                <w:rFonts w:ascii="Open Sans" w:hAnsi="Open Sans" w:cs="Open Sans"/>
                <w:noProof/>
                <w:sz w:val="20"/>
                <w:szCs w:val="20"/>
              </w:rPr>
            </w:pPr>
            <w:r>
              <w:rPr>
                <w:rFonts w:ascii="Open Sans" w:hAnsi="Open Sans"/>
                <w:sz w:val="20"/>
              </w:rPr>
              <w:t>In prosieguo: «la persona»</w:t>
            </w:r>
          </w:p>
        </w:tc>
        <w:tc>
          <w:tcPr>
            <w:tcW w:w="6378" w:type="dxa"/>
          </w:tcPr>
          <w:p w14:paraId="2B2D5AF5" w14:textId="77777777" w:rsidR="005E41BC" w:rsidRPr="005679E5" w:rsidRDefault="005E41BC" w:rsidP="00892BCE">
            <w:pPr>
              <w:rPr>
                <w:rFonts w:ascii="Open Sans" w:hAnsi="Open Sans" w:cs="Open Sans"/>
                <w:b/>
                <w:sz w:val="20"/>
                <w:szCs w:val="20"/>
              </w:rPr>
            </w:pPr>
            <w:r>
              <w:rPr>
                <w:rFonts w:ascii="Open Sans" w:hAnsi="Open Sans"/>
                <w:sz w:val="20"/>
              </w:rPr>
              <w:t>Denominazione ufficiale completa:</w:t>
            </w:r>
          </w:p>
          <w:p w14:paraId="0607453F" w14:textId="77777777" w:rsidR="005E41BC" w:rsidRPr="005679E5" w:rsidRDefault="005E41BC" w:rsidP="005E41BC">
            <w:pPr>
              <w:rPr>
                <w:rFonts w:ascii="Open Sans" w:hAnsi="Open Sans" w:cs="Open Sans"/>
                <w:sz w:val="20"/>
                <w:szCs w:val="20"/>
              </w:rPr>
            </w:pPr>
            <w:r>
              <w:rPr>
                <w:rFonts w:ascii="Open Sans" w:hAnsi="Open Sans"/>
                <w:sz w:val="20"/>
              </w:rPr>
              <w:t xml:space="preserve">Forma giuridica ufficiale: </w:t>
            </w:r>
          </w:p>
          <w:p w14:paraId="5FF82600" w14:textId="77777777" w:rsidR="005E41BC" w:rsidRPr="005679E5" w:rsidRDefault="005E41BC" w:rsidP="005E41BC">
            <w:pPr>
              <w:rPr>
                <w:rFonts w:ascii="Open Sans" w:hAnsi="Open Sans" w:cs="Open Sans"/>
                <w:b/>
                <w:sz w:val="20"/>
                <w:szCs w:val="20"/>
              </w:rPr>
            </w:pPr>
            <w:r>
              <w:rPr>
                <w:rFonts w:ascii="Open Sans" w:hAnsi="Open Sans"/>
                <w:sz w:val="20"/>
              </w:rPr>
              <w:t>Numero d’iscrizione nel registro delle imprese:</w:t>
            </w:r>
            <w:r>
              <w:rPr>
                <w:rFonts w:ascii="Open Sans" w:hAnsi="Open Sans"/>
                <w:b/>
                <w:sz w:val="20"/>
              </w:rPr>
              <w:t xml:space="preserve"> </w:t>
            </w:r>
          </w:p>
          <w:p w14:paraId="4DD6BCF8" w14:textId="77777777" w:rsidR="005E41BC" w:rsidRPr="005679E5" w:rsidRDefault="005E41BC" w:rsidP="005E41BC">
            <w:pPr>
              <w:rPr>
                <w:rFonts w:ascii="Open Sans" w:hAnsi="Open Sans" w:cs="Open Sans"/>
                <w:b/>
                <w:sz w:val="20"/>
                <w:szCs w:val="20"/>
              </w:rPr>
            </w:pPr>
            <w:r>
              <w:rPr>
                <w:rFonts w:ascii="Open Sans" w:hAnsi="Open Sans"/>
                <w:sz w:val="20"/>
              </w:rPr>
              <w:t xml:space="preserve">Indirizzo ufficiale completo: </w:t>
            </w:r>
          </w:p>
          <w:p w14:paraId="421C504F" w14:textId="77777777" w:rsidR="003154CD" w:rsidRPr="005679E5" w:rsidRDefault="005E41BC" w:rsidP="00892BCE">
            <w:pPr>
              <w:rPr>
                <w:rFonts w:ascii="Open Sans" w:hAnsi="Open Sans" w:cs="Open Sans"/>
                <w:sz w:val="20"/>
                <w:szCs w:val="20"/>
              </w:rPr>
            </w:pPr>
            <w:r>
              <w:rPr>
                <w:rFonts w:ascii="Open Sans" w:hAnsi="Open Sans"/>
                <w:sz w:val="20"/>
              </w:rPr>
              <w:t xml:space="preserve">Numero di partita IVA: </w:t>
            </w:r>
          </w:p>
          <w:p w14:paraId="5341B4D9" w14:textId="77777777" w:rsidR="005E41BC" w:rsidRPr="005679E5" w:rsidRDefault="005E41BC" w:rsidP="005E41BC">
            <w:pPr>
              <w:rPr>
                <w:rFonts w:ascii="Open Sans" w:hAnsi="Open Sans" w:cs="Open Sans"/>
                <w:noProof/>
                <w:sz w:val="20"/>
                <w:szCs w:val="20"/>
              </w:rPr>
            </w:pPr>
          </w:p>
          <w:p w14:paraId="1AC3D3FB" w14:textId="77777777" w:rsidR="00D841AD" w:rsidRPr="005679E5" w:rsidRDefault="0005703B" w:rsidP="0005703B">
            <w:pPr>
              <w:rPr>
                <w:rFonts w:ascii="Open Sans" w:hAnsi="Open Sans" w:cs="Open Sans"/>
                <w:noProof/>
                <w:sz w:val="20"/>
                <w:szCs w:val="20"/>
              </w:rPr>
            </w:pPr>
            <w:r>
              <w:rPr>
                <w:rFonts w:ascii="Open Sans" w:hAnsi="Open Sans"/>
                <w:sz w:val="20"/>
              </w:rPr>
              <w:t>In prosieguo: «la persona»</w:t>
            </w:r>
          </w:p>
        </w:tc>
      </w:tr>
    </w:tbl>
    <w:p w14:paraId="7C1EEEA9" w14:textId="77777777" w:rsidR="00084D9D" w:rsidRPr="00740349" w:rsidRDefault="00740349" w:rsidP="00B641DC">
      <w:pPr>
        <w:pStyle w:val="Title"/>
        <w:numPr>
          <w:ilvl w:val="0"/>
          <w:numId w:val="30"/>
        </w:numPr>
        <w:ind w:left="284" w:hanging="283"/>
        <w:jc w:val="both"/>
        <w:rPr>
          <w:rFonts w:ascii="Open Sans" w:hAnsi="Open Sans" w:cs="Open Sans"/>
          <w:sz w:val="22"/>
          <w:szCs w:val="20"/>
        </w:rPr>
      </w:pPr>
      <w:r>
        <w:rPr>
          <w:rFonts w:ascii="Open Sans" w:hAnsi="Open Sans"/>
          <w:sz w:val="22"/>
        </w:rPr>
        <w:t>DICHIARAZIONE SULL’ONORE RELATIVA AI CRITERI DI ESCLUSIONE</w:t>
      </w:r>
    </w:p>
    <w:p w14:paraId="49B6C7CC" w14:textId="29BC676B" w:rsidR="007F3628" w:rsidRPr="005679E5" w:rsidRDefault="007F3628" w:rsidP="00EC3776">
      <w:pPr>
        <w:spacing w:before="100" w:beforeAutospacing="1" w:after="100" w:afterAutospacing="1"/>
        <w:jc w:val="both"/>
        <w:rPr>
          <w:rFonts w:ascii="Open Sans" w:hAnsi="Open Sans" w:cs="Open Sans"/>
          <w:sz w:val="20"/>
          <w:szCs w:val="20"/>
        </w:rPr>
      </w:pPr>
      <w:r>
        <w:rPr>
          <w:rFonts w:ascii="Open Sans" w:hAnsi="Open Sans"/>
          <w:sz w:val="20"/>
        </w:rPr>
        <w:t xml:space="preserve">La persona non è tenuta a compilare questa parte A </w:t>
      </w:r>
      <w:r w:rsidR="00B00A18">
        <w:rPr>
          <w:rFonts w:ascii="Open Sans" w:hAnsi="Open Sans"/>
          <w:sz w:val="20"/>
        </w:rPr>
        <w:t xml:space="preserve">della </w:t>
      </w:r>
      <w:r>
        <w:rPr>
          <w:rFonts w:ascii="Open Sans" w:hAnsi="Open Sans"/>
          <w:sz w:val="20"/>
        </w:rPr>
        <w:t xml:space="preserve">dichiarazione sull’onore relativa ai criteri di esclusione se un’identica dichiarazione è già stata presentata in occasione di un’altra procedura di aggiudicazione o di attribuzione della stessa amministrazione aggiudicatrice </w:t>
      </w:r>
      <w:r w:rsidR="0005703B" w:rsidRPr="005679E5">
        <w:rPr>
          <w:rStyle w:val="FootnoteReference"/>
          <w:rFonts w:ascii="Open Sans" w:hAnsi="Open Sans" w:cs="Open Sans"/>
          <w:sz w:val="20"/>
          <w:szCs w:val="20"/>
        </w:rPr>
        <w:footnoteReference w:id="2"/>
      </w:r>
      <w:r>
        <w:rPr>
          <w:rFonts w:ascii="Open Sans" w:hAnsi="Open Sans"/>
          <w:sz w:val="20"/>
        </w:rPr>
        <w:t>, purché la situazione non sia cambiata e non sia trascorso più di un anno dalla data di emissione della dichiarazione.</w:t>
      </w:r>
    </w:p>
    <w:p w14:paraId="041BC770" w14:textId="77777777" w:rsidR="00AE5C0E" w:rsidRPr="005679E5" w:rsidRDefault="00AE5C0E" w:rsidP="00AE5C0E">
      <w:pPr>
        <w:spacing w:before="100" w:beforeAutospacing="1" w:after="100" w:afterAutospacing="1"/>
        <w:jc w:val="both"/>
        <w:rPr>
          <w:rFonts w:ascii="Open Sans" w:hAnsi="Open Sans" w:cs="Open Sans"/>
          <w:sz w:val="20"/>
          <w:szCs w:val="20"/>
        </w:rPr>
      </w:pPr>
      <w:r>
        <w:rPr>
          <w:rFonts w:ascii="Open Sans" w:hAnsi="Open Sans"/>
          <w:sz w:val="20"/>
        </w:rPr>
        <w:t xml:space="preserve">In tal caso, il/la firmatario/a dichiara che la persona ha già fornito un'identica dichiarazione relativa ai criteri di esclusione in occasione di una precedente procedura e conferma che non sono intervenuti cambiamenti nella sua situazione: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6718"/>
      </w:tblGrid>
      <w:tr w:rsidR="00AE5C0E" w:rsidRPr="005679E5" w14:paraId="158392F5" w14:textId="77777777" w:rsidTr="001A67CD">
        <w:tc>
          <w:tcPr>
            <w:tcW w:w="2802" w:type="dxa"/>
          </w:tcPr>
          <w:p w14:paraId="38BEBD80" w14:textId="77777777" w:rsidR="00AE5C0E" w:rsidRPr="005679E5" w:rsidRDefault="00321B2B" w:rsidP="006E7570">
            <w:pPr>
              <w:spacing w:before="100" w:beforeAutospacing="1" w:after="100" w:afterAutospacing="1"/>
              <w:jc w:val="center"/>
              <w:rPr>
                <w:rFonts w:ascii="Open Sans" w:hAnsi="Open Sans" w:cs="Open Sans"/>
                <w:b/>
                <w:sz w:val="20"/>
                <w:szCs w:val="20"/>
              </w:rPr>
            </w:pPr>
            <w:r>
              <w:rPr>
                <w:rFonts w:ascii="Open Sans" w:hAnsi="Open Sans"/>
                <w:b/>
                <w:sz w:val="20"/>
              </w:rPr>
              <w:t>Data della dichiarazione</w:t>
            </w:r>
          </w:p>
        </w:tc>
        <w:tc>
          <w:tcPr>
            <w:tcW w:w="6945" w:type="dxa"/>
          </w:tcPr>
          <w:p w14:paraId="0878989E" w14:textId="77777777" w:rsidR="00AE5C0E" w:rsidRPr="005679E5" w:rsidRDefault="00AE5C0E" w:rsidP="006E7570">
            <w:pPr>
              <w:spacing w:before="100" w:beforeAutospacing="1" w:after="100" w:afterAutospacing="1"/>
              <w:jc w:val="center"/>
              <w:rPr>
                <w:rFonts w:ascii="Open Sans" w:hAnsi="Open Sans" w:cs="Open Sans"/>
                <w:b/>
                <w:sz w:val="20"/>
                <w:szCs w:val="20"/>
              </w:rPr>
            </w:pPr>
            <w:r>
              <w:rPr>
                <w:rFonts w:ascii="Open Sans" w:hAnsi="Open Sans"/>
                <w:b/>
                <w:sz w:val="20"/>
              </w:rPr>
              <w:t>Riferimento completo della procedura precedente</w:t>
            </w:r>
          </w:p>
        </w:tc>
      </w:tr>
      <w:tr w:rsidR="00AE5C0E" w:rsidRPr="005679E5" w14:paraId="0D41781C" w14:textId="77777777" w:rsidTr="001A67CD">
        <w:tc>
          <w:tcPr>
            <w:tcW w:w="2802" w:type="dxa"/>
          </w:tcPr>
          <w:p w14:paraId="73A98543" w14:textId="77777777" w:rsidR="00AE5C0E" w:rsidRPr="005679E5" w:rsidRDefault="00AE5C0E" w:rsidP="006E7570">
            <w:pPr>
              <w:spacing w:before="100" w:beforeAutospacing="1" w:after="100" w:afterAutospacing="1"/>
              <w:rPr>
                <w:rFonts w:ascii="Open Sans" w:hAnsi="Open Sans" w:cs="Open Sans"/>
                <w:sz w:val="20"/>
                <w:szCs w:val="20"/>
              </w:rPr>
            </w:pPr>
          </w:p>
        </w:tc>
        <w:tc>
          <w:tcPr>
            <w:tcW w:w="6945" w:type="dxa"/>
          </w:tcPr>
          <w:p w14:paraId="496A4763" w14:textId="77777777" w:rsidR="00AE5C0E" w:rsidRPr="005679E5" w:rsidRDefault="00AE5C0E" w:rsidP="006E7570">
            <w:pPr>
              <w:spacing w:before="100" w:beforeAutospacing="1" w:after="100" w:afterAutospacing="1"/>
              <w:rPr>
                <w:rFonts w:ascii="Open Sans" w:hAnsi="Open Sans" w:cs="Open Sans"/>
                <w:sz w:val="20"/>
                <w:szCs w:val="20"/>
              </w:rPr>
            </w:pPr>
          </w:p>
        </w:tc>
      </w:tr>
    </w:tbl>
    <w:p w14:paraId="23A9872A" w14:textId="77777777" w:rsidR="00897553" w:rsidRPr="00740349" w:rsidRDefault="00740349" w:rsidP="0024225B">
      <w:pPr>
        <w:pStyle w:val="Title"/>
        <w:rPr>
          <w:rFonts w:ascii="Open Sans" w:hAnsi="Open Sans" w:cs="Open Sans"/>
          <w:sz w:val="20"/>
          <w:szCs w:val="20"/>
        </w:rPr>
      </w:pPr>
      <w:r>
        <w:rPr>
          <w:rFonts w:ascii="Open Sans" w:hAnsi="Open Sans"/>
          <w:sz w:val="20"/>
        </w:rPr>
        <w:t>I – SITUAZIONE DI ESCLUSIONE RIGUARDANTE LA PERSONA</w:t>
      </w:r>
    </w:p>
    <w:p w14:paraId="39B32A8E" w14:textId="77777777" w:rsidR="0005703B" w:rsidRPr="005679E5" w:rsidRDefault="0005703B" w:rsidP="0005703B">
      <w:pPr>
        <w:rPr>
          <w:rFonts w:ascii="Open Sans" w:hAnsi="Open Sans" w:cs="Open Sans"/>
          <w:i/>
          <w:sz w:val="20"/>
          <w:szCs w:val="20"/>
        </w:rPr>
      </w:pPr>
      <w:r>
        <w:rPr>
          <w:rFonts w:ascii="Open Sans" w:hAnsi="Open Sans"/>
          <w:i/>
          <w:sz w:val="20"/>
        </w:rPr>
        <w:t xml:space="preserve">(da compilare da parte di tutte le entità interessate </w:t>
      </w:r>
      <w:r w:rsidRPr="005679E5">
        <w:rPr>
          <w:rStyle w:val="FootnoteReference"/>
          <w:rFonts w:ascii="Open Sans" w:hAnsi="Open Sans" w:cs="Open Sans"/>
          <w:i/>
          <w:sz w:val="20"/>
          <w:szCs w:val="20"/>
        </w:rPr>
        <w:footnoteReference w:id="3"/>
      </w:r>
      <w:r>
        <w:rPr>
          <w:rFonts w:ascii="Open Sans" w:hAnsi="Open Sans"/>
          <w:i/>
          <w:sz w:val="20"/>
        </w:rPr>
        <w:t>)</w:t>
      </w:r>
    </w:p>
    <w:p w14:paraId="29744A53" w14:textId="77777777"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14:paraId="7C0640D0" w14:textId="77777777" w:rsidTr="00EC3776">
        <w:tc>
          <w:tcPr>
            <w:tcW w:w="8066" w:type="dxa"/>
          </w:tcPr>
          <w:p w14:paraId="6D542997" w14:textId="77777777" w:rsidR="00F7691A" w:rsidRPr="005679E5" w:rsidRDefault="00F7691A"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lastRenderedPageBreak/>
              <w:t>dichiara che la suddetta persona si trova in una delle seguenti situazioni:</w:t>
            </w:r>
          </w:p>
        </w:tc>
        <w:tc>
          <w:tcPr>
            <w:tcW w:w="811" w:type="dxa"/>
          </w:tcPr>
          <w:p w14:paraId="50CC8515"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SÌ</w:t>
            </w:r>
          </w:p>
        </w:tc>
        <w:tc>
          <w:tcPr>
            <w:tcW w:w="878" w:type="dxa"/>
          </w:tcPr>
          <w:p w14:paraId="511A60F4"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NO</w:t>
            </w:r>
          </w:p>
        </w:tc>
      </w:tr>
      <w:tr w:rsidR="00E33977" w:rsidRPr="005679E5" w14:paraId="15887D69" w14:textId="77777777" w:rsidTr="00EC3776">
        <w:tc>
          <w:tcPr>
            <w:tcW w:w="8066" w:type="dxa"/>
          </w:tcPr>
          <w:p w14:paraId="16F1530B" w14:textId="77777777"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è in stato di fallimento o è stata oggetto di una procedura di insolvenza o di liquidazione, è in stato di amministrazione controllata, ha stipulato un concordato preventivo con i creditori, ha cessato le sue attività o si trova in qualsiasi altra situazione analoga derivante da una procedura simile ai sensi del diritto dell’Unione o del diritto nazionale;</w:t>
            </w:r>
          </w:p>
        </w:tc>
        <w:tc>
          <w:tcPr>
            <w:tcW w:w="811" w:type="dxa"/>
          </w:tcPr>
          <w:p w14:paraId="430B7AA1"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A6C3DB8"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E33977" w:rsidRPr="005679E5" w14:paraId="3ADF5804" w14:textId="77777777" w:rsidTr="00EC3776">
        <w:tc>
          <w:tcPr>
            <w:tcW w:w="8066" w:type="dxa"/>
          </w:tcPr>
          <w:p w14:paraId="303FD626" w14:textId="77777777"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è stato accertato da una sentenza definitiva o decisione amministrativa definitiva che essa non ha ottemperato agli obblighi relativi al pagamento di imposte e tasse o contributi previdenziali e assistenziali secondo il diritto applicabile;</w:t>
            </w:r>
          </w:p>
        </w:tc>
        <w:tc>
          <w:tcPr>
            <w:tcW w:w="811" w:type="dxa"/>
          </w:tcPr>
          <w:p w14:paraId="1C0741B4"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bookmarkStart w:id="0" w:name="Check1"/>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bookmarkEnd w:id="0"/>
          </w:p>
        </w:tc>
        <w:tc>
          <w:tcPr>
            <w:tcW w:w="878" w:type="dxa"/>
          </w:tcPr>
          <w:p w14:paraId="5D705E52"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22FE9AAE" w14:textId="77777777" w:rsidTr="00EC3776">
        <w:tc>
          <w:tcPr>
            <w:tcW w:w="8066" w:type="dxa"/>
          </w:tcPr>
          <w:p w14:paraId="25405E55" w14:textId="77777777"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è stato accertato da una sentenza definitiva o decisione amministrativa definitiva che essa si è resa colpevole di gravi illeciti professionali per aver violato le leggi o i regolamenti applicabili o i principi deontologici della professione da essa esercitata, o per aver tenuto qualsiasi condotta illecita che incida sulla sua credibilità professionale, qualora detta condotta denoti un intento doloso o una negligenza grave, compreso, in particolare, nelle ipotesi seguenti:</w:t>
            </w:r>
          </w:p>
        </w:tc>
        <w:tc>
          <w:tcPr>
            <w:tcW w:w="1689" w:type="dxa"/>
            <w:gridSpan w:val="2"/>
          </w:tcPr>
          <w:p w14:paraId="316FA44B" w14:textId="77777777" w:rsidR="007D7A5F" w:rsidRPr="005679E5" w:rsidRDefault="007D7A5F" w:rsidP="005679E5">
            <w:pPr>
              <w:spacing w:before="240" w:after="120"/>
              <w:jc w:val="center"/>
              <w:rPr>
                <w:rFonts w:ascii="Open Sans" w:hAnsi="Open Sans" w:cs="Open Sans"/>
                <w:noProof/>
                <w:sz w:val="20"/>
                <w:szCs w:val="20"/>
              </w:rPr>
            </w:pPr>
          </w:p>
        </w:tc>
      </w:tr>
      <w:tr w:rsidR="00E33977" w:rsidRPr="005679E5" w14:paraId="7B3B97D8" w14:textId="77777777" w:rsidTr="00EC3776">
        <w:tc>
          <w:tcPr>
            <w:tcW w:w="8066" w:type="dxa"/>
          </w:tcPr>
          <w:p w14:paraId="1C80B8FD" w14:textId="77777777" w:rsidR="00E33977" w:rsidRPr="005679E5" w:rsidRDefault="00E33977" w:rsidP="004618DD">
            <w:pPr>
              <w:pStyle w:val="Text1"/>
              <w:spacing w:before="40" w:after="40"/>
              <w:ind w:left="709"/>
              <w:rPr>
                <w:rFonts w:ascii="Open Sans" w:hAnsi="Open Sans" w:cs="Open Sans"/>
                <w:noProof/>
                <w:sz w:val="20"/>
                <w:szCs w:val="20"/>
              </w:rPr>
            </w:pPr>
            <w:bookmarkStart w:id="1" w:name="_DV_C368"/>
            <w:r>
              <w:rPr>
                <w:rFonts w:ascii="Open Sans" w:hAnsi="Open Sans"/>
                <w:color w:val="000000"/>
                <w:sz w:val="20"/>
              </w:rPr>
              <w:t xml:space="preserve">i) </w:t>
            </w:r>
            <w:r>
              <w:rPr>
                <w:rFonts w:ascii="Open Sans" w:hAnsi="Open Sans"/>
                <w:sz w:val="20"/>
              </w:rPr>
              <w:t>per aver reso in modo fraudolento o negligente false informazioni ai fini della verifica dell'assenza di motivi di esclusione o del rispetto dei criteri di ammissibilità o di selezione o nell'esecuzione dell'impegno giuridico;</w:t>
            </w:r>
            <w:bookmarkEnd w:id="1"/>
          </w:p>
        </w:tc>
        <w:tc>
          <w:tcPr>
            <w:tcW w:w="811" w:type="dxa"/>
          </w:tcPr>
          <w:p w14:paraId="11458918"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3A926A0"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C02C16E" w14:textId="77777777" w:rsidTr="00EC3776">
        <w:tc>
          <w:tcPr>
            <w:tcW w:w="8066" w:type="dxa"/>
          </w:tcPr>
          <w:p w14:paraId="383D43DD" w14:textId="77777777" w:rsidR="00C475D8" w:rsidRPr="005679E5" w:rsidRDefault="00C475D8" w:rsidP="00E54841">
            <w:pPr>
              <w:pStyle w:val="Text1"/>
              <w:spacing w:before="40" w:after="40"/>
              <w:ind w:left="709"/>
              <w:rPr>
                <w:rFonts w:ascii="Open Sans" w:hAnsi="Open Sans" w:cs="Open Sans"/>
                <w:noProof/>
                <w:sz w:val="20"/>
                <w:szCs w:val="20"/>
              </w:rPr>
            </w:pPr>
            <w:bookmarkStart w:id="2" w:name="_DV_C369"/>
            <w:r>
              <w:rPr>
                <w:rFonts w:ascii="Open Sans" w:hAnsi="Open Sans"/>
                <w:color w:val="000000"/>
                <w:sz w:val="20"/>
              </w:rPr>
              <w:t>ii) per aver concluso accordi con altre persone o entità allo scopo di provocare distorsioni della concorrenza;</w:t>
            </w:r>
            <w:bookmarkEnd w:id="2"/>
          </w:p>
        </w:tc>
        <w:tc>
          <w:tcPr>
            <w:tcW w:w="811" w:type="dxa"/>
          </w:tcPr>
          <w:p w14:paraId="21613BA5"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A39F1E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92A9A37" w14:textId="77777777" w:rsidTr="008E1754">
        <w:tc>
          <w:tcPr>
            <w:tcW w:w="8066" w:type="dxa"/>
            <w:vAlign w:val="center"/>
          </w:tcPr>
          <w:p w14:paraId="60C35281" w14:textId="77777777" w:rsidR="00C475D8" w:rsidRPr="005679E5" w:rsidRDefault="00FF416D" w:rsidP="00E54841">
            <w:pPr>
              <w:pStyle w:val="Text1"/>
              <w:spacing w:before="40" w:after="40"/>
              <w:ind w:left="709"/>
              <w:jc w:val="left"/>
              <w:rPr>
                <w:rFonts w:ascii="Open Sans" w:hAnsi="Open Sans" w:cs="Open Sans"/>
                <w:noProof/>
                <w:sz w:val="20"/>
                <w:szCs w:val="20"/>
              </w:rPr>
            </w:pPr>
            <w:bookmarkStart w:id="3" w:name="_DV_C371"/>
            <w:r>
              <w:rPr>
                <w:rFonts w:ascii="Open Sans" w:hAnsi="Open Sans"/>
                <w:color w:val="000000"/>
                <w:sz w:val="20"/>
              </w:rPr>
              <w:t>i</w:t>
            </w:r>
            <w:r w:rsidR="00C475D8">
              <w:rPr>
                <w:rFonts w:ascii="Open Sans" w:hAnsi="Open Sans"/>
                <w:color w:val="000000"/>
                <w:sz w:val="20"/>
              </w:rPr>
              <w:t>ii) per aver violato i diritti di proprietà intellettuale;</w:t>
            </w:r>
            <w:bookmarkEnd w:id="3"/>
          </w:p>
        </w:tc>
        <w:tc>
          <w:tcPr>
            <w:tcW w:w="811" w:type="dxa"/>
            <w:vAlign w:val="center"/>
          </w:tcPr>
          <w:p w14:paraId="40410BE2"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vAlign w:val="center"/>
          </w:tcPr>
          <w:p w14:paraId="1A71C1F5"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681B95D" w14:textId="77777777" w:rsidTr="00EC3776">
        <w:tc>
          <w:tcPr>
            <w:tcW w:w="8066" w:type="dxa"/>
          </w:tcPr>
          <w:p w14:paraId="126AEB07" w14:textId="4A496F14" w:rsidR="00C475D8" w:rsidRPr="005679E5" w:rsidRDefault="00C475D8" w:rsidP="00B00A18">
            <w:pPr>
              <w:pStyle w:val="Text1"/>
              <w:spacing w:before="40" w:after="40"/>
              <w:ind w:left="709"/>
              <w:rPr>
                <w:rFonts w:ascii="Open Sans" w:hAnsi="Open Sans" w:cs="Open Sans"/>
                <w:noProof/>
                <w:sz w:val="20"/>
                <w:szCs w:val="20"/>
              </w:rPr>
            </w:pPr>
            <w:bookmarkStart w:id="4" w:name="_DV_C372"/>
            <w:r>
              <w:rPr>
                <w:rFonts w:ascii="Open Sans" w:hAnsi="Open Sans"/>
                <w:color w:val="000000"/>
                <w:sz w:val="20"/>
              </w:rPr>
              <w:t>iv) per aver influenzato indebitamente o per aver tentato di influenzare indebitamente il processo decisionale</w:t>
            </w:r>
            <w:r w:rsidR="00B00A18">
              <w:rPr>
                <w:rFonts w:ascii="Open Sans" w:hAnsi="Open Sans"/>
                <w:color w:val="000000"/>
                <w:sz w:val="20"/>
              </w:rPr>
              <w:t xml:space="preserve"> </w:t>
            </w:r>
            <w:r>
              <w:rPr>
                <w:rFonts w:ascii="Open Sans" w:hAnsi="Open Sans"/>
                <w:color w:val="000000"/>
                <w:sz w:val="20"/>
              </w:rPr>
              <w:t>per ottenere fondi dell’Unione sfruttando, mediante false dichiarazioni, un conflitto d’interessi che coinvolge gli agenti finanziari o le altre persone di cui all’articolo 61, paragrafo 1, del regolamento finanziario;</w:t>
            </w:r>
            <w:bookmarkEnd w:id="4"/>
          </w:p>
        </w:tc>
        <w:tc>
          <w:tcPr>
            <w:tcW w:w="811" w:type="dxa"/>
          </w:tcPr>
          <w:p w14:paraId="2AC7241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4C14BB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6D952A3C" w14:textId="77777777" w:rsidTr="00EC3776">
        <w:tc>
          <w:tcPr>
            <w:tcW w:w="8066" w:type="dxa"/>
          </w:tcPr>
          <w:p w14:paraId="69B10C7C" w14:textId="45BF1608" w:rsidR="00C475D8" w:rsidRPr="005679E5" w:rsidRDefault="00C475D8" w:rsidP="00B00A18">
            <w:pPr>
              <w:pStyle w:val="Text1"/>
              <w:spacing w:before="40" w:after="40"/>
              <w:ind w:left="709"/>
              <w:rPr>
                <w:rFonts w:ascii="Open Sans" w:hAnsi="Open Sans" w:cs="Open Sans"/>
                <w:color w:val="000000"/>
                <w:sz w:val="20"/>
                <w:szCs w:val="20"/>
              </w:rPr>
            </w:pPr>
            <w:bookmarkStart w:id="5" w:name="_DV_C373"/>
            <w:r>
              <w:rPr>
                <w:rFonts w:ascii="Open Sans" w:hAnsi="Open Sans"/>
                <w:color w:val="000000"/>
                <w:sz w:val="20"/>
              </w:rPr>
              <w:t>v) per aver tentato di ottenere informazioni riservate che potessero conferirle vantaggi indebiti nell’ambito della procedura di aggiudicazione o di attribuzione</w:t>
            </w:r>
            <w:bookmarkEnd w:id="5"/>
            <w:r>
              <w:rPr>
                <w:rFonts w:ascii="Open Sans" w:hAnsi="Open Sans"/>
                <w:sz w:val="20"/>
              </w:rPr>
              <w:t>;</w:t>
            </w:r>
            <w:r>
              <w:rPr>
                <w:rFonts w:ascii="Open Sans" w:hAnsi="Open Sans"/>
                <w:b/>
                <w:i/>
                <w:color w:val="000000"/>
                <w:sz w:val="20"/>
              </w:rPr>
              <w:t xml:space="preserve"> </w:t>
            </w:r>
          </w:p>
        </w:tc>
        <w:tc>
          <w:tcPr>
            <w:tcW w:w="811" w:type="dxa"/>
          </w:tcPr>
          <w:p w14:paraId="4838D9D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80B1E45"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525C674E" w14:textId="77777777" w:rsidTr="00EC3776">
        <w:tc>
          <w:tcPr>
            <w:tcW w:w="8066" w:type="dxa"/>
          </w:tcPr>
          <w:p w14:paraId="0E823297" w14:textId="77777777" w:rsidR="009C4E56" w:rsidRPr="005679E5" w:rsidRDefault="009C4E56" w:rsidP="005E5919">
            <w:pPr>
              <w:pStyle w:val="Text1"/>
              <w:spacing w:before="40" w:after="40"/>
              <w:ind w:left="709"/>
              <w:rPr>
                <w:rFonts w:ascii="Open Sans" w:hAnsi="Open Sans" w:cs="Open Sans"/>
                <w:color w:val="000000"/>
                <w:sz w:val="20"/>
                <w:szCs w:val="20"/>
              </w:rPr>
            </w:pPr>
            <w:r>
              <w:rPr>
                <w:rFonts w:ascii="Open Sans" w:hAnsi="Open Sans"/>
                <w:color w:val="000000"/>
                <w:sz w:val="20"/>
              </w:rPr>
              <w:t xml:space="preserve">(vi) </w:t>
            </w:r>
            <w:r>
              <w:rPr>
                <w:rFonts w:ascii="Open Sans" w:hAnsi="Open Sans"/>
                <w:sz w:val="20"/>
              </w:rPr>
              <w:t>per aver incitato alla discriminazione, all'odio o alla violenza nei confronti di un gruppo di persone o un membro di un gruppo o attività analoghe contrarie ai valori su cui si fonda l'Unione, sanciti dall'articolo 2 del trattato UE, qualora tale illecito abbia un'incidenza sull'integrità della persona che influisce negativamente sull'esecuzione dell'impegno giuridico o rischia concretamente di pregiudicarla;</w:t>
            </w:r>
            <w:r>
              <w:rPr>
                <w:rFonts w:ascii="Open Sans" w:hAnsi="Open Sans"/>
                <w:color w:val="000000" w:themeColor="text1"/>
                <w:sz w:val="20"/>
              </w:rPr>
              <w:t xml:space="preserve"> </w:t>
            </w:r>
          </w:p>
        </w:tc>
        <w:tc>
          <w:tcPr>
            <w:tcW w:w="811" w:type="dxa"/>
          </w:tcPr>
          <w:p w14:paraId="33DB88D2"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81CC273"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1B08EC9A" w14:textId="77777777" w:rsidTr="00EC3776">
        <w:tc>
          <w:tcPr>
            <w:tcW w:w="8066" w:type="dxa"/>
          </w:tcPr>
          <w:p w14:paraId="3DF3F7A6" w14:textId="77777777"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è stato accertato da una sentenza definitiva che la persona è colpevole di uno dei seguenti fatti:</w:t>
            </w:r>
          </w:p>
        </w:tc>
        <w:tc>
          <w:tcPr>
            <w:tcW w:w="1689" w:type="dxa"/>
            <w:gridSpan w:val="2"/>
          </w:tcPr>
          <w:p w14:paraId="53706CC0" w14:textId="77777777" w:rsidR="007D7A5F" w:rsidRPr="005679E5" w:rsidRDefault="007D7A5F" w:rsidP="005679E5">
            <w:pPr>
              <w:spacing w:before="240" w:after="120"/>
              <w:jc w:val="center"/>
              <w:rPr>
                <w:rFonts w:ascii="Open Sans" w:hAnsi="Open Sans" w:cs="Open Sans"/>
                <w:noProof/>
                <w:sz w:val="20"/>
                <w:szCs w:val="20"/>
              </w:rPr>
            </w:pPr>
          </w:p>
        </w:tc>
      </w:tr>
      <w:tr w:rsidR="00C475D8" w:rsidRPr="005679E5" w14:paraId="09E84EBE" w14:textId="77777777" w:rsidTr="00EC3776">
        <w:tc>
          <w:tcPr>
            <w:tcW w:w="8066" w:type="dxa"/>
          </w:tcPr>
          <w:p w14:paraId="4069842C" w14:textId="04695502" w:rsidR="00C475D8" w:rsidRPr="005679E5" w:rsidRDefault="00C475D8" w:rsidP="00B00A18">
            <w:pPr>
              <w:pStyle w:val="Text1"/>
              <w:spacing w:before="40" w:after="40"/>
              <w:ind w:left="709"/>
              <w:rPr>
                <w:rFonts w:ascii="Open Sans" w:hAnsi="Open Sans" w:cs="Open Sans"/>
                <w:noProof/>
                <w:sz w:val="20"/>
                <w:szCs w:val="20"/>
              </w:rPr>
            </w:pPr>
            <w:r>
              <w:rPr>
                <w:rFonts w:ascii="Open Sans" w:hAnsi="Open Sans"/>
                <w:color w:val="000000"/>
                <w:sz w:val="20"/>
              </w:rPr>
              <w:t>i) frode, ai sensi dell’articolo</w:t>
            </w:r>
            <w:r w:rsidR="00B00A18">
              <w:rPr>
                <w:rFonts w:ascii="Open Sans" w:hAnsi="Open Sans"/>
                <w:color w:val="000000"/>
                <w:sz w:val="20"/>
              </w:rPr>
              <w:t xml:space="preserve"> </w:t>
            </w:r>
            <w:r>
              <w:rPr>
                <w:rFonts w:ascii="Open Sans" w:hAnsi="Open Sans"/>
                <w:color w:val="000000"/>
                <w:sz w:val="20"/>
              </w:rPr>
              <w:t>3 della direttiva (UE) 2017/1371 del Parlamento europeo e</w:t>
            </w:r>
            <w:r w:rsidR="00B00A18">
              <w:rPr>
                <w:rFonts w:ascii="Open Sans" w:hAnsi="Open Sans"/>
                <w:color w:val="000000"/>
                <w:sz w:val="20"/>
              </w:rPr>
              <w:t xml:space="preserve"> </w:t>
            </w:r>
            <w:r>
              <w:rPr>
                <w:rFonts w:ascii="Open Sans" w:hAnsi="Open Sans"/>
                <w:color w:val="000000"/>
                <w:sz w:val="20"/>
              </w:rPr>
              <w:t>del Consiglio e</w:t>
            </w:r>
            <w:r w:rsidR="00B00A18">
              <w:rPr>
                <w:rFonts w:ascii="Open Sans" w:hAnsi="Open Sans"/>
                <w:color w:val="000000"/>
                <w:sz w:val="20"/>
              </w:rPr>
              <w:t xml:space="preserve"> </w:t>
            </w:r>
            <w:r>
              <w:rPr>
                <w:rFonts w:ascii="Open Sans" w:hAnsi="Open Sans"/>
                <w:color w:val="000000"/>
                <w:sz w:val="20"/>
              </w:rPr>
              <w:t>dell’articolo</w:t>
            </w:r>
            <w:r w:rsidR="00B00A18">
              <w:rPr>
                <w:rFonts w:ascii="Open Sans" w:hAnsi="Open Sans"/>
                <w:color w:val="000000"/>
                <w:sz w:val="20"/>
              </w:rPr>
              <w:t xml:space="preserve"> </w:t>
            </w:r>
            <w:r>
              <w:rPr>
                <w:rFonts w:ascii="Open Sans" w:hAnsi="Open Sans"/>
                <w:color w:val="000000"/>
                <w:sz w:val="20"/>
              </w:rPr>
              <w:t>1 della convenzione relativa alla tutela degli interessi finanziari delle Comunità europee, stabilita dall’atto del Consiglio del 26</w:t>
            </w:r>
            <w:r w:rsidR="00B00A18">
              <w:rPr>
                <w:rFonts w:ascii="Open Sans" w:hAnsi="Open Sans"/>
                <w:color w:val="000000"/>
                <w:sz w:val="20"/>
              </w:rPr>
              <w:t xml:space="preserve"> </w:t>
            </w:r>
            <w:r>
              <w:rPr>
                <w:rFonts w:ascii="Open Sans" w:hAnsi="Open Sans"/>
                <w:color w:val="000000"/>
                <w:sz w:val="20"/>
              </w:rPr>
              <w:t>luglio 1995</w:t>
            </w:r>
            <w:bookmarkStart w:id="6" w:name="_DV_C378"/>
            <w:r>
              <w:rPr>
                <w:rFonts w:ascii="Open Sans" w:hAnsi="Open Sans"/>
                <w:color w:val="000000"/>
                <w:sz w:val="20"/>
              </w:rPr>
              <w:t>;</w:t>
            </w:r>
            <w:bookmarkEnd w:id="6"/>
          </w:p>
        </w:tc>
        <w:tc>
          <w:tcPr>
            <w:tcW w:w="811" w:type="dxa"/>
          </w:tcPr>
          <w:p w14:paraId="2B00569D"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7079B9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22C30A80" w14:textId="77777777" w:rsidTr="00EC3776">
        <w:tc>
          <w:tcPr>
            <w:tcW w:w="8066" w:type="dxa"/>
          </w:tcPr>
          <w:p w14:paraId="30217790" w14:textId="7A19DF0C" w:rsidR="00C475D8" w:rsidRPr="005679E5" w:rsidRDefault="00C475D8" w:rsidP="00FE201A">
            <w:pPr>
              <w:pStyle w:val="Text1"/>
              <w:spacing w:before="40" w:after="40"/>
              <w:ind w:left="709"/>
              <w:rPr>
                <w:rFonts w:ascii="Open Sans" w:hAnsi="Open Sans" w:cs="Open Sans"/>
                <w:noProof/>
                <w:sz w:val="20"/>
                <w:szCs w:val="20"/>
              </w:rPr>
            </w:pPr>
            <w:bookmarkStart w:id="7" w:name="_DV_C379"/>
            <w:r>
              <w:rPr>
                <w:rFonts w:ascii="Open Sans" w:hAnsi="Open Sans"/>
                <w:color w:val="000000"/>
                <w:sz w:val="20"/>
              </w:rPr>
              <w:t>ii) corruzione ai sensi dell’articolo 4, paragrafo 2, della direttiva (UE) 2017/1371 o corruzione attiva ai sensi all’articolo 3 della convenzione relativa alla lotta contro la corruzione nella quale sono coinvolti funzionari delle Comunità europee o degli Stati membri</w:t>
            </w:r>
            <w:bookmarkStart w:id="8" w:name="_DV_C381"/>
            <w:bookmarkEnd w:id="7"/>
            <w:r>
              <w:rPr>
                <w:rFonts w:ascii="Open Sans" w:hAnsi="Open Sans"/>
                <w:sz w:val="20"/>
              </w:rPr>
              <w:t xml:space="preserve"> dell’Unione europea, stabilita </w:t>
            </w:r>
            <w:r>
              <w:rPr>
                <w:rFonts w:ascii="Open Sans" w:hAnsi="Open Sans"/>
                <w:sz w:val="20"/>
              </w:rPr>
              <w:lastRenderedPageBreak/>
              <w:t>dall’atto del Consiglio del 26 maggio 1997, o condotte di cui all’articolo 2, paragrafo 1, della decisione quadro 2003/568/GAI del Consiglio</w:t>
            </w:r>
            <w:bookmarkStart w:id="9" w:name="_DV_C383"/>
            <w:bookmarkEnd w:id="8"/>
            <w:r>
              <w:rPr>
                <w:rFonts w:ascii="Open Sans" w:hAnsi="Open Sans"/>
                <w:sz w:val="20"/>
              </w:rPr>
              <w:t>, o la corruzione quale definita negli altri diritti applicabili;</w:t>
            </w:r>
            <w:bookmarkEnd w:id="9"/>
          </w:p>
        </w:tc>
        <w:tc>
          <w:tcPr>
            <w:tcW w:w="811" w:type="dxa"/>
          </w:tcPr>
          <w:p w14:paraId="0EF48D0F"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6D41F5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504C336" w14:textId="77777777" w:rsidTr="00EC3776">
        <w:tc>
          <w:tcPr>
            <w:tcW w:w="8066" w:type="dxa"/>
          </w:tcPr>
          <w:p w14:paraId="2F768553" w14:textId="14C3CAB2" w:rsidR="00C475D8" w:rsidRPr="005679E5" w:rsidRDefault="00C475D8" w:rsidP="00FE201A">
            <w:pPr>
              <w:pStyle w:val="Text1"/>
              <w:spacing w:before="40" w:after="40"/>
              <w:ind w:left="709"/>
              <w:rPr>
                <w:rFonts w:ascii="Open Sans" w:hAnsi="Open Sans" w:cs="Open Sans"/>
                <w:noProof/>
                <w:sz w:val="20"/>
                <w:szCs w:val="20"/>
              </w:rPr>
            </w:pPr>
            <w:bookmarkStart w:id="10" w:name="_DV_C384"/>
            <w:r>
              <w:rPr>
                <w:rFonts w:ascii="Open Sans" w:hAnsi="Open Sans"/>
                <w:color w:val="000000"/>
                <w:sz w:val="20"/>
              </w:rPr>
              <w:t>iii)</w:t>
            </w:r>
            <w:bookmarkEnd w:id="10"/>
            <w:r>
              <w:rPr>
                <w:rFonts w:ascii="Open Sans" w:hAnsi="Open Sans"/>
                <w:color w:val="000000"/>
                <w:sz w:val="20"/>
              </w:rPr>
              <w:t xml:space="preserve"> comportamenti connessi a un’organizzazione criminale </w:t>
            </w:r>
            <w:bookmarkStart w:id="11" w:name="_DV_C385"/>
            <w:r>
              <w:rPr>
                <w:rFonts w:ascii="Open Sans" w:hAnsi="Open Sans"/>
                <w:color w:val="000000"/>
                <w:sz w:val="20"/>
              </w:rPr>
              <w:t>di cui all’articolo</w:t>
            </w:r>
            <w:r w:rsidR="00FE201A">
              <w:rPr>
                <w:rFonts w:ascii="Open Sans" w:hAnsi="Open Sans"/>
                <w:color w:val="000000"/>
                <w:sz w:val="20"/>
              </w:rPr>
              <w:t xml:space="preserve"> </w:t>
            </w:r>
            <w:r>
              <w:rPr>
                <w:rFonts w:ascii="Open Sans" w:hAnsi="Open Sans"/>
                <w:color w:val="000000"/>
                <w:sz w:val="20"/>
              </w:rPr>
              <w:t>2 della decisione quadro 2008/841/GAI del Consiglio</w:t>
            </w:r>
            <w:bookmarkStart w:id="12" w:name="_DV_C387"/>
            <w:bookmarkEnd w:id="11"/>
            <w:r>
              <w:rPr>
                <w:rFonts w:ascii="Open Sans" w:hAnsi="Open Sans"/>
                <w:color w:val="000000"/>
                <w:sz w:val="20"/>
              </w:rPr>
              <w:t>;</w:t>
            </w:r>
            <w:bookmarkEnd w:id="12"/>
          </w:p>
        </w:tc>
        <w:tc>
          <w:tcPr>
            <w:tcW w:w="811" w:type="dxa"/>
          </w:tcPr>
          <w:p w14:paraId="70E59D2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3CB303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262106C5" w14:textId="77777777" w:rsidTr="00EC3776">
        <w:tc>
          <w:tcPr>
            <w:tcW w:w="8066" w:type="dxa"/>
          </w:tcPr>
          <w:p w14:paraId="72C1A84F" w14:textId="063D03E5" w:rsidR="00C475D8" w:rsidRPr="005679E5" w:rsidRDefault="003E4DCC" w:rsidP="00FE201A">
            <w:pPr>
              <w:pStyle w:val="Text1"/>
              <w:spacing w:before="40" w:after="40"/>
              <w:ind w:left="709"/>
              <w:rPr>
                <w:rFonts w:ascii="Open Sans" w:hAnsi="Open Sans" w:cs="Open Sans"/>
                <w:noProof/>
                <w:sz w:val="20"/>
                <w:szCs w:val="20"/>
              </w:rPr>
            </w:pPr>
            <w:r>
              <w:rPr>
                <w:rFonts w:ascii="Open Sans" w:hAnsi="Open Sans"/>
                <w:color w:val="000000"/>
                <w:sz w:val="20"/>
              </w:rPr>
              <w:t xml:space="preserve">iv) </w:t>
            </w:r>
            <w:r>
              <w:rPr>
                <w:rFonts w:ascii="Open Sans" w:hAnsi="Open Sans"/>
                <w:sz w:val="20"/>
              </w:rPr>
              <w:t>riciclaggio</w:t>
            </w:r>
            <w:bookmarkStart w:id="13" w:name="_DV_C391"/>
            <w:r>
              <w:rPr>
                <w:rFonts w:ascii="Open Sans" w:hAnsi="Open Sans"/>
                <w:color w:val="000000"/>
                <w:sz w:val="20"/>
              </w:rPr>
              <w:t xml:space="preserve"> o</w:t>
            </w:r>
            <w:bookmarkEnd w:id="13"/>
            <w:r>
              <w:rPr>
                <w:rFonts w:ascii="Open Sans" w:hAnsi="Open Sans"/>
                <w:sz w:val="20"/>
              </w:rPr>
              <w:t xml:space="preserve"> finanziamento del terrorismo </w:t>
            </w:r>
            <w:bookmarkStart w:id="14" w:name="_DV_C392"/>
            <w:r>
              <w:rPr>
                <w:rFonts w:ascii="Open Sans" w:hAnsi="Open Sans"/>
                <w:color w:val="000000"/>
                <w:sz w:val="20"/>
              </w:rPr>
              <w:t>ai sensi dell'articolo 1, paragrafi 3, 4 e 5, della direttiva (UE) 2015/849 del Parlamento europeo e del Consiglio</w:t>
            </w:r>
            <w:bookmarkStart w:id="15" w:name="_DV_C394"/>
            <w:bookmarkEnd w:id="14"/>
            <w:r>
              <w:rPr>
                <w:rFonts w:ascii="Open Sans" w:hAnsi="Open Sans"/>
                <w:color w:val="000000"/>
                <w:sz w:val="20"/>
              </w:rPr>
              <w:t>;</w:t>
            </w:r>
            <w:bookmarkEnd w:id="15"/>
          </w:p>
        </w:tc>
        <w:tc>
          <w:tcPr>
            <w:tcW w:w="811" w:type="dxa"/>
          </w:tcPr>
          <w:p w14:paraId="0A62D9A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D44DEB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75334E7" w14:textId="77777777" w:rsidTr="00EC3776">
        <w:tc>
          <w:tcPr>
            <w:tcW w:w="8066" w:type="dxa"/>
          </w:tcPr>
          <w:p w14:paraId="5C0D89CF" w14:textId="320C18C8" w:rsidR="00C475D8" w:rsidRPr="005679E5" w:rsidRDefault="00C475D8" w:rsidP="00FE201A">
            <w:pPr>
              <w:pStyle w:val="Text1"/>
              <w:spacing w:before="40" w:after="40"/>
              <w:ind w:left="709"/>
              <w:rPr>
                <w:rFonts w:ascii="Open Sans" w:hAnsi="Open Sans" w:cs="Open Sans"/>
                <w:noProof/>
                <w:sz w:val="20"/>
                <w:szCs w:val="20"/>
              </w:rPr>
            </w:pPr>
            <w:bookmarkStart w:id="16" w:name="_DV_C395"/>
            <w:r>
              <w:rPr>
                <w:rFonts w:ascii="Open Sans" w:hAnsi="Open Sans"/>
                <w:color w:val="000000"/>
                <w:sz w:val="20"/>
              </w:rPr>
              <w:t xml:space="preserve">v) </w:t>
            </w:r>
            <w:bookmarkEnd w:id="16"/>
            <w:r>
              <w:rPr>
                <w:rFonts w:ascii="Open Sans" w:hAnsi="Open Sans"/>
                <w:color w:val="000000"/>
                <w:sz w:val="20"/>
              </w:rPr>
              <w:t>reati</w:t>
            </w:r>
            <w:r w:rsidR="00FE201A">
              <w:rPr>
                <w:rFonts w:ascii="Open Sans" w:hAnsi="Open Sans"/>
                <w:color w:val="000000"/>
                <w:sz w:val="20"/>
              </w:rPr>
              <w:t xml:space="preserve"> </w:t>
            </w:r>
            <w:r>
              <w:rPr>
                <w:rFonts w:ascii="Open Sans" w:hAnsi="Open Sans"/>
                <w:color w:val="000000"/>
                <w:sz w:val="20"/>
              </w:rPr>
              <w:t>di terrorismo o</w:t>
            </w:r>
            <w:r w:rsidR="00FE201A">
              <w:rPr>
                <w:rFonts w:ascii="Open Sans" w:hAnsi="Open Sans"/>
                <w:color w:val="000000"/>
                <w:sz w:val="20"/>
              </w:rPr>
              <w:t xml:space="preserve"> </w:t>
            </w:r>
            <w:r>
              <w:rPr>
                <w:rFonts w:ascii="Open Sans" w:hAnsi="Open Sans"/>
                <w:color w:val="000000"/>
                <w:sz w:val="20"/>
              </w:rPr>
              <w:t>reati connessi ad attività terroristiche, quali definiti agli articoli da 3 a</w:t>
            </w:r>
            <w:r w:rsidR="00FE201A">
              <w:rPr>
                <w:rFonts w:ascii="Open Sans" w:hAnsi="Open Sans"/>
                <w:color w:val="000000"/>
                <w:sz w:val="20"/>
              </w:rPr>
              <w:t xml:space="preserve"> </w:t>
            </w:r>
            <w:r>
              <w:rPr>
                <w:rFonts w:ascii="Open Sans" w:hAnsi="Open Sans"/>
                <w:color w:val="000000"/>
                <w:sz w:val="20"/>
              </w:rPr>
              <w:t>12 della direttiva (UE) 2017/541 del Parlamento europeo e</w:t>
            </w:r>
            <w:r w:rsidR="00FE201A">
              <w:rPr>
                <w:rFonts w:ascii="Open Sans" w:hAnsi="Open Sans"/>
                <w:color w:val="000000"/>
                <w:sz w:val="20"/>
              </w:rPr>
              <w:t xml:space="preserve"> </w:t>
            </w:r>
            <w:r>
              <w:rPr>
                <w:rFonts w:ascii="Open Sans" w:hAnsi="Open Sans"/>
                <w:color w:val="000000"/>
                <w:sz w:val="20"/>
              </w:rPr>
              <w:t>del Consiglio, del 15 marzo 2017, ovvero istigazione, concorso o</w:t>
            </w:r>
            <w:r w:rsidR="00FE201A">
              <w:rPr>
                <w:rFonts w:ascii="Open Sans" w:hAnsi="Open Sans"/>
                <w:color w:val="000000"/>
                <w:sz w:val="20"/>
              </w:rPr>
              <w:t xml:space="preserve"> </w:t>
            </w:r>
            <w:r>
              <w:rPr>
                <w:rFonts w:ascii="Open Sans" w:hAnsi="Open Sans"/>
                <w:color w:val="000000"/>
                <w:sz w:val="20"/>
              </w:rPr>
              <w:t>tentativo di commettere tali reati, quali definiti all’articolo</w:t>
            </w:r>
            <w:r w:rsidR="00FE201A">
              <w:rPr>
                <w:rFonts w:ascii="Open Sans" w:hAnsi="Open Sans"/>
                <w:color w:val="000000"/>
                <w:sz w:val="20"/>
              </w:rPr>
              <w:t xml:space="preserve"> </w:t>
            </w:r>
            <w:r>
              <w:rPr>
                <w:rFonts w:ascii="Open Sans" w:hAnsi="Open Sans"/>
                <w:color w:val="000000"/>
                <w:sz w:val="20"/>
              </w:rPr>
              <w:t xml:space="preserve">14 di detta direttiva;  </w:t>
            </w:r>
          </w:p>
        </w:tc>
        <w:tc>
          <w:tcPr>
            <w:tcW w:w="811" w:type="dxa"/>
          </w:tcPr>
          <w:p w14:paraId="0E6CA6A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94280C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EBF72B4" w14:textId="77777777" w:rsidTr="00EC3776">
        <w:tc>
          <w:tcPr>
            <w:tcW w:w="8066" w:type="dxa"/>
          </w:tcPr>
          <w:p w14:paraId="1E2136E5" w14:textId="151F6C3A" w:rsidR="00C475D8" w:rsidRPr="005679E5" w:rsidRDefault="00C475D8" w:rsidP="00F91CB1">
            <w:pPr>
              <w:pStyle w:val="Text1"/>
              <w:spacing w:before="40" w:after="40"/>
              <w:ind w:left="709"/>
              <w:rPr>
                <w:rFonts w:ascii="Open Sans" w:hAnsi="Open Sans" w:cs="Open Sans"/>
                <w:color w:val="000000"/>
                <w:sz w:val="20"/>
                <w:szCs w:val="20"/>
              </w:rPr>
            </w:pPr>
            <w:bookmarkStart w:id="17" w:name="_DV_C400"/>
            <w:r>
              <w:rPr>
                <w:rFonts w:ascii="Open Sans" w:hAnsi="Open Sans"/>
                <w:color w:val="000000"/>
                <w:sz w:val="20"/>
              </w:rPr>
              <w:t xml:space="preserve">vi) </w:t>
            </w:r>
            <w:bookmarkEnd w:id="17"/>
            <w:r>
              <w:rPr>
                <w:rFonts w:ascii="Open Sans" w:hAnsi="Open Sans"/>
                <w:sz w:val="20"/>
              </w:rPr>
              <w:t xml:space="preserve">lavoro minorile o altri reati relativi alla tratta di esseri umani </w:t>
            </w:r>
            <w:bookmarkStart w:id="18" w:name="_DV_C402"/>
            <w:r>
              <w:rPr>
                <w:rFonts w:ascii="Open Sans" w:hAnsi="Open Sans"/>
                <w:color w:val="000000"/>
                <w:sz w:val="20"/>
              </w:rPr>
              <w:t>di cui all’articolo 2 della direttiva 2011/36/UE del Parlamento europeo e del Consiglio</w:t>
            </w:r>
            <w:bookmarkStart w:id="19" w:name="_DV_C404"/>
            <w:bookmarkEnd w:id="18"/>
            <w:r>
              <w:rPr>
                <w:rFonts w:ascii="Open Sans" w:hAnsi="Open Sans"/>
                <w:color w:val="000000"/>
                <w:sz w:val="20"/>
              </w:rPr>
              <w:t>;</w:t>
            </w:r>
            <w:bookmarkEnd w:id="19"/>
          </w:p>
        </w:tc>
        <w:tc>
          <w:tcPr>
            <w:tcW w:w="811" w:type="dxa"/>
          </w:tcPr>
          <w:p w14:paraId="7B43B2C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F2E4FF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8CA63B9" w14:textId="77777777" w:rsidTr="00EC3776">
        <w:tc>
          <w:tcPr>
            <w:tcW w:w="8066" w:type="dxa"/>
          </w:tcPr>
          <w:p w14:paraId="71A03C7A" w14:textId="77777777" w:rsidR="00C475D8" w:rsidRPr="005679E5"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essa ha mostrato significative carenze nell’adempiere ai principali obblighi ai fini dell’esecuzione di un impegno giuridico finanziato dal bilancio dell’Unione, che hanno causato la risoluzione anticipata dell’impegno giuridico o hanno comportato l’applicazione della clausola penale o di altre penali contrattuali o sono emerse in seguito a verifiche, audit o indagini svolti da un ordinatore, dall’Ufficio europeo per la lotta antifrode (OLAF), dalla Corte dei conti o dalla Procura europea;</w:t>
            </w:r>
          </w:p>
        </w:tc>
        <w:tc>
          <w:tcPr>
            <w:tcW w:w="811" w:type="dxa"/>
          </w:tcPr>
          <w:p w14:paraId="2B3D136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11E0C4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0DDA704" w14:textId="77777777" w:rsidTr="00EC3776">
        <w:tc>
          <w:tcPr>
            <w:tcW w:w="8066" w:type="dxa"/>
          </w:tcPr>
          <w:p w14:paraId="67609F2C" w14:textId="77777777" w:rsidR="00C475D8" w:rsidRPr="005679E5"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20" w:name="_DV_C410"/>
            <w:r>
              <w:rPr>
                <w:rFonts w:ascii="Open Sans" w:hAnsi="Open Sans"/>
                <w:sz w:val="20"/>
              </w:rPr>
              <w:t>è stato accertato da una sentenza definitiva o decisione amministrativa definitiva che essa ha commesso un’irregolarità ai sensi dell’articolo 1, paragrafo 2, del regolamento (CE, Euratom) n. 2988/95 del Consiglio;</w:t>
            </w:r>
            <w:bookmarkEnd w:id="20"/>
          </w:p>
        </w:tc>
        <w:tc>
          <w:tcPr>
            <w:tcW w:w="811" w:type="dxa"/>
          </w:tcPr>
          <w:p w14:paraId="00C75B91"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B10717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3CA1EFEF" w14:textId="77777777" w:rsidTr="00EC3776">
        <w:tc>
          <w:tcPr>
            <w:tcW w:w="8066" w:type="dxa"/>
          </w:tcPr>
          <w:p w14:paraId="125D2018" w14:textId="77777777"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color w:val="000000"/>
                <w:sz w:val="20"/>
              </w:rPr>
              <w:t>è stato accertato da una sentenza definitiva o decisione amministrativa definitiva che la persona ha creato un’entità in una giurisdizione diversa con l’intento di eludere obblighi fiscali, sociali o altri obblighi giuridici, compresi quelli relativi ai diritti del lavoro, all’occupazione e alle condizioni di lavoro, nella giurisdizione in cui ha la sede sociale, l’amministrazione centrale o la sede di attività principale;</w:t>
            </w:r>
          </w:p>
        </w:tc>
        <w:tc>
          <w:tcPr>
            <w:tcW w:w="811" w:type="dxa"/>
          </w:tcPr>
          <w:p w14:paraId="19A4F1D1"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7DDA222"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49E504B6" w14:textId="77777777" w:rsidTr="00EC3776">
        <w:tc>
          <w:tcPr>
            <w:tcW w:w="8066" w:type="dxa"/>
          </w:tcPr>
          <w:p w14:paraId="2B7E67C9" w14:textId="77777777"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i/>
                <w:iCs/>
                <w:sz w:val="20"/>
              </w:rPr>
              <w:t>(solo per le persone giuridiche)</w:t>
            </w:r>
            <w:r>
              <w:rPr>
                <w:rFonts w:ascii="Open Sans" w:hAnsi="Open Sans"/>
                <w:sz w:val="20"/>
              </w:rPr>
              <w:t xml:space="preserve"> è stato accertato da una sentenza definitiva o decisione amministrativa definitiva che la persona è stata creata con l’intento di cui alla lettera g);</w:t>
            </w:r>
          </w:p>
        </w:tc>
        <w:tc>
          <w:tcPr>
            <w:tcW w:w="811" w:type="dxa"/>
          </w:tcPr>
          <w:p w14:paraId="2B605A32"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A70F147"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653C748B" w14:textId="77777777" w:rsidTr="00EC3776">
        <w:tc>
          <w:tcPr>
            <w:tcW w:w="8066" w:type="dxa"/>
          </w:tcPr>
          <w:p w14:paraId="71F2A4BD" w14:textId="77777777" w:rsidR="009C4E56" w:rsidRPr="008B3A3A" w:rsidRDefault="009C4E56" w:rsidP="001A55A2">
            <w:pPr>
              <w:pStyle w:val="Text1"/>
              <w:numPr>
                <w:ilvl w:val="0"/>
                <w:numId w:val="15"/>
              </w:numPr>
              <w:spacing w:before="40" w:after="40"/>
              <w:ind w:left="709" w:hanging="283"/>
              <w:rPr>
                <w:rFonts w:ascii="Open Sans" w:hAnsi="Open Sans" w:cs="Open Sans"/>
                <w:sz w:val="20"/>
                <w:szCs w:val="20"/>
              </w:rPr>
            </w:pPr>
            <w:r>
              <w:rPr>
                <w:rFonts w:ascii="Open Sans" w:hAnsi="Open Sans"/>
                <w:sz w:val="20"/>
              </w:rPr>
              <w:t>essa si è opposta intenzionalmente e senza adeguata giustificazione a un’indagine, a una verifica o a un audit effettuati da un'amministrazione aggiudicatrice, dal suo rappresentante o da un revisore, dall’OLAF, dalla Procura europea o dalla Corte dei conti. Si considera che la persona si oppone a un’indagine, a una verifica o a un audit se compie azioni allo scopo o con l’effetto di impedire, ostacolare o ritardare lo svolgimento delle attività necessarie per eseguire l’indagine, la verifica o l’audit. Tali azioni comprendono, in particolare, rifiutare di concedere l’accesso necessario ai propri locali o a qualsiasi altra zona utilizzata a fini professionali, nascondere o rifiutare di comunicare informazioni o fornire informazioni false;</w:t>
            </w:r>
          </w:p>
        </w:tc>
        <w:tc>
          <w:tcPr>
            <w:tcW w:w="811" w:type="dxa"/>
          </w:tcPr>
          <w:p w14:paraId="04A6D2B6"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EEE40E6"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4F1405" w:rsidRPr="005679E5" w14:paraId="0482C018" w14:textId="77777777" w:rsidTr="00EC3776">
        <w:tc>
          <w:tcPr>
            <w:tcW w:w="8066" w:type="dxa"/>
          </w:tcPr>
          <w:p w14:paraId="5B4FF327" w14:textId="5E948F0A" w:rsidR="004F1405" w:rsidRPr="005679E5" w:rsidRDefault="004F1405" w:rsidP="00876E32">
            <w:pPr>
              <w:numPr>
                <w:ilvl w:val="0"/>
                <w:numId w:val="17"/>
              </w:numPr>
              <w:spacing w:before="40" w:after="40"/>
              <w:ind w:left="426" w:hanging="284"/>
              <w:jc w:val="both"/>
              <w:rPr>
                <w:rFonts w:ascii="Open Sans" w:hAnsi="Open Sans" w:cs="Open Sans"/>
                <w:sz w:val="20"/>
                <w:szCs w:val="20"/>
              </w:rPr>
            </w:pPr>
            <w:r>
              <w:rPr>
                <w:rFonts w:ascii="Open Sans" w:hAnsi="Open Sans"/>
                <w:sz w:val="20"/>
              </w:rPr>
              <w:t>dichiara che, per le situazioni di cui a</w:t>
            </w:r>
            <w:r w:rsidR="00F91CB1">
              <w:rPr>
                <w:rFonts w:ascii="Open Sans" w:hAnsi="Open Sans"/>
                <w:sz w:val="20"/>
              </w:rPr>
              <w:t>i</w:t>
            </w:r>
            <w:r>
              <w:rPr>
                <w:rFonts w:ascii="Open Sans" w:hAnsi="Open Sans"/>
                <w:sz w:val="20"/>
              </w:rPr>
              <w:t xml:space="preserve"> precedent</w:t>
            </w:r>
            <w:r w:rsidR="00F91CB1">
              <w:rPr>
                <w:rFonts w:ascii="Open Sans" w:hAnsi="Open Sans"/>
                <w:sz w:val="20"/>
              </w:rPr>
              <w:t>i</w:t>
            </w:r>
            <w:r>
              <w:rPr>
                <w:rFonts w:ascii="Open Sans" w:hAnsi="Open Sans"/>
                <w:sz w:val="20"/>
              </w:rPr>
              <w:t xml:space="preserve"> punti da 1 c) ad 1 i), in assenza di sentenza definitiva o di decisione amministrativa definitiva, la persona</w:t>
            </w:r>
            <w:r w:rsidR="00AD2939">
              <w:rPr>
                <w:rFonts w:ascii="Open Sans" w:hAnsi="Open Sans"/>
                <w:sz w:val="20"/>
              </w:rPr>
              <w:t xml:space="preserve"> è</w:t>
            </w:r>
            <w:r w:rsidR="008A389E">
              <w:rPr>
                <w:rFonts w:ascii="Open Sans" w:hAnsi="Open Sans"/>
                <w:sz w:val="20"/>
              </w:rPr>
              <w:t xml:space="preserve"> </w:t>
            </w:r>
            <w:r w:rsidR="007D0B95">
              <w:rPr>
                <w:rFonts w:ascii="Open Sans" w:hAnsi="Open Sans"/>
                <w:sz w:val="20"/>
              </w:rPr>
              <w:lastRenderedPageBreak/>
              <w:t xml:space="preserve">implicata nei </w:t>
            </w:r>
            <w:r w:rsidR="008A389E">
              <w:rPr>
                <w:rFonts w:ascii="Open Sans" w:hAnsi="Open Sans"/>
                <w:sz w:val="20"/>
              </w:rPr>
              <w:t xml:space="preserve">fatti </w:t>
            </w:r>
            <w:r w:rsidR="00876E32">
              <w:rPr>
                <w:rFonts w:ascii="Open Sans" w:hAnsi="Open Sans"/>
                <w:sz w:val="20"/>
              </w:rPr>
              <w:t>e n</w:t>
            </w:r>
            <w:r w:rsidR="007D0B95">
              <w:rPr>
                <w:rFonts w:ascii="Open Sans" w:hAnsi="Open Sans"/>
                <w:sz w:val="20"/>
              </w:rPr>
              <w:t xml:space="preserve">elle </w:t>
            </w:r>
            <w:r w:rsidR="008A389E">
              <w:rPr>
                <w:rFonts w:ascii="Open Sans" w:hAnsi="Open Sans"/>
                <w:sz w:val="20"/>
              </w:rPr>
              <w:t xml:space="preserve">risultanze </w:t>
            </w:r>
            <w:r w:rsidR="007D0B95">
              <w:rPr>
                <w:rFonts w:ascii="Open Sans" w:hAnsi="Open Sans"/>
                <w:sz w:val="20"/>
              </w:rPr>
              <w:t>di cui</w:t>
            </w:r>
            <w:r w:rsidR="008A389E">
              <w:rPr>
                <w:rFonts w:ascii="Open Sans" w:hAnsi="Open Sans"/>
                <w:sz w:val="20"/>
              </w:rPr>
              <w:t xml:space="preserve"> all’articolo 138, paragrafo 3,</w:t>
            </w:r>
            <w:r w:rsidR="00876E32">
              <w:rPr>
                <w:rFonts w:ascii="Open Sans" w:hAnsi="Open Sans"/>
                <w:sz w:val="20"/>
              </w:rPr>
              <w:t xml:space="preserve"> del Regolamento Finanziario</w:t>
            </w:r>
            <w:r w:rsidR="008A389E">
              <w:rPr>
                <w:rFonts w:ascii="Open Sans" w:hAnsi="Open Sans"/>
                <w:sz w:val="20"/>
              </w:rPr>
              <w:t>, e in particolare:</w:t>
            </w:r>
          </w:p>
        </w:tc>
        <w:tc>
          <w:tcPr>
            <w:tcW w:w="811" w:type="dxa"/>
          </w:tcPr>
          <w:p w14:paraId="25300645" w14:textId="1291FF1B" w:rsidR="004F1405" w:rsidRPr="005679E5" w:rsidRDefault="004F1405" w:rsidP="005679E5">
            <w:pPr>
              <w:spacing w:before="240" w:after="120"/>
              <w:jc w:val="center"/>
              <w:rPr>
                <w:rFonts w:ascii="Open Sans" w:hAnsi="Open Sans" w:cs="Open Sans"/>
                <w:sz w:val="20"/>
                <w:szCs w:val="20"/>
              </w:rPr>
            </w:pPr>
            <w:r>
              <w:rPr>
                <w:rFonts w:ascii="Open Sans" w:hAnsi="Open Sans"/>
                <w:sz w:val="20"/>
              </w:rPr>
              <w:lastRenderedPageBreak/>
              <w:t>SI</w:t>
            </w:r>
            <w:r w:rsidR="00AD2939">
              <w:rPr>
                <w:rFonts w:ascii="Open Sans" w:hAnsi="Open Sans"/>
                <w:sz w:val="20"/>
              </w:rPr>
              <w:t xml:space="preserve"> </w:t>
            </w:r>
            <w:r w:rsidR="00AD2939" w:rsidRPr="005679E5">
              <w:rPr>
                <w:rStyle w:val="FootnoteReference"/>
                <w:rFonts w:ascii="Open Sans" w:hAnsi="Open Sans" w:cs="Open Sans"/>
                <w:noProof/>
                <w:sz w:val="20"/>
                <w:szCs w:val="20"/>
              </w:rPr>
              <w:footnoteReference w:id="4"/>
            </w:r>
            <w:r w:rsidR="00AD2939">
              <w:rPr>
                <w:rFonts w:ascii="Open Sans" w:hAnsi="Open Sans"/>
                <w:sz w:val="20"/>
              </w:rPr>
              <w:t>:</w:t>
            </w:r>
          </w:p>
        </w:tc>
        <w:tc>
          <w:tcPr>
            <w:tcW w:w="878" w:type="dxa"/>
          </w:tcPr>
          <w:p w14:paraId="3E6D5C82" w14:textId="77777777" w:rsidR="004F1405" w:rsidRPr="005679E5" w:rsidRDefault="004F1405" w:rsidP="005679E5">
            <w:pPr>
              <w:spacing w:before="240" w:after="120"/>
              <w:jc w:val="center"/>
              <w:rPr>
                <w:rFonts w:ascii="Open Sans" w:hAnsi="Open Sans" w:cs="Open Sans"/>
                <w:sz w:val="20"/>
                <w:szCs w:val="20"/>
              </w:rPr>
            </w:pPr>
            <w:r>
              <w:rPr>
                <w:rFonts w:ascii="Open Sans" w:hAnsi="Open Sans"/>
                <w:sz w:val="20"/>
              </w:rPr>
              <w:t>NO</w:t>
            </w:r>
          </w:p>
        </w:tc>
      </w:tr>
      <w:tr w:rsidR="004706B4" w:rsidRPr="005679E5" w14:paraId="5736D4C7" w14:textId="77777777" w:rsidTr="004706B4">
        <w:trPr>
          <w:trHeight w:val="960"/>
        </w:trPr>
        <w:tc>
          <w:tcPr>
            <w:tcW w:w="8066" w:type="dxa"/>
          </w:tcPr>
          <w:p w14:paraId="27101C88" w14:textId="470E7428" w:rsidR="004706B4" w:rsidRPr="005679E5" w:rsidRDefault="007D0B95" w:rsidP="008A389E">
            <w:pPr>
              <w:pStyle w:val="Text1"/>
              <w:spacing w:before="40" w:after="40"/>
              <w:ind w:left="426"/>
              <w:rPr>
                <w:rFonts w:ascii="Open Sans" w:hAnsi="Open Sans" w:cs="Open Sans"/>
                <w:color w:val="000000"/>
                <w:sz w:val="20"/>
                <w:szCs w:val="20"/>
              </w:rPr>
            </w:pPr>
            <w:r>
              <w:rPr>
                <w:rFonts w:ascii="Open Sans" w:hAnsi="Open Sans"/>
                <w:color w:val="000000"/>
                <w:sz w:val="20"/>
              </w:rPr>
              <w:t>a</w:t>
            </w:r>
            <w:r w:rsidR="004706B4">
              <w:rPr>
                <w:rFonts w:ascii="Open Sans" w:hAnsi="Open Sans"/>
                <w:color w:val="000000"/>
                <w:sz w:val="20"/>
              </w:rPr>
              <w:t>) fatti accertati nell’ambito di audit o di indagini condotte dalla Procura europea per quanto riguarda gli Stati membri che partecipano alla cooperazione rafforzata ai sensi del regolamento (UE) 2017/1939, dalla Corte dei conti, dall'OLAF o dal revisore interno, o di altre verifiche, audit o controlli effettuati sotto la responsabilità di un ordinatore di un’istituzione dell’Unione europea, di un ufficio europeo o di un’agenzia o di un organo dell’UE;</w:t>
            </w:r>
          </w:p>
        </w:tc>
        <w:tc>
          <w:tcPr>
            <w:tcW w:w="811" w:type="dxa"/>
          </w:tcPr>
          <w:p w14:paraId="30234FA5"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5B3364C"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085DDCD3" w14:textId="77777777" w:rsidTr="00EC3776">
        <w:trPr>
          <w:trHeight w:val="960"/>
        </w:trPr>
        <w:tc>
          <w:tcPr>
            <w:tcW w:w="8066" w:type="dxa"/>
          </w:tcPr>
          <w:p w14:paraId="6D8DC7F5" w14:textId="20D3472D" w:rsidR="001A55A2" w:rsidRPr="005679E5" w:rsidRDefault="007D0B95" w:rsidP="001A55A2">
            <w:pPr>
              <w:pStyle w:val="Text1"/>
              <w:spacing w:before="40" w:after="40"/>
              <w:ind w:left="426"/>
              <w:rPr>
                <w:rFonts w:ascii="Open Sans" w:hAnsi="Open Sans" w:cs="Open Sans"/>
                <w:color w:val="000000"/>
                <w:sz w:val="20"/>
                <w:szCs w:val="20"/>
              </w:rPr>
            </w:pPr>
            <w:r>
              <w:rPr>
                <w:rFonts w:ascii="Open Sans" w:hAnsi="Open Sans"/>
                <w:color w:val="000000"/>
                <w:sz w:val="20"/>
              </w:rPr>
              <w:t xml:space="preserve">b) </w:t>
            </w:r>
            <w:r w:rsidR="004706B4">
              <w:rPr>
                <w:rFonts w:ascii="Open Sans" w:hAnsi="Open Sans"/>
                <w:color w:val="000000"/>
                <w:sz w:val="20"/>
              </w:rPr>
              <w:t>sentenze non definitive o di decisioni amministrative non definitive, che possono includere provvedimenti disciplinari adottati dall’organo di vigilanza competente responsabile della verifica dell’applicazione delle norme di deontologia professionale;</w:t>
            </w:r>
          </w:p>
        </w:tc>
        <w:tc>
          <w:tcPr>
            <w:tcW w:w="811" w:type="dxa"/>
          </w:tcPr>
          <w:p w14:paraId="733CF0E5"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3F27ACE"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5703C31C" w14:textId="77777777" w:rsidTr="004706B4">
        <w:trPr>
          <w:trHeight w:val="583"/>
        </w:trPr>
        <w:tc>
          <w:tcPr>
            <w:tcW w:w="8066" w:type="dxa"/>
          </w:tcPr>
          <w:p w14:paraId="13ED2FAC" w14:textId="47ABE763" w:rsidR="004706B4" w:rsidRPr="005679E5" w:rsidRDefault="007D0B95" w:rsidP="007D0B95">
            <w:pPr>
              <w:pStyle w:val="Text1"/>
              <w:spacing w:before="40" w:after="40"/>
              <w:ind w:left="426"/>
              <w:rPr>
                <w:rFonts w:ascii="Open Sans" w:hAnsi="Open Sans" w:cs="Open Sans"/>
                <w:color w:val="000000"/>
                <w:sz w:val="20"/>
                <w:szCs w:val="20"/>
              </w:rPr>
            </w:pPr>
            <w:r>
              <w:rPr>
                <w:rFonts w:ascii="Open Sans" w:hAnsi="Open Sans"/>
                <w:color w:val="000000"/>
                <w:sz w:val="20"/>
              </w:rPr>
              <w:t>c</w:t>
            </w:r>
            <w:r w:rsidR="004706B4">
              <w:rPr>
                <w:rFonts w:ascii="Open Sans" w:hAnsi="Open Sans"/>
                <w:color w:val="000000"/>
                <w:sz w:val="20"/>
              </w:rPr>
              <w:t>) fatti contenuti in decisioni di entità o di persone cui sono affidati compiti di esecuzione del bilancio dell’UE;</w:t>
            </w:r>
          </w:p>
        </w:tc>
        <w:tc>
          <w:tcPr>
            <w:tcW w:w="811" w:type="dxa"/>
          </w:tcPr>
          <w:p w14:paraId="0D4A82A0"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E81DCE2"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788D6727" w14:textId="77777777" w:rsidTr="004706B4">
        <w:trPr>
          <w:trHeight w:val="661"/>
        </w:trPr>
        <w:tc>
          <w:tcPr>
            <w:tcW w:w="8066" w:type="dxa"/>
          </w:tcPr>
          <w:p w14:paraId="4660F07F" w14:textId="0A8761BC" w:rsidR="004706B4" w:rsidRPr="005679E5" w:rsidRDefault="007D0B95" w:rsidP="007D0B95">
            <w:pPr>
              <w:pStyle w:val="Text1"/>
              <w:spacing w:before="40" w:after="40"/>
              <w:ind w:left="426"/>
              <w:rPr>
                <w:rFonts w:ascii="Open Sans" w:hAnsi="Open Sans" w:cs="Open Sans"/>
                <w:color w:val="000000"/>
                <w:sz w:val="20"/>
                <w:szCs w:val="20"/>
              </w:rPr>
            </w:pPr>
            <w:r>
              <w:rPr>
                <w:rFonts w:ascii="Open Sans" w:hAnsi="Open Sans"/>
                <w:color w:val="000000"/>
                <w:sz w:val="20"/>
              </w:rPr>
              <w:t>d</w:t>
            </w:r>
            <w:r w:rsidR="004706B4">
              <w:rPr>
                <w:rFonts w:ascii="Open Sans" w:hAnsi="Open Sans"/>
                <w:color w:val="000000"/>
                <w:sz w:val="20"/>
              </w:rPr>
              <w:t>) informazioni trasmesse dagli Stati membri che danno esecuzione ai fondi dell’Unione e, in particolare i fatti accertati e le risultanze emerse nel contesto di una sentenza definitiva o di una decisione amministrativa definitiva a livello nazionale in ordine all'esistenza delle situazioni di esclusione di cui ai punti (c) (iv) o (d);</w:t>
            </w:r>
          </w:p>
        </w:tc>
        <w:tc>
          <w:tcPr>
            <w:tcW w:w="811" w:type="dxa"/>
          </w:tcPr>
          <w:p w14:paraId="0FF7247C"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73F758D"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37BCB9B4" w14:textId="77777777" w:rsidTr="00EC3776">
        <w:trPr>
          <w:trHeight w:val="960"/>
        </w:trPr>
        <w:tc>
          <w:tcPr>
            <w:tcW w:w="8066" w:type="dxa"/>
          </w:tcPr>
          <w:p w14:paraId="63BB4790" w14:textId="22A24CA9" w:rsidR="004706B4" w:rsidRPr="005679E5" w:rsidRDefault="00A31068" w:rsidP="00A31068">
            <w:pPr>
              <w:pStyle w:val="Text1"/>
              <w:spacing w:before="40" w:after="40"/>
              <w:ind w:left="426"/>
              <w:rPr>
                <w:rFonts w:ascii="Open Sans" w:hAnsi="Open Sans" w:cs="Open Sans"/>
                <w:color w:val="000000"/>
                <w:sz w:val="20"/>
                <w:szCs w:val="20"/>
              </w:rPr>
            </w:pPr>
            <w:r>
              <w:rPr>
                <w:rFonts w:ascii="Open Sans" w:hAnsi="Open Sans"/>
                <w:color w:val="000000"/>
                <w:sz w:val="20"/>
              </w:rPr>
              <w:t>e</w:t>
            </w:r>
            <w:r w:rsidR="004706B4">
              <w:rPr>
                <w:rFonts w:ascii="Open Sans" w:hAnsi="Open Sans"/>
                <w:color w:val="000000"/>
                <w:sz w:val="20"/>
              </w:rPr>
              <w:t>) decisioni della Commissione concernenti la violazione del diritto dell’Unione in materia di concorrenza o</w:t>
            </w:r>
            <w:r w:rsidR="00F91CB1">
              <w:rPr>
                <w:rFonts w:ascii="Open Sans" w:hAnsi="Open Sans"/>
                <w:color w:val="000000"/>
                <w:sz w:val="20"/>
              </w:rPr>
              <w:t xml:space="preserve"> </w:t>
            </w:r>
            <w:r w:rsidR="004706B4">
              <w:rPr>
                <w:rFonts w:ascii="Open Sans" w:hAnsi="Open Sans"/>
                <w:color w:val="000000"/>
                <w:sz w:val="20"/>
              </w:rPr>
              <w:t>di decisioni di un’autorità nazionale competente relative alla violazione del diritto dell’Unione o</w:t>
            </w:r>
            <w:r w:rsidR="00F91CB1">
              <w:rPr>
                <w:rFonts w:ascii="Open Sans" w:hAnsi="Open Sans"/>
                <w:color w:val="000000"/>
                <w:sz w:val="20"/>
              </w:rPr>
              <w:t xml:space="preserve"> </w:t>
            </w:r>
            <w:r w:rsidR="004706B4">
              <w:rPr>
                <w:rFonts w:ascii="Open Sans" w:hAnsi="Open Sans"/>
                <w:color w:val="000000"/>
                <w:sz w:val="20"/>
              </w:rPr>
              <w:t>del diritto nazionale in materia di concorrenza;</w:t>
            </w:r>
          </w:p>
        </w:tc>
        <w:tc>
          <w:tcPr>
            <w:tcW w:w="811" w:type="dxa"/>
          </w:tcPr>
          <w:p w14:paraId="22B55E05"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2E49F37"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1F199933" w14:textId="77777777" w:rsidTr="00EC3776">
        <w:trPr>
          <w:trHeight w:val="960"/>
        </w:trPr>
        <w:tc>
          <w:tcPr>
            <w:tcW w:w="8066" w:type="dxa"/>
          </w:tcPr>
          <w:p w14:paraId="5E2CF51F" w14:textId="1FD9E75A" w:rsidR="004706B4" w:rsidRPr="005679E5" w:rsidRDefault="00A31068" w:rsidP="002F51D3">
            <w:pPr>
              <w:pStyle w:val="Text1"/>
              <w:spacing w:before="40" w:after="40"/>
              <w:ind w:left="426"/>
              <w:rPr>
                <w:rFonts w:ascii="Open Sans" w:hAnsi="Open Sans" w:cs="Open Sans"/>
                <w:color w:val="000000"/>
                <w:sz w:val="20"/>
                <w:szCs w:val="20"/>
              </w:rPr>
            </w:pPr>
            <w:r>
              <w:rPr>
                <w:rFonts w:ascii="Open Sans" w:hAnsi="Open Sans"/>
                <w:color w:val="000000"/>
                <w:sz w:val="20"/>
              </w:rPr>
              <w:t>f</w:t>
            </w:r>
            <w:r w:rsidR="004706B4">
              <w:rPr>
                <w:rFonts w:ascii="Open Sans" w:hAnsi="Open Sans"/>
                <w:color w:val="000000"/>
                <w:sz w:val="20"/>
              </w:rPr>
              <w:t>) è informata, con qualsiasi mezzo, che è oggetto di un’inchiesta dell’Ufficio europeo per la lotta antifrode (OLAF), o perché l’OLAF le ha offerto la possibilità di presentare le proprie osservazioni sui fatti che la riguardano, o perché è stata oggetto di verifiche sul posto effettuate dall’Ufficio nell’ambito di un’inchiesta, o perché ha ricevuto notifica dell’avvio o della chiusura di un’inchiesta dell’OLAF che la riguarda o di qualsiasi altro elemento che vi si riferisce.</w:t>
            </w:r>
          </w:p>
        </w:tc>
        <w:tc>
          <w:tcPr>
            <w:tcW w:w="811" w:type="dxa"/>
          </w:tcPr>
          <w:p w14:paraId="7DC49215"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9251813"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876E32" w:rsidRPr="005679E5" w14:paraId="758D1E53" w14:textId="77777777" w:rsidTr="00EC3776">
        <w:trPr>
          <w:trHeight w:val="960"/>
        </w:trPr>
        <w:tc>
          <w:tcPr>
            <w:tcW w:w="8066" w:type="dxa"/>
          </w:tcPr>
          <w:p w14:paraId="45B7DCBD" w14:textId="2329570A" w:rsidR="00876E32" w:rsidRDefault="00876E32" w:rsidP="002F51D3">
            <w:pPr>
              <w:pStyle w:val="Text1"/>
              <w:spacing w:before="40" w:after="40"/>
              <w:ind w:left="426"/>
              <w:rPr>
                <w:rFonts w:ascii="Open Sans" w:hAnsi="Open Sans"/>
                <w:color w:val="000000"/>
                <w:sz w:val="20"/>
              </w:rPr>
            </w:pPr>
            <w:r>
              <w:rPr>
                <w:rFonts w:ascii="Open Sans" w:hAnsi="Open Sans"/>
                <w:color w:val="000000"/>
                <w:sz w:val="20"/>
              </w:rPr>
              <w:t>g) altre situazioni simili.</w:t>
            </w:r>
          </w:p>
        </w:tc>
        <w:tc>
          <w:tcPr>
            <w:tcW w:w="811" w:type="dxa"/>
          </w:tcPr>
          <w:p w14:paraId="399C167A" w14:textId="70632864" w:rsidR="00876E32" w:rsidRPr="005679E5" w:rsidRDefault="00876E32" w:rsidP="005679E5">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4171BAA" w14:textId="1388DA81" w:rsidR="00876E32" w:rsidRPr="005679E5" w:rsidRDefault="00876E32" w:rsidP="005679E5">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bl>
    <w:p w14:paraId="3416FC97" w14:textId="77777777" w:rsidR="00897553" w:rsidRPr="005679E5" w:rsidRDefault="00740349" w:rsidP="0024225B">
      <w:pPr>
        <w:pStyle w:val="Title"/>
        <w:jc w:val="both"/>
        <w:rPr>
          <w:rFonts w:ascii="Open Sans" w:hAnsi="Open Sans" w:cs="Open Sans"/>
          <w:b w:val="0"/>
          <w:smallCaps w:val="0"/>
          <w:sz w:val="20"/>
          <w:szCs w:val="20"/>
        </w:rPr>
      </w:pPr>
      <w:bookmarkStart w:id="21" w:name="_DV_C376"/>
      <w:r>
        <w:rPr>
          <w:rFonts w:ascii="Open Sans" w:hAnsi="Open Sans"/>
          <w:sz w:val="20"/>
        </w:rPr>
        <w:t>II – SITUAZIONI DI ESCLUSIONE RIGUARDANTI LE PERSONE FISICHE O GIURIDICHE AVENTI POTERI DI RAPPRESENTANZA, DI DECISIONE O DI CONTROLLO SULLA PERSONA GIURIDICA E SUI TITOLARI EFFETTIVI</w:t>
      </w:r>
    </w:p>
    <w:p w14:paraId="70E4F622" w14:textId="77777777" w:rsidR="002F51D3" w:rsidRPr="002F51D3" w:rsidRDefault="001F135A" w:rsidP="009F0470">
      <w:pPr>
        <w:autoSpaceDE w:val="0"/>
        <w:autoSpaceDN w:val="0"/>
        <w:adjustRightInd w:val="0"/>
        <w:spacing w:after="240"/>
        <w:jc w:val="both"/>
        <w:rPr>
          <w:rFonts w:ascii="Open Sans" w:hAnsi="Open Sans" w:cs="Open Sans"/>
          <w:b/>
          <w:i/>
          <w:sz w:val="20"/>
          <w:szCs w:val="20"/>
          <w:u w:val="single"/>
        </w:rPr>
      </w:pPr>
      <w:r>
        <w:rPr>
          <w:rFonts w:ascii="Open Sans" w:hAnsi="Open Sans"/>
          <w:b/>
          <w:i/>
          <w:sz w:val="20"/>
          <w:u w:val="single"/>
        </w:rPr>
        <w:t>Non applicabile qualora «la persona» sia una persona fisica, uno Stato membro o un'autorità locale. In tutti gli altri casi, deve essere compilato da tutte le entità interessate.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5"/>
        <w:gridCol w:w="651"/>
        <w:gridCol w:w="715"/>
        <w:gridCol w:w="1170"/>
      </w:tblGrid>
      <w:tr w:rsidR="001F135A" w:rsidRPr="005679E5" w14:paraId="544E6DBF" w14:textId="77777777" w:rsidTr="001F0DB0">
        <w:tc>
          <w:tcPr>
            <w:tcW w:w="7560" w:type="dxa"/>
            <w:vAlign w:val="center"/>
          </w:tcPr>
          <w:p w14:paraId="1AC368EB" w14:textId="77777777" w:rsidR="001F135A" w:rsidRPr="005679E5" w:rsidRDefault="001F135A" w:rsidP="002F51D3">
            <w:pPr>
              <w:numPr>
                <w:ilvl w:val="0"/>
                <w:numId w:val="17"/>
              </w:numPr>
              <w:spacing w:before="40" w:after="40"/>
              <w:ind w:left="426" w:hanging="284"/>
              <w:jc w:val="both"/>
              <w:rPr>
                <w:rFonts w:ascii="Open Sans" w:hAnsi="Open Sans" w:cs="Open Sans"/>
                <w:noProof/>
                <w:sz w:val="20"/>
                <w:szCs w:val="20"/>
              </w:rPr>
            </w:pPr>
            <w:r>
              <w:rPr>
                <w:rFonts w:ascii="Open Sans" w:hAnsi="Open Sans"/>
                <w:sz w:val="20"/>
              </w:rPr>
              <w:t xml:space="preserve">dichiara che una persona fisica o giuridica che è membro dell’organo di amministrazione, di direzione o di vigilanza della persona, o che ha poteri di rappresentanza, di decisione o di controllo nei confronti della persona (ossia, ad esempio, gli amministratori di società, i membri degli organi di gestione o di controllo e le persone fisiche o morali che sono titolari, individualmente, della maggioranza delle quote), o un titolare effettivo di tale persona giuridica [ai sensi dell’articolo 3, punto 6, della direttiva (UE) 2015/849] si trova in una delle seguenti situazioni: </w:t>
            </w:r>
          </w:p>
        </w:tc>
        <w:tc>
          <w:tcPr>
            <w:tcW w:w="669" w:type="dxa"/>
          </w:tcPr>
          <w:p w14:paraId="559CCEDE"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SÌ</w:t>
            </w:r>
          </w:p>
        </w:tc>
        <w:tc>
          <w:tcPr>
            <w:tcW w:w="736" w:type="dxa"/>
          </w:tcPr>
          <w:p w14:paraId="7BB91022"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NO</w:t>
            </w:r>
          </w:p>
        </w:tc>
        <w:tc>
          <w:tcPr>
            <w:tcW w:w="696" w:type="dxa"/>
          </w:tcPr>
          <w:p w14:paraId="05ACE15D"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Non applicabile</w:t>
            </w:r>
          </w:p>
        </w:tc>
      </w:tr>
      <w:tr w:rsidR="001F135A" w:rsidRPr="005679E5" w14:paraId="510D5231" w14:textId="77777777" w:rsidTr="008E1754">
        <w:trPr>
          <w:trHeight w:val="636"/>
        </w:trPr>
        <w:tc>
          <w:tcPr>
            <w:tcW w:w="7560" w:type="dxa"/>
            <w:vAlign w:val="center"/>
          </w:tcPr>
          <w:p w14:paraId="5FD524BB"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lastRenderedPageBreak/>
              <w:t>situazione di cui al precedente punto 1 c) (gravi illeciti professionali);</w:t>
            </w:r>
          </w:p>
        </w:tc>
        <w:tc>
          <w:tcPr>
            <w:tcW w:w="669" w:type="dxa"/>
            <w:vAlign w:val="center"/>
          </w:tcPr>
          <w:p w14:paraId="0EEF0CCD"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03CAD969"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180348D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730AF46B" w14:textId="77777777" w:rsidTr="008E1754">
        <w:trPr>
          <w:trHeight w:val="636"/>
        </w:trPr>
        <w:tc>
          <w:tcPr>
            <w:tcW w:w="7560" w:type="dxa"/>
            <w:vAlign w:val="center"/>
          </w:tcPr>
          <w:p w14:paraId="0716FA98"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situazione di cui al precedente punto 1 d) (frode, corruzione o altri reati);</w:t>
            </w:r>
          </w:p>
        </w:tc>
        <w:tc>
          <w:tcPr>
            <w:tcW w:w="669" w:type="dxa"/>
            <w:vAlign w:val="center"/>
          </w:tcPr>
          <w:p w14:paraId="17985610"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4A2A6A2B"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5837E2F7"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62C76519" w14:textId="77777777" w:rsidTr="008E1754">
        <w:trPr>
          <w:trHeight w:val="636"/>
        </w:trPr>
        <w:tc>
          <w:tcPr>
            <w:tcW w:w="7560" w:type="dxa"/>
            <w:vAlign w:val="center"/>
          </w:tcPr>
          <w:p w14:paraId="064FB325"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situazione di cui al precedente punto 1 e) (carenze significative nell’esecuzione di un appalto);</w:t>
            </w:r>
          </w:p>
        </w:tc>
        <w:tc>
          <w:tcPr>
            <w:tcW w:w="669" w:type="dxa"/>
            <w:vAlign w:val="center"/>
          </w:tcPr>
          <w:p w14:paraId="3A985919"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019EF8F1"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4AC0D56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598688EB" w14:textId="77777777" w:rsidTr="008E1754">
        <w:trPr>
          <w:trHeight w:val="636"/>
        </w:trPr>
        <w:tc>
          <w:tcPr>
            <w:tcW w:w="7560" w:type="dxa"/>
            <w:vAlign w:val="center"/>
          </w:tcPr>
          <w:p w14:paraId="167E5A7C" w14:textId="77777777"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situazione di cui al precedente punto 1 f) (irregolarità);</w:t>
            </w:r>
          </w:p>
        </w:tc>
        <w:tc>
          <w:tcPr>
            <w:tcW w:w="669" w:type="dxa"/>
            <w:vAlign w:val="center"/>
          </w:tcPr>
          <w:p w14:paraId="0861F7D4"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316D3D0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46CA4A0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449011FA" w14:textId="77777777" w:rsidTr="008E1754">
        <w:trPr>
          <w:trHeight w:val="636"/>
        </w:trPr>
        <w:tc>
          <w:tcPr>
            <w:tcW w:w="7560" w:type="dxa"/>
            <w:vAlign w:val="center"/>
          </w:tcPr>
          <w:p w14:paraId="193F76D1"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situazione di cui al precedente punto 1 g) (creazione di un’entità con l’intento di eludere obblighi giuridici);</w:t>
            </w:r>
          </w:p>
        </w:tc>
        <w:tc>
          <w:tcPr>
            <w:tcW w:w="669" w:type="dxa"/>
            <w:vAlign w:val="center"/>
          </w:tcPr>
          <w:p w14:paraId="32BDE26E"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39A459C6"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7114C32A"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610DDC32" w14:textId="77777777" w:rsidTr="008E1754">
        <w:trPr>
          <w:trHeight w:val="636"/>
        </w:trPr>
        <w:tc>
          <w:tcPr>
            <w:tcW w:w="7560" w:type="dxa"/>
            <w:vAlign w:val="center"/>
          </w:tcPr>
          <w:p w14:paraId="660E7710" w14:textId="77777777"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situazione di cui al precedente punto 1 h) (persona giuridica creata con l’intento di eludere obblighi giuridici);</w:t>
            </w:r>
          </w:p>
        </w:tc>
        <w:tc>
          <w:tcPr>
            <w:tcW w:w="669" w:type="dxa"/>
            <w:vAlign w:val="center"/>
          </w:tcPr>
          <w:p w14:paraId="53FA9972"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4FDD9530"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02B12610"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6F6328" w:rsidRPr="005679E5" w14:paraId="04C6EC9D" w14:textId="77777777" w:rsidTr="008E1754">
        <w:trPr>
          <w:trHeight w:val="636"/>
        </w:trPr>
        <w:tc>
          <w:tcPr>
            <w:tcW w:w="7560" w:type="dxa"/>
            <w:vAlign w:val="center"/>
          </w:tcPr>
          <w:p w14:paraId="6BC566B2" w14:textId="77777777" w:rsidR="006F6328" w:rsidRPr="005679E5" w:rsidRDefault="006255BD" w:rsidP="005E5919">
            <w:pPr>
              <w:pStyle w:val="Text1"/>
              <w:spacing w:before="40" w:after="40"/>
              <w:ind w:left="426"/>
              <w:rPr>
                <w:rFonts w:ascii="Open Sans" w:hAnsi="Open Sans" w:cs="Open Sans"/>
                <w:sz w:val="20"/>
                <w:szCs w:val="20"/>
              </w:rPr>
            </w:pPr>
            <w:r>
              <w:rPr>
                <w:rFonts w:ascii="Open Sans" w:hAnsi="Open Sans"/>
                <w:sz w:val="20"/>
              </w:rPr>
              <w:t>situazione di cui al punto 1i) ( si è opposta intenzionalmente e senza adeguata giustificazione a un’indagine, a una verifica o a un audit).</w:t>
            </w:r>
          </w:p>
        </w:tc>
        <w:tc>
          <w:tcPr>
            <w:tcW w:w="669" w:type="dxa"/>
            <w:vAlign w:val="center"/>
          </w:tcPr>
          <w:p w14:paraId="0F01A72A"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DE1A3C">
              <w:fldChar w:fldCharType="separate"/>
            </w:r>
            <w:r>
              <w:fldChar w:fldCharType="end"/>
            </w:r>
          </w:p>
        </w:tc>
        <w:tc>
          <w:tcPr>
            <w:tcW w:w="736" w:type="dxa"/>
            <w:vAlign w:val="center"/>
          </w:tcPr>
          <w:p w14:paraId="4D76AA55"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DE1A3C">
              <w:fldChar w:fldCharType="separate"/>
            </w:r>
            <w:r>
              <w:fldChar w:fldCharType="end"/>
            </w:r>
          </w:p>
        </w:tc>
        <w:tc>
          <w:tcPr>
            <w:tcW w:w="696" w:type="dxa"/>
          </w:tcPr>
          <w:p w14:paraId="5C7161EF"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DE1A3C">
              <w:fldChar w:fldCharType="separate"/>
            </w:r>
            <w:r>
              <w:fldChar w:fldCharType="end"/>
            </w:r>
          </w:p>
        </w:tc>
      </w:tr>
    </w:tbl>
    <w:p w14:paraId="5E6FEDE5" w14:textId="77777777" w:rsidR="00CA27B0" w:rsidRPr="005679E5" w:rsidRDefault="00740349" w:rsidP="00E72A7B">
      <w:pPr>
        <w:pStyle w:val="Title"/>
        <w:jc w:val="both"/>
        <w:rPr>
          <w:rFonts w:ascii="Open Sans" w:hAnsi="Open Sans" w:cs="Open Sans"/>
          <w:sz w:val="20"/>
          <w:szCs w:val="20"/>
        </w:rPr>
      </w:pPr>
      <w:r>
        <w:rPr>
          <w:rFonts w:ascii="Open Sans" w:hAnsi="Open Sans"/>
          <w:sz w:val="20"/>
        </w:rPr>
        <w:t>III – SITUAZIONE DI ESCLUSIONE RIGUARDANTI LE PERSONE FISICHE O GIURIDICHE CHE SI ASSUMONO LA RESPONSABILITA' ILLIMITATA DEI DEBITI DELLA PERSONA GIURIDICA</w:t>
      </w:r>
    </w:p>
    <w:p w14:paraId="07064023" w14:textId="77777777" w:rsidR="00FE2CE2" w:rsidRPr="009F0470" w:rsidRDefault="001F0DB0" w:rsidP="009F0470">
      <w:pPr>
        <w:autoSpaceDE w:val="0"/>
        <w:autoSpaceDN w:val="0"/>
        <w:adjustRightInd w:val="0"/>
        <w:spacing w:before="120" w:after="240"/>
        <w:jc w:val="both"/>
        <w:rPr>
          <w:rFonts w:ascii="Open Sans" w:hAnsi="Open Sans" w:cs="Open Sans"/>
          <w:b/>
          <w:i/>
          <w:sz w:val="20"/>
          <w:szCs w:val="20"/>
          <w:u w:val="single"/>
        </w:rPr>
      </w:pPr>
      <w:r>
        <w:rPr>
          <w:rFonts w:ascii="Open Sans" w:hAnsi="Open Sans"/>
          <w:b/>
          <w:i/>
          <w:sz w:val="20"/>
          <w:u w:val="single"/>
        </w:rPr>
        <w:t>Non applicabile qualora «la persona» sia una persona fisica, uno Stato membro, un'autorità locale o una persona giuridica a responsabilità limitata. In tutti gli altri casi, deve essere compilato da tutte le entità interessate.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8"/>
        <w:gridCol w:w="652"/>
        <w:gridCol w:w="605"/>
        <w:gridCol w:w="1216"/>
      </w:tblGrid>
      <w:tr w:rsidR="003E5E5C" w:rsidRPr="005679E5" w14:paraId="08C93948" w14:textId="77777777" w:rsidTr="007E18C5">
        <w:tc>
          <w:tcPr>
            <w:tcW w:w="7747" w:type="dxa"/>
          </w:tcPr>
          <w:p w14:paraId="15D73F4E"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 xml:space="preserve">dichiara che la persona fisica o giuridica che si assume la responsabilità illimitata per i debiti della persona si trova in una delle seguenti situazioni: </w:t>
            </w:r>
          </w:p>
        </w:tc>
        <w:tc>
          <w:tcPr>
            <w:tcW w:w="670" w:type="dxa"/>
          </w:tcPr>
          <w:p w14:paraId="7DA45CD6"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SÌ</w:t>
            </w:r>
          </w:p>
        </w:tc>
        <w:tc>
          <w:tcPr>
            <w:tcW w:w="614" w:type="dxa"/>
          </w:tcPr>
          <w:p w14:paraId="258A8537"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NO</w:t>
            </w:r>
          </w:p>
        </w:tc>
        <w:tc>
          <w:tcPr>
            <w:tcW w:w="630" w:type="dxa"/>
          </w:tcPr>
          <w:p w14:paraId="4E25520A"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Non applicabile</w:t>
            </w:r>
          </w:p>
        </w:tc>
      </w:tr>
      <w:tr w:rsidR="003E5E5C" w:rsidRPr="005679E5" w14:paraId="571AB5CC" w14:textId="77777777" w:rsidTr="004B29AF">
        <w:tc>
          <w:tcPr>
            <w:tcW w:w="7747" w:type="dxa"/>
            <w:vAlign w:val="center"/>
          </w:tcPr>
          <w:p w14:paraId="2AA724FF" w14:textId="77777777" w:rsidR="003E5E5C" w:rsidRPr="005679E5" w:rsidRDefault="003E5E5C" w:rsidP="002F51D3">
            <w:pPr>
              <w:pStyle w:val="Text1"/>
              <w:spacing w:before="40" w:after="40"/>
              <w:ind w:left="426"/>
              <w:rPr>
                <w:rFonts w:ascii="Open Sans" w:hAnsi="Open Sans" w:cs="Open Sans"/>
                <w:noProof/>
                <w:sz w:val="20"/>
                <w:szCs w:val="20"/>
              </w:rPr>
            </w:pPr>
            <w:r>
              <w:rPr>
                <w:rFonts w:ascii="Open Sans" w:hAnsi="Open Sans"/>
                <w:sz w:val="20"/>
              </w:rPr>
              <w:t>situazione di cui al precedente punto 1 a) (fallimento)</w:t>
            </w:r>
          </w:p>
        </w:tc>
        <w:tc>
          <w:tcPr>
            <w:tcW w:w="670" w:type="dxa"/>
            <w:vAlign w:val="center"/>
          </w:tcPr>
          <w:p w14:paraId="69431A0F"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4E4B9FF8"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4644C3DC"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3E5E5C" w:rsidRPr="005679E5" w14:paraId="0204DF42" w14:textId="77777777" w:rsidTr="0001163E">
        <w:tc>
          <w:tcPr>
            <w:tcW w:w="7747" w:type="dxa"/>
            <w:vAlign w:val="center"/>
          </w:tcPr>
          <w:p w14:paraId="36BD3C03" w14:textId="77777777" w:rsidR="003E5E5C" w:rsidRPr="005679E5" w:rsidRDefault="003E5E5C" w:rsidP="002F51D3">
            <w:pPr>
              <w:pStyle w:val="Text1"/>
              <w:spacing w:before="40" w:after="0"/>
              <w:ind w:left="426"/>
              <w:rPr>
                <w:rFonts w:ascii="Open Sans" w:hAnsi="Open Sans" w:cs="Open Sans"/>
                <w:noProof/>
                <w:sz w:val="20"/>
                <w:szCs w:val="20"/>
              </w:rPr>
            </w:pPr>
            <w:r>
              <w:rPr>
                <w:rFonts w:ascii="Open Sans" w:hAnsi="Open Sans"/>
                <w:sz w:val="20"/>
              </w:rPr>
              <w:t>situazione di cui al precedente punto 1 b) (inadempimento di obblighi relativi al pagamento di imposte o tasse o contributi previdenziali e assistenziali)</w:t>
            </w:r>
          </w:p>
        </w:tc>
        <w:tc>
          <w:tcPr>
            <w:tcW w:w="670" w:type="dxa"/>
            <w:vAlign w:val="center"/>
          </w:tcPr>
          <w:p w14:paraId="14B3FDF5" w14:textId="77777777" w:rsidR="003E5E5C" w:rsidRPr="005679E5" w:rsidRDefault="003E5E5C" w:rsidP="0001163E">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14" w:type="dxa"/>
            <w:vAlign w:val="center"/>
          </w:tcPr>
          <w:p w14:paraId="582262B0" w14:textId="77777777" w:rsidR="003E5E5C" w:rsidRPr="005679E5" w:rsidRDefault="003E5E5C" w:rsidP="0001163E">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3A30ED1A" w14:textId="77777777" w:rsidR="003E5E5C" w:rsidRPr="005679E5" w:rsidRDefault="003E5E5C" w:rsidP="0001163E">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bl>
    <w:p w14:paraId="0FF58E2B" w14:textId="61AD0193" w:rsidR="00CA27B0" w:rsidRDefault="00740349" w:rsidP="0024225B">
      <w:pPr>
        <w:pStyle w:val="Title"/>
        <w:rPr>
          <w:rFonts w:ascii="Open Sans" w:hAnsi="Open Sans" w:cs="Open Sans"/>
          <w:sz w:val="20"/>
          <w:szCs w:val="20"/>
        </w:rPr>
      </w:pPr>
      <w:r>
        <w:rPr>
          <w:rFonts w:ascii="Open Sans" w:hAnsi="Open Sans"/>
          <w:sz w:val="20"/>
        </w:rPr>
        <w:t>IV – ALTRI MOTIVI DI RIGETTO NELL'AMBITO DELLA PRESENTE PROCEDURA</w:t>
      </w:r>
    </w:p>
    <w:p w14:paraId="5A5BBB06" w14:textId="77777777" w:rsidR="00983BAB" w:rsidRPr="008D239A" w:rsidRDefault="00983BAB" w:rsidP="002F51D3">
      <w:pPr>
        <w:jc w:val="both"/>
        <w:rPr>
          <w:rFonts w:ascii="Open Sans" w:hAnsi="Open Sans" w:cs="Open Sans"/>
          <w:b/>
          <w:i/>
          <w:sz w:val="20"/>
          <w:szCs w:val="20"/>
          <w:u w:val="single"/>
        </w:rPr>
      </w:pPr>
      <w:r>
        <w:rPr>
          <w:rFonts w:ascii="Open Sans" w:hAnsi="Open Sans"/>
          <w:b/>
          <w:i/>
          <w:sz w:val="20"/>
          <w:u w:val="single"/>
        </w:rPr>
        <w:t>(da compilare individualmente da parte del candidato unico o di tutti i membri del raggruppamento in caso di domanda di partecipazione congiunta)</w:t>
      </w:r>
    </w:p>
    <w:p w14:paraId="0C22B6E4" w14:textId="77777777" w:rsidR="00983BAB" w:rsidRDefault="00983BAB" w:rsidP="00983BAB"/>
    <w:p w14:paraId="2ACEF6E9" w14:textId="77777777"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7E5719CF" w14:textId="77777777" w:rsidTr="001A67CD">
        <w:trPr>
          <w:trHeight w:val="411"/>
        </w:trPr>
        <w:tc>
          <w:tcPr>
            <w:tcW w:w="7763" w:type="dxa"/>
          </w:tcPr>
          <w:p w14:paraId="60E31751"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dichiara che la persona:</w:t>
            </w:r>
          </w:p>
        </w:tc>
        <w:tc>
          <w:tcPr>
            <w:tcW w:w="850" w:type="dxa"/>
          </w:tcPr>
          <w:p w14:paraId="030273FE"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SÌ</w:t>
            </w:r>
          </w:p>
        </w:tc>
        <w:tc>
          <w:tcPr>
            <w:tcW w:w="851" w:type="dxa"/>
          </w:tcPr>
          <w:p w14:paraId="10288A87"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NO</w:t>
            </w:r>
          </w:p>
        </w:tc>
      </w:tr>
      <w:tr w:rsidR="003E5E5C" w:rsidRPr="005679E5" w14:paraId="30E4180C" w14:textId="77777777" w:rsidTr="001A67CD">
        <w:tc>
          <w:tcPr>
            <w:tcW w:w="7763" w:type="dxa"/>
          </w:tcPr>
          <w:p w14:paraId="6E8616F4" w14:textId="77777777" w:rsidR="003E5E5C" w:rsidRPr="005679E5" w:rsidRDefault="00D875FE" w:rsidP="002F51D3">
            <w:pPr>
              <w:pStyle w:val="Text1"/>
              <w:spacing w:before="40" w:after="40"/>
              <w:ind w:left="426"/>
              <w:rPr>
                <w:rFonts w:ascii="Open Sans" w:hAnsi="Open Sans" w:cs="Open Sans"/>
                <w:noProof/>
                <w:sz w:val="20"/>
                <w:szCs w:val="20"/>
              </w:rPr>
            </w:pPr>
            <w:r>
              <w:rPr>
                <w:rFonts w:ascii="Open Sans" w:hAnsi="Open Sans"/>
                <w:sz w:val="20"/>
              </w:rPr>
              <w:t xml:space="preserve">ha precedentemente partecipato alla preparazione dei documenti di gara utilizzati nella presente procedura di aggiudicazione o di attribuzione, se ciò comporta una violazione del principio di parità di trattamento, inclusa una distorsione della concorrenza non altrimenti risolvibile. </w:t>
            </w:r>
          </w:p>
        </w:tc>
        <w:tc>
          <w:tcPr>
            <w:tcW w:w="850" w:type="dxa"/>
          </w:tcPr>
          <w:p w14:paraId="292B791E"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03D22BB9"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bookmarkEnd w:id="21"/>
    </w:tbl>
    <w:p w14:paraId="397B54E8" w14:textId="77777777" w:rsidR="00E54841" w:rsidRDefault="00E54841" w:rsidP="0024225B">
      <w:pPr>
        <w:pStyle w:val="Title"/>
        <w:rPr>
          <w:rFonts w:ascii="Open Sans" w:hAnsi="Open Sans" w:cs="Open Sans"/>
          <w:sz w:val="20"/>
          <w:szCs w:val="20"/>
        </w:rPr>
      </w:pPr>
    </w:p>
    <w:p w14:paraId="4B752C3C" w14:textId="77777777" w:rsidR="009F0470" w:rsidRDefault="009F0470" w:rsidP="009F0470"/>
    <w:p w14:paraId="692EDF79" w14:textId="77777777" w:rsidR="009F0470" w:rsidRPr="009F0470" w:rsidRDefault="009F0470" w:rsidP="009F0470"/>
    <w:p w14:paraId="46401174" w14:textId="77777777" w:rsidR="00F96EAB" w:rsidRPr="005679E5" w:rsidRDefault="00740349" w:rsidP="0024225B">
      <w:pPr>
        <w:pStyle w:val="Title"/>
        <w:rPr>
          <w:rFonts w:ascii="Open Sans" w:hAnsi="Open Sans" w:cs="Open Sans"/>
          <w:noProof/>
          <w:sz w:val="20"/>
          <w:szCs w:val="20"/>
        </w:rPr>
      </w:pPr>
      <w:r>
        <w:rPr>
          <w:rFonts w:ascii="Open Sans" w:hAnsi="Open Sans"/>
          <w:sz w:val="20"/>
        </w:rPr>
        <w:lastRenderedPageBreak/>
        <w:t>V – MISURE CORRETTIVE</w:t>
      </w:r>
    </w:p>
    <w:p w14:paraId="22EA6995" w14:textId="270CD282" w:rsidR="00983BAB" w:rsidRDefault="005C6293" w:rsidP="009F0470">
      <w:pPr>
        <w:spacing w:before="100" w:beforeAutospacing="1" w:after="120"/>
        <w:jc w:val="both"/>
        <w:rPr>
          <w:rFonts w:ascii="Open Sans" w:hAnsi="Open Sans" w:cs="Open Sans"/>
          <w:bCs/>
          <w:iCs/>
          <w:color w:val="000000"/>
          <w:sz w:val="20"/>
          <w:szCs w:val="20"/>
        </w:rPr>
      </w:pPr>
      <w:r>
        <w:rPr>
          <w:rFonts w:ascii="Open Sans" w:hAnsi="Open Sans"/>
          <w:sz w:val="20"/>
        </w:rPr>
        <w:t xml:space="preserve">Se la persona dichiara una delle situazioni di esclusione sopraelencate, può indicare le misure correttive da essa adottate per porre rimedio alla situazione di esclusione, al fine di consentire all’ordinatore di stabilire se le suddette misure sono sufficienti a dimostrare la sua affidabilità. </w:t>
      </w:r>
      <w:r>
        <w:rPr>
          <w:rFonts w:ascii="Open Sans" w:hAnsi="Open Sans"/>
          <w:color w:val="000000"/>
          <w:sz w:val="20"/>
        </w:rPr>
        <w:t xml:space="preserve">Può trattarsi, ad esempio, di misure di carattere tecnico, organizzativo e relative al personale volte a evitare il ripetersi della situazione, il risarcimento dei danni o il pagamento di ammende o di eventuali imposte o tasse e contributi previdenziali e assistenziali. </w:t>
      </w:r>
    </w:p>
    <w:p w14:paraId="15E135D3" w14:textId="77777777" w:rsidR="005C6293" w:rsidRPr="005679E5" w:rsidRDefault="00983BAB" w:rsidP="007C6650">
      <w:pPr>
        <w:spacing w:before="120" w:after="120"/>
        <w:jc w:val="both"/>
        <w:rPr>
          <w:rFonts w:ascii="Open Sans" w:hAnsi="Open Sans" w:cs="Open Sans"/>
          <w:color w:val="000000"/>
          <w:sz w:val="20"/>
          <w:szCs w:val="20"/>
        </w:rPr>
      </w:pPr>
      <w:r>
        <w:rPr>
          <w:rFonts w:ascii="Open Sans" w:hAnsi="Open Sans"/>
          <w:color w:val="000000"/>
          <w:sz w:val="20"/>
        </w:rPr>
        <w:t>Fatta salva la valutazione dell'ordinatore responsabile, la persona o l'entità presenta misure correttive che siano state valutate da un revisore esterno indipendente o che siano state dichiarate sufficienti da una decisione di un'autorità nazionale o dell'Unione. Le pertinenti prove documentali a dimostrazione delle misure correttive adottate e della loro valutazione devono essere fornite in allegato alla presente dichiarazione. Le misure correttive non si applicano alle situazioni di cui al punto 1 d) della presente dichiarazione.</w:t>
      </w:r>
    </w:p>
    <w:p w14:paraId="7BDA9812" w14:textId="77777777" w:rsidR="00F96EAB" w:rsidRPr="005679E5" w:rsidRDefault="00F816D2" w:rsidP="0024225B">
      <w:pPr>
        <w:pStyle w:val="Title"/>
        <w:rPr>
          <w:rFonts w:ascii="Open Sans" w:hAnsi="Open Sans" w:cs="Open Sans"/>
          <w:noProof/>
          <w:sz w:val="20"/>
          <w:szCs w:val="20"/>
        </w:rPr>
      </w:pPr>
      <w:r>
        <w:rPr>
          <w:rFonts w:ascii="Open Sans" w:hAnsi="Open Sans"/>
          <w:sz w:val="20"/>
        </w:rPr>
        <w:t>VI – DOCUMENTI GIUSTIFICATIVI RELATIVI AI CRITERI DI ESCLUSIONE</w:t>
      </w:r>
    </w:p>
    <w:p w14:paraId="0C08E221" w14:textId="77777777" w:rsidR="0011512C"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 xml:space="preserve">Il capitolato d’oneri indica con precisione quali sono le entità interessate che devono fornire documenti giustificativi adeguati per dimostrare che esse non si trovano in una delle situazioni di esclusione di cui al punto 1), nonché il momento in cui tale documentazione deve essere fornita. </w:t>
      </w:r>
    </w:p>
    <w:p w14:paraId="4BD7BB91" w14:textId="77777777" w:rsidR="00DA410F"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I seguenti elementi sono idonei a costituire documenti giustificativi:</w:t>
      </w:r>
    </w:p>
    <w:p w14:paraId="2E4390A1" w14:textId="77777777" w:rsidR="00357CC2" w:rsidRPr="005679E5"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Pr>
          <w:rFonts w:ascii="Open Sans" w:hAnsi="Open Sans"/>
          <w:sz w:val="20"/>
        </w:rPr>
        <w:t xml:space="preserve">Per le situazioni di cui ai precedenti punti 1 a), 1 c), 1 d), 1 f), 1 g) e 1 h),un estratto recente del casellario giudiziale o, in sua mancanza, un documento equivalente, rilasciato di recente da un’autorità giudiziaria o amministrativa dello Stato in cui la persona è stabilita, da cui risulti che tali prescrizioni sono soddisfatte. </w:t>
      </w:r>
    </w:p>
    <w:p w14:paraId="711039FE" w14:textId="0DA91ED9" w:rsidR="00E6004E" w:rsidRPr="005679E5" w:rsidRDefault="00A1411F"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Pr>
          <w:rFonts w:ascii="Open Sans" w:hAnsi="Open Sans"/>
          <w:sz w:val="20"/>
        </w:rPr>
        <w:t xml:space="preserve">Per i casi menzionati ai punti </w:t>
      </w:r>
      <w:r w:rsidR="00357CC2">
        <w:rPr>
          <w:rFonts w:ascii="Open Sans" w:hAnsi="Open Sans"/>
          <w:sz w:val="20"/>
        </w:rPr>
        <w:t>1 a) e 1 b), certificati recenti rilasciati dalle autorità competenti dello Stato in cui è stabilita la persona. Tali documenti devono apportare la prova del pagamento di tutte le imposte e tasse e di tutti i contributi previdenziali e assistenziali che la persona è tenuta a versare, ivi inclusi l’IVA, l’imposta sul reddito (unicamente per le persone fisiche), l’imposta sulle società (unicamente per le persone giuridiche) e gli oneri sociali. Qualora uno dei documenti summenzionati non fosse rilasciato nello Stato in cui è stabilita la persona, potrà essere sostituito da una dichiarazione giurata resa dinanzi a un’autorità giudiziaria o un notaio o, in mancanza, da una dichiarazione solenne pronunciata dinanzi a un’autorità amministrativa o a un organismo professionale qualificato dello Stato in cui è stabilita la persona.</w:t>
      </w:r>
    </w:p>
    <w:p w14:paraId="168DA662" w14:textId="77777777" w:rsidR="008C4A00" w:rsidRPr="005679E5" w:rsidRDefault="00C55150" w:rsidP="0024225B">
      <w:pPr>
        <w:spacing w:before="100" w:beforeAutospacing="1" w:after="100" w:afterAutospacing="1"/>
        <w:jc w:val="both"/>
        <w:rPr>
          <w:rFonts w:ascii="Open Sans" w:hAnsi="Open Sans" w:cs="Open Sans"/>
          <w:sz w:val="20"/>
          <w:szCs w:val="20"/>
        </w:rPr>
      </w:pPr>
      <w:r>
        <w:rPr>
          <w:rFonts w:ascii="Open Sans" w:hAnsi="Open Sans"/>
          <w:sz w:val="20"/>
        </w:rPr>
        <w:t xml:space="preserve">La persona non è tenuta a fornire i giustificativi se essa li ha già presentati ai fini di un’altra procedura di aggiudicazione o di attribuzione della stessa amministrazione aggiudicatrice </w:t>
      </w:r>
      <w:r w:rsidRPr="005679E5">
        <w:rPr>
          <w:rStyle w:val="FootnoteReference"/>
          <w:rFonts w:ascii="Open Sans" w:hAnsi="Open Sans" w:cs="Open Sans"/>
          <w:sz w:val="20"/>
          <w:szCs w:val="20"/>
        </w:rPr>
        <w:footnoteReference w:id="5"/>
      </w:r>
      <w:r>
        <w:rPr>
          <w:rFonts w:ascii="Open Sans" w:hAnsi="Open Sans"/>
          <w:sz w:val="20"/>
        </w:rPr>
        <w:t xml:space="preserve">. I documenti devono essere stati rilasciati in data non anteriore a un anno dalla data di richiesta da parte dell’amministrazione aggiudicatrice e devono essere ancora validi a tale data. </w:t>
      </w:r>
    </w:p>
    <w:p w14:paraId="5334C0A9" w14:textId="77777777" w:rsidR="008C4A00" w:rsidRPr="005679E5" w:rsidRDefault="00A40405" w:rsidP="0024225B">
      <w:pPr>
        <w:spacing w:before="100" w:beforeAutospacing="1" w:after="100" w:afterAutospacing="1"/>
        <w:jc w:val="both"/>
        <w:rPr>
          <w:rFonts w:ascii="Open Sans" w:hAnsi="Open Sans" w:cs="Open Sans"/>
          <w:sz w:val="20"/>
          <w:szCs w:val="20"/>
        </w:rPr>
      </w:pPr>
      <w:r>
        <w:rPr>
          <w:rFonts w:ascii="Open Sans" w:hAnsi="Open Sans"/>
          <w:sz w:val="20"/>
        </w:rPr>
        <w:t xml:space="preserve">Il/La firmatario/a dichiara che la persona ha già fornito le prove documentali per una precedente procedura e conferma che non sono intervenuti cambiamenti nella sua situazione: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79E5" w14:paraId="32097B2B" w14:textId="77777777" w:rsidTr="00BF7F29">
        <w:tc>
          <w:tcPr>
            <w:tcW w:w="4786" w:type="dxa"/>
          </w:tcPr>
          <w:p w14:paraId="29D0030A"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Documento</w:t>
            </w:r>
          </w:p>
        </w:tc>
        <w:tc>
          <w:tcPr>
            <w:tcW w:w="4678" w:type="dxa"/>
          </w:tcPr>
          <w:p w14:paraId="2C1162D6"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Riferimento completo alla procedura precedente</w:t>
            </w:r>
          </w:p>
        </w:tc>
      </w:tr>
      <w:tr w:rsidR="00FF0711" w:rsidRPr="005679E5" w14:paraId="0C18B354" w14:textId="77777777" w:rsidTr="00BF7F29">
        <w:tc>
          <w:tcPr>
            <w:tcW w:w="4786" w:type="dxa"/>
          </w:tcPr>
          <w:p w14:paraId="30C6E8C7" w14:textId="77777777" w:rsidR="00FF0711" w:rsidRPr="005679E5" w:rsidRDefault="00FF0711" w:rsidP="00BF7F29">
            <w:pPr>
              <w:spacing w:before="100" w:beforeAutospacing="1" w:after="100" w:afterAutospacing="1"/>
              <w:rPr>
                <w:rFonts w:ascii="Open Sans" w:hAnsi="Open Sans" w:cs="Open Sans"/>
                <w:sz w:val="20"/>
                <w:szCs w:val="20"/>
              </w:rPr>
            </w:pPr>
            <w:r>
              <w:rPr>
                <w:rFonts w:ascii="Open Sans" w:hAnsi="Open Sans"/>
                <w:i/>
                <w:sz w:val="20"/>
                <w:highlight w:val="lightGray"/>
              </w:rPr>
              <w:t>Inserire il numero di righe necessarie.</w:t>
            </w:r>
          </w:p>
        </w:tc>
        <w:tc>
          <w:tcPr>
            <w:tcW w:w="4678" w:type="dxa"/>
          </w:tcPr>
          <w:p w14:paraId="59DCF10F" w14:textId="77777777" w:rsidR="00FF0711" w:rsidRPr="005679E5" w:rsidRDefault="00FF0711" w:rsidP="00BF7F29">
            <w:pPr>
              <w:spacing w:before="100" w:beforeAutospacing="1" w:after="100" w:afterAutospacing="1"/>
              <w:rPr>
                <w:rFonts w:ascii="Open Sans" w:hAnsi="Open Sans" w:cs="Open Sans"/>
                <w:sz w:val="20"/>
                <w:szCs w:val="20"/>
              </w:rPr>
            </w:pPr>
          </w:p>
        </w:tc>
      </w:tr>
    </w:tbl>
    <w:p w14:paraId="2AA4600E" w14:textId="77777777" w:rsidR="006E691D"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lastRenderedPageBreak/>
        <w:t xml:space="preserve">La persona non è tenuta a fornire i documenti giustificativi se essi possono essere consultati gratuitamente in una banca dati nazionale. </w:t>
      </w:r>
    </w:p>
    <w:p w14:paraId="7F05B7F2" w14:textId="77777777" w:rsidR="00777CA0"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Il/La firmatario/a dichiara che l’indirizzo internet della banca dati/i dati di identificazione che seguono danno accesso ai documenti giustificativi richiesti.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14:paraId="301F78FA" w14:textId="77777777" w:rsidTr="0005703B">
        <w:tc>
          <w:tcPr>
            <w:tcW w:w="4786" w:type="dxa"/>
          </w:tcPr>
          <w:p w14:paraId="196ECE54" w14:textId="77777777" w:rsidR="006E691D" w:rsidRPr="0001163E" w:rsidRDefault="006E691D" w:rsidP="0005703B">
            <w:pPr>
              <w:spacing w:before="100" w:beforeAutospacing="1" w:after="100" w:afterAutospacing="1"/>
              <w:jc w:val="center"/>
              <w:rPr>
                <w:rFonts w:ascii="Open Sans" w:hAnsi="Open Sans" w:cs="Open Sans"/>
                <w:b/>
                <w:bCs/>
                <w:sz w:val="20"/>
                <w:szCs w:val="20"/>
              </w:rPr>
            </w:pPr>
            <w:r w:rsidRPr="0001163E">
              <w:rPr>
                <w:rFonts w:ascii="Open Sans" w:hAnsi="Open Sans"/>
                <w:b/>
                <w:bCs/>
                <w:sz w:val="20"/>
              </w:rPr>
              <w:t>Indirizzo internet della banca dati</w:t>
            </w:r>
          </w:p>
        </w:tc>
        <w:tc>
          <w:tcPr>
            <w:tcW w:w="4678" w:type="dxa"/>
          </w:tcPr>
          <w:p w14:paraId="4AEE3977" w14:textId="77777777" w:rsidR="006E691D" w:rsidRPr="0001163E" w:rsidRDefault="006E691D" w:rsidP="0005703B">
            <w:pPr>
              <w:spacing w:before="100" w:beforeAutospacing="1" w:after="100" w:afterAutospacing="1"/>
              <w:jc w:val="center"/>
              <w:rPr>
                <w:rFonts w:ascii="Open Sans" w:hAnsi="Open Sans" w:cs="Open Sans"/>
                <w:b/>
                <w:bCs/>
                <w:sz w:val="20"/>
                <w:szCs w:val="20"/>
              </w:rPr>
            </w:pPr>
            <w:r w:rsidRPr="0001163E">
              <w:rPr>
                <w:rFonts w:ascii="Open Sans" w:hAnsi="Open Sans"/>
                <w:b/>
                <w:bCs/>
                <w:sz w:val="20"/>
              </w:rPr>
              <w:t xml:space="preserve">Dati di identificazione del documento </w:t>
            </w:r>
          </w:p>
        </w:tc>
      </w:tr>
      <w:tr w:rsidR="006E691D" w:rsidRPr="005679E5" w14:paraId="37F9A886" w14:textId="77777777" w:rsidTr="0005703B">
        <w:tc>
          <w:tcPr>
            <w:tcW w:w="4786" w:type="dxa"/>
          </w:tcPr>
          <w:p w14:paraId="4270D421" w14:textId="77777777" w:rsidR="006E691D" w:rsidRPr="005679E5" w:rsidRDefault="006E691D" w:rsidP="0005703B">
            <w:pPr>
              <w:spacing w:before="100" w:beforeAutospacing="1" w:after="100" w:afterAutospacing="1"/>
              <w:rPr>
                <w:rFonts w:ascii="Open Sans" w:hAnsi="Open Sans" w:cs="Open Sans"/>
                <w:sz w:val="20"/>
                <w:szCs w:val="20"/>
              </w:rPr>
            </w:pPr>
            <w:r>
              <w:rPr>
                <w:rFonts w:ascii="Open Sans" w:hAnsi="Open Sans"/>
                <w:i/>
                <w:sz w:val="20"/>
                <w:highlight w:val="lightGray"/>
              </w:rPr>
              <w:t>Inserire il numero di righe necessarie.</w:t>
            </w:r>
          </w:p>
        </w:tc>
        <w:tc>
          <w:tcPr>
            <w:tcW w:w="4678" w:type="dxa"/>
          </w:tcPr>
          <w:p w14:paraId="7D86D080" w14:textId="77777777" w:rsidR="006E691D" w:rsidRPr="005679E5" w:rsidRDefault="006E691D" w:rsidP="0005703B">
            <w:pPr>
              <w:spacing w:before="100" w:beforeAutospacing="1" w:after="100" w:afterAutospacing="1"/>
              <w:rPr>
                <w:rFonts w:ascii="Open Sans" w:hAnsi="Open Sans" w:cs="Open Sans"/>
                <w:sz w:val="20"/>
                <w:szCs w:val="20"/>
              </w:rPr>
            </w:pPr>
          </w:p>
        </w:tc>
      </w:tr>
    </w:tbl>
    <w:p w14:paraId="7FC2F76A" w14:textId="77777777" w:rsidR="008B3A3A" w:rsidRPr="008B3A3A" w:rsidRDefault="008B3A3A" w:rsidP="008B3A3A">
      <w:pPr>
        <w:pStyle w:val="Title"/>
        <w:spacing w:before="0"/>
        <w:jc w:val="both"/>
        <w:rPr>
          <w:rFonts w:ascii="Open Sans" w:hAnsi="Open Sans" w:cs="Open Sans"/>
          <w:sz w:val="20"/>
          <w:szCs w:val="20"/>
        </w:rPr>
      </w:pPr>
    </w:p>
    <w:p w14:paraId="759A9C6F" w14:textId="77777777" w:rsidR="00BF0F19" w:rsidRPr="00BF0F19" w:rsidRDefault="00BC740E" w:rsidP="00BF0F19">
      <w:pPr>
        <w:pStyle w:val="Title"/>
        <w:numPr>
          <w:ilvl w:val="0"/>
          <w:numId w:val="30"/>
        </w:numPr>
        <w:ind w:left="284" w:hanging="283"/>
        <w:jc w:val="both"/>
        <w:rPr>
          <w:rFonts w:ascii="Open Sans" w:hAnsi="Open Sans" w:cs="Open Sans"/>
          <w:sz w:val="20"/>
          <w:szCs w:val="20"/>
        </w:rPr>
      </w:pPr>
      <w:r>
        <w:rPr>
          <w:rFonts w:ascii="Open Sans" w:hAnsi="Open Sans"/>
          <w:sz w:val="22"/>
        </w:rPr>
        <w:t>DICHIARAZIONE SULL’ONORE RELATIVA AI CRITERI DI SELEZIONE</w:t>
      </w:r>
      <w:r>
        <w:rPr>
          <w:rFonts w:ascii="Open Sans" w:hAnsi="Open Sans"/>
          <w:sz w:val="20"/>
        </w:rPr>
        <w:t xml:space="preserve"> </w:t>
      </w:r>
    </w:p>
    <w:p w14:paraId="47704323" w14:textId="77777777" w:rsidR="00BF0F19" w:rsidRDefault="00BF0F19" w:rsidP="00BF0F19">
      <w:pPr>
        <w:spacing w:before="100" w:beforeAutospacing="1" w:after="100" w:afterAutospacing="1"/>
        <w:jc w:val="both"/>
        <w:rPr>
          <w:rFonts w:ascii="Open Sans" w:hAnsi="Open Sans" w:cs="Open Sans"/>
          <w:sz w:val="20"/>
          <w:szCs w:val="20"/>
        </w:rPr>
      </w:pPr>
      <w:r>
        <w:rPr>
          <w:rFonts w:ascii="Open Sans" w:hAnsi="Open Sans"/>
          <w:sz w:val="20"/>
        </w:rPr>
        <w:t>Se la procedura comprende diversi lotti, le dichiarazioni rese nell'ambito di questa parte B si applicano al/i lotto/i per il/i quale/i viene presentata la domanda di partecipazione.</w:t>
      </w:r>
    </w:p>
    <w:p w14:paraId="38CC7673" w14:textId="77777777" w:rsidR="006E691D" w:rsidRPr="005679E5" w:rsidRDefault="00740349" w:rsidP="006E691D">
      <w:pPr>
        <w:pStyle w:val="Title"/>
        <w:rPr>
          <w:rFonts w:ascii="Open Sans" w:hAnsi="Open Sans" w:cs="Open Sans"/>
          <w:i/>
          <w:sz w:val="20"/>
          <w:szCs w:val="20"/>
        </w:rPr>
      </w:pPr>
      <w:r>
        <w:rPr>
          <w:rFonts w:ascii="Open Sans" w:hAnsi="Open Sans"/>
          <w:sz w:val="20"/>
        </w:rPr>
        <w:t>I – CRITERI DI SELEZIONE</w:t>
      </w:r>
      <w:r>
        <w:rPr>
          <w:rFonts w:ascii="Open Sans" w:hAnsi="Open Sans"/>
          <w:i/>
          <w:sz w:val="20"/>
        </w:rPr>
        <w:t xml:space="preserve"> </w:t>
      </w:r>
    </w:p>
    <w:p w14:paraId="16E8E05D" w14:textId="77777777" w:rsidR="009E2D82" w:rsidRPr="005679E5" w:rsidRDefault="009E2D82" w:rsidP="009E2D82">
      <w:pPr>
        <w:rPr>
          <w:rFonts w:ascii="Open Sans" w:hAnsi="Open Sans" w:cs="Open Sans"/>
          <w:b/>
          <w:sz w:val="20"/>
          <w:szCs w:val="20"/>
          <w:u w:val="single"/>
        </w:rPr>
      </w:pPr>
      <w:r>
        <w:rPr>
          <w:rFonts w:ascii="Open Sans" w:hAnsi="Open Sans"/>
          <w:b/>
          <w:sz w:val="20"/>
          <w:u w:val="single"/>
        </w:rPr>
        <w:t>Criteri di selezione applicabili al candidato nel suo complesso - Valutazione consolidata</w:t>
      </w:r>
    </w:p>
    <w:p w14:paraId="7EF4074E" w14:textId="77777777" w:rsidR="009E2D82" w:rsidRPr="005679E5" w:rsidRDefault="009E2D82" w:rsidP="009E2D82">
      <w:pPr>
        <w:rPr>
          <w:rFonts w:ascii="Open Sans" w:hAnsi="Open Sans" w:cs="Open Sans"/>
          <w:b/>
          <w:bCs/>
          <w:sz w:val="20"/>
          <w:szCs w:val="20"/>
          <w:u w:val="single"/>
        </w:rPr>
      </w:pPr>
    </w:p>
    <w:p w14:paraId="72C92C06" w14:textId="77777777" w:rsidR="009E2D82" w:rsidRPr="005679E5" w:rsidRDefault="009E2D82" w:rsidP="002F51D3">
      <w:pPr>
        <w:jc w:val="both"/>
        <w:rPr>
          <w:rFonts w:ascii="Open Sans" w:hAnsi="Open Sans" w:cs="Open Sans"/>
          <w:b/>
          <w:i/>
          <w:sz w:val="20"/>
          <w:szCs w:val="20"/>
        </w:rPr>
      </w:pPr>
      <w:r>
        <w:rPr>
          <w:rFonts w:ascii="Open Sans" w:hAnsi="Open Sans"/>
          <w:b/>
          <w:i/>
          <w:sz w:val="20"/>
        </w:rPr>
        <w:t>(da compilare UNICAMENTE da parte del candidato unico o da parte del capofila del raggruppamento in caso di domanda di partecipazione congiunta)</w:t>
      </w:r>
    </w:p>
    <w:p w14:paraId="2AAAE994" w14:textId="77777777" w:rsidR="009E2D82" w:rsidRPr="005679E5" w:rsidRDefault="009E2D82" w:rsidP="009E2D82">
      <w:pPr>
        <w:rPr>
          <w:rFonts w:ascii="Open Sans" w:hAnsi="Open Sans" w:cs="Open Sans"/>
          <w:b/>
          <w:bCs/>
          <w:i/>
          <w:iCs/>
          <w:sz w:val="20"/>
          <w:szCs w:val="20"/>
        </w:rPr>
      </w:pPr>
    </w:p>
    <w:p w14:paraId="79CF8EEE" w14:textId="77777777" w:rsidR="009E2D82" w:rsidRPr="005679E5" w:rsidRDefault="009E2D82" w:rsidP="00C32495">
      <w:pPr>
        <w:jc w:val="both"/>
        <w:rPr>
          <w:rFonts w:ascii="Open Sans" w:hAnsi="Open Sans" w:cs="Open Sans"/>
          <w:sz w:val="20"/>
          <w:szCs w:val="20"/>
        </w:rPr>
      </w:pPr>
      <w:r>
        <w:rPr>
          <w:rFonts w:ascii="Open Sans" w:hAnsi="Open Sans"/>
          <w:sz w:val="20"/>
        </w:rPr>
        <w:t>La persona che, in qualità di candidato unico/capofila del raggruppamento in caso di domanda di partecipazione congiunta, presenta una domanda di partecipazione nell’ambito della procedura summenzionata, dichiara che:</w:t>
      </w:r>
    </w:p>
    <w:p w14:paraId="2AAB3B32" w14:textId="77777777"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5A23B5F4" w14:textId="77777777" w:rsidTr="00444AA7">
        <w:tc>
          <w:tcPr>
            <w:tcW w:w="7763" w:type="dxa"/>
          </w:tcPr>
          <w:p w14:paraId="060AB506" w14:textId="77777777" w:rsidR="00444AA7" w:rsidRPr="005679E5" w:rsidRDefault="00444AA7"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il candidato, compresi ciascun membro del raggruppamento in caso di partecipazione congiunta e i fornitori di servizi, se del caso:</w:t>
            </w:r>
          </w:p>
        </w:tc>
        <w:tc>
          <w:tcPr>
            <w:tcW w:w="850" w:type="dxa"/>
          </w:tcPr>
          <w:p w14:paraId="63CF6212"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SÌ</w:t>
            </w:r>
          </w:p>
        </w:tc>
        <w:tc>
          <w:tcPr>
            <w:tcW w:w="851" w:type="dxa"/>
          </w:tcPr>
          <w:p w14:paraId="25F243E7"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NO</w:t>
            </w:r>
          </w:p>
        </w:tc>
      </w:tr>
      <w:tr w:rsidR="00444AA7" w:rsidRPr="005679E5" w14:paraId="7709B1F1" w14:textId="77777777" w:rsidTr="00444AA7">
        <w:tc>
          <w:tcPr>
            <w:tcW w:w="7763" w:type="dxa"/>
          </w:tcPr>
          <w:p w14:paraId="270844F5" w14:textId="31F47A47" w:rsidR="00444AA7" w:rsidRPr="005679E5" w:rsidRDefault="00444AA7" w:rsidP="007201CF">
            <w:pPr>
              <w:numPr>
                <w:ilvl w:val="0"/>
                <w:numId w:val="24"/>
              </w:numPr>
              <w:tabs>
                <w:tab w:val="clear" w:pos="360"/>
              </w:tabs>
              <w:spacing w:before="40" w:after="40"/>
              <w:ind w:left="709" w:hanging="283"/>
              <w:jc w:val="both"/>
              <w:rPr>
                <w:rFonts w:ascii="Open Sans" w:hAnsi="Open Sans" w:cs="Open Sans"/>
                <w:noProof/>
                <w:sz w:val="20"/>
                <w:szCs w:val="20"/>
              </w:rPr>
            </w:pPr>
            <w:r>
              <w:rPr>
                <w:rFonts w:ascii="Open Sans" w:hAnsi="Open Sans"/>
                <w:sz w:val="20"/>
              </w:rPr>
              <w:t>Soddisfa(no) tutti i criteri di selezione per i quali si procederà ad una valutazione complessiva conformemente al bando di gara;</w:t>
            </w:r>
          </w:p>
        </w:tc>
        <w:tc>
          <w:tcPr>
            <w:tcW w:w="850" w:type="dxa"/>
          </w:tcPr>
          <w:p w14:paraId="034A3363"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50A22246"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bl>
    <w:p w14:paraId="49FC6B94" w14:textId="77777777" w:rsidR="009E2D82" w:rsidRPr="005679E5" w:rsidRDefault="009E2D82" w:rsidP="009E2D82">
      <w:pPr>
        <w:rPr>
          <w:rFonts w:ascii="Open Sans" w:hAnsi="Open Sans" w:cs="Open Sans"/>
          <w:sz w:val="20"/>
          <w:szCs w:val="20"/>
        </w:rPr>
      </w:pPr>
    </w:p>
    <w:p w14:paraId="73B7DE82" w14:textId="77777777" w:rsidR="00BC60B4" w:rsidRPr="005679E5" w:rsidRDefault="00BC60B4" w:rsidP="008B3A3A">
      <w:pPr>
        <w:jc w:val="both"/>
        <w:rPr>
          <w:rFonts w:ascii="Open Sans" w:hAnsi="Open Sans" w:cs="Open Sans"/>
          <w:sz w:val="20"/>
          <w:szCs w:val="20"/>
        </w:rPr>
      </w:pPr>
    </w:p>
    <w:p w14:paraId="6FE027F2" w14:textId="77777777" w:rsidR="00BC60B4" w:rsidRPr="005679E5" w:rsidRDefault="00BC60B4" w:rsidP="00BC60B4">
      <w:pPr>
        <w:jc w:val="both"/>
        <w:rPr>
          <w:rFonts w:ascii="Open Sans" w:hAnsi="Open Sans" w:cs="Open Sans"/>
          <w:b/>
          <w:bCs/>
          <w:sz w:val="20"/>
          <w:szCs w:val="20"/>
          <w:u w:val="single"/>
        </w:rPr>
      </w:pPr>
      <w:r>
        <w:rPr>
          <w:rFonts w:ascii="Open Sans" w:hAnsi="Open Sans"/>
          <w:b/>
          <w:sz w:val="20"/>
          <w:u w:val="single"/>
        </w:rPr>
        <w:t xml:space="preserve">Criteri di selezione applicabili individualmente alle entità associate del candidato - Valutazione individuale  </w:t>
      </w:r>
    </w:p>
    <w:p w14:paraId="05695F89" w14:textId="77777777" w:rsidR="00BC60B4" w:rsidRPr="005679E5" w:rsidRDefault="00BC60B4" w:rsidP="00BC60B4">
      <w:pPr>
        <w:spacing w:before="120" w:after="120"/>
        <w:ind w:firstLine="1"/>
        <w:jc w:val="both"/>
        <w:rPr>
          <w:rFonts w:ascii="Open Sans" w:hAnsi="Open Sans" w:cs="Open Sans"/>
          <w:b/>
          <w:bCs/>
          <w:i/>
          <w:iCs/>
          <w:noProof/>
          <w:sz w:val="20"/>
          <w:szCs w:val="20"/>
        </w:rPr>
      </w:pPr>
      <w:r>
        <w:rPr>
          <w:rFonts w:ascii="Open Sans" w:hAnsi="Open Sans"/>
          <w:b/>
          <w:i/>
          <w:sz w:val="20"/>
        </w:rPr>
        <w:t>(da compilare individualmente da parte di tutte le entità interessate alle quali i criteri di selezione di applicano individualmente conformemente al capitolato d'oneri)</w:t>
      </w:r>
    </w:p>
    <w:p w14:paraId="3682BE8C" w14:textId="77777777" w:rsidR="00BC60B4" w:rsidRPr="005679E5" w:rsidRDefault="00BC60B4" w:rsidP="00BC60B4">
      <w:pPr>
        <w:jc w:val="both"/>
        <w:rPr>
          <w:rFonts w:ascii="Open Sans" w:hAnsi="Open Sans" w:cs="Open Sans"/>
          <w:sz w:val="20"/>
          <w:szCs w:val="20"/>
        </w:rPr>
      </w:pPr>
      <w:r>
        <w:rPr>
          <w:rFonts w:ascii="Open Sans" w:hAnsi="Open Sans"/>
          <w:sz w:val="20"/>
        </w:rPr>
        <w:t>La persona che, in qualità di candidato unico/membro di una domanda di partecipazione congiunta, presenta una domanda di partecipazione nell'ambito della procedura summenzionata o vi partecipa:</w:t>
      </w:r>
    </w:p>
    <w:p w14:paraId="50D4C80A" w14:textId="77777777" w:rsidR="00BC60B4" w:rsidRPr="005679E5" w:rsidRDefault="00BC60B4" w:rsidP="009E2D82">
      <w:pPr>
        <w:rPr>
          <w:rFonts w:ascii="Open Sans" w:hAnsi="Open Sans" w:cs="Open Sans"/>
          <w:sz w:val="20"/>
          <w:szCs w:val="20"/>
        </w:rPr>
      </w:pPr>
    </w:p>
    <w:p w14:paraId="0E0B16E8" w14:textId="77777777"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3038CD04" w14:textId="77777777" w:rsidTr="009F542D">
        <w:tc>
          <w:tcPr>
            <w:tcW w:w="7763" w:type="dxa"/>
          </w:tcPr>
          <w:p w14:paraId="5A7A6BA4" w14:textId="77777777" w:rsidR="009F542D" w:rsidRPr="005679E5"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sz w:val="20"/>
              </w:rPr>
              <w:t>dichiara che la persona soddisfa i criteri di selezione applicabili ad essa individualmente, vale a dire:</w:t>
            </w:r>
          </w:p>
        </w:tc>
        <w:tc>
          <w:tcPr>
            <w:tcW w:w="850" w:type="dxa"/>
          </w:tcPr>
          <w:p w14:paraId="2580569C"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SÌ</w:t>
            </w:r>
          </w:p>
        </w:tc>
        <w:tc>
          <w:tcPr>
            <w:tcW w:w="851" w:type="dxa"/>
          </w:tcPr>
          <w:p w14:paraId="478764F4"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NO</w:t>
            </w:r>
          </w:p>
        </w:tc>
      </w:tr>
      <w:tr w:rsidR="009F542D" w:rsidRPr="005679E5" w14:paraId="6E0E83B3" w14:textId="77777777" w:rsidTr="009F542D">
        <w:tc>
          <w:tcPr>
            <w:tcW w:w="7763" w:type="dxa"/>
          </w:tcPr>
          <w:p w14:paraId="0E1DED45" w14:textId="77777777" w:rsidR="009F542D" w:rsidRPr="005679E5" w:rsidRDefault="009F542D" w:rsidP="005E5919">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dispone della capacità giuridica e normativa per esercitare l’attività professionale necessaria per l’esecuzione del contratto-quadro, quale richiesta dal capitolato d’oneri;</w:t>
            </w:r>
          </w:p>
        </w:tc>
        <w:tc>
          <w:tcPr>
            <w:tcW w:w="850" w:type="dxa"/>
          </w:tcPr>
          <w:p w14:paraId="2D24293D"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5F4ED356"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r w:rsidR="009F542D" w:rsidRPr="005679E5" w14:paraId="369B7C8F" w14:textId="77777777" w:rsidTr="009F542D">
        <w:tc>
          <w:tcPr>
            <w:tcW w:w="7763" w:type="dxa"/>
          </w:tcPr>
          <w:p w14:paraId="3DDF54BA" w14:textId="77777777" w:rsidR="009F542D" w:rsidRPr="005679E5" w:rsidRDefault="009F542D"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soddisfa i criteri tecnici e professionali applicabili, indicati nel capitolato d’oneri;</w:t>
            </w:r>
          </w:p>
        </w:tc>
        <w:tc>
          <w:tcPr>
            <w:tcW w:w="850" w:type="dxa"/>
          </w:tcPr>
          <w:p w14:paraId="3BC23039"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23C0CD94"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bl>
    <w:p w14:paraId="060652F8" w14:textId="4D4DD8A2" w:rsidR="00BE6A8C" w:rsidRPr="00BE6A8C" w:rsidRDefault="008E1754" w:rsidP="00BE6A8C">
      <w:pPr>
        <w:pStyle w:val="Title"/>
        <w:rPr>
          <w:rFonts w:ascii="Open Sans" w:hAnsi="Open Sans" w:cs="Open Sans"/>
          <w:sz w:val="20"/>
          <w:szCs w:val="20"/>
        </w:rPr>
      </w:pPr>
      <w:r>
        <w:rPr>
          <w:rFonts w:ascii="Open Sans" w:hAnsi="Open Sans"/>
          <w:sz w:val="20"/>
        </w:rPr>
        <w:lastRenderedPageBreak/>
        <w:t>II – CRITERI DI S</w:t>
      </w:r>
      <w:r w:rsidR="00603705">
        <w:rPr>
          <w:rFonts w:ascii="Open Sans" w:hAnsi="Open Sans"/>
          <w:sz w:val="20"/>
        </w:rPr>
        <w:t>ELEZIONE – CONFLITTO D'INTERESSI PROFESSIONALE</w:t>
      </w:r>
      <w:r>
        <w:rPr>
          <w:rFonts w:ascii="Open Sans" w:hAnsi="Open Sans"/>
          <w:sz w:val="20"/>
        </w:rPr>
        <w:t xml:space="preserve"> </w:t>
      </w:r>
    </w:p>
    <w:p w14:paraId="3BA99F7A" w14:textId="77777777" w:rsidR="00BE6A8C" w:rsidRPr="00BE6A8C" w:rsidRDefault="00BE6A8C" w:rsidP="00BE6A8C">
      <w:pPr>
        <w:spacing w:before="100" w:beforeAutospacing="1" w:after="100" w:afterAutospacing="1"/>
        <w:jc w:val="both"/>
        <w:rPr>
          <w:rFonts w:ascii="Open Sans" w:hAnsi="Open Sans" w:cs="Open Sans"/>
          <w:i/>
          <w:sz w:val="20"/>
          <w:szCs w:val="20"/>
        </w:rPr>
      </w:pPr>
      <w:r>
        <w:rPr>
          <w:rFonts w:ascii="Open Sans" w:hAnsi="Open Sans"/>
          <w:i/>
          <w:sz w:val="20"/>
        </w:rPr>
        <w:t>(da compilare da parte</w:t>
      </w:r>
      <w:r w:rsidR="00FF416D">
        <w:rPr>
          <w:rFonts w:ascii="Open Sans" w:hAnsi="Open Sans"/>
          <w:i/>
          <w:sz w:val="20"/>
        </w:rPr>
        <w:t xml:space="preserve"> di tutte le entità interessate</w:t>
      </w:r>
      <w:r>
        <w:rPr>
          <w:rFonts w:ascii="Open Sans" w:hAnsi="Open Sans"/>
          <w:i/>
          <w:sz w:val="20"/>
        </w:rPr>
        <w:t>)</w:t>
      </w:r>
    </w:p>
    <w:p w14:paraId="7557EBAD" w14:textId="7FDECB5F" w:rsidR="00BE6A8C" w:rsidRPr="00BE6A8C" w:rsidRDefault="00BE6A8C" w:rsidP="00BE6A8C">
      <w:pPr>
        <w:spacing w:before="100" w:beforeAutospacing="1" w:after="100" w:afterAutospacing="1"/>
        <w:jc w:val="both"/>
        <w:rPr>
          <w:rFonts w:ascii="Open Sans" w:hAnsi="Open Sans" w:cs="Open Sans"/>
          <w:sz w:val="20"/>
          <w:szCs w:val="20"/>
        </w:rPr>
      </w:pPr>
      <w:r>
        <w:rPr>
          <w:rFonts w:ascii="Open Sans" w:hAnsi="Open Sans"/>
          <w:sz w:val="20"/>
        </w:rPr>
        <w:t xml:space="preserve">La persona che, in qualità di candidato unico/membro di una domanda di partecipazione congiunta o di </w:t>
      </w:r>
      <w:r w:rsidR="0045199E">
        <w:rPr>
          <w:rFonts w:ascii="Open Sans" w:hAnsi="Open Sans"/>
          <w:sz w:val="20"/>
        </w:rPr>
        <w:t xml:space="preserve">fornitore </w:t>
      </w:r>
      <w:r>
        <w:rPr>
          <w:rFonts w:ascii="Open Sans" w:hAnsi="Open Sans"/>
          <w:sz w:val="20"/>
        </w:rPr>
        <w:t>di servizi, presenta una domanda di partecipazione nell'ambito della procedura summenzionata o vi partecipa:</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0AD97F2B" w14:textId="77777777" w:rsidTr="001A67CD">
        <w:tc>
          <w:tcPr>
            <w:tcW w:w="7479" w:type="dxa"/>
          </w:tcPr>
          <w:p w14:paraId="48F93C51" w14:textId="77777777" w:rsidR="00BE6A8C" w:rsidRPr="00C475D8" w:rsidRDefault="005E5919" w:rsidP="001A67CD">
            <w:pPr>
              <w:pStyle w:val="ListParagraph"/>
              <w:numPr>
                <w:ilvl w:val="0"/>
                <w:numId w:val="17"/>
              </w:numPr>
              <w:spacing w:before="120" w:after="120"/>
              <w:ind w:left="567" w:hanging="283"/>
              <w:jc w:val="both"/>
              <w:rPr>
                <w:noProof/>
              </w:rPr>
            </w:pPr>
            <w:r>
              <w:rPr>
                <w:rFonts w:ascii="Open Sans" w:hAnsi="Open Sans"/>
                <w:sz w:val="20"/>
              </w:rPr>
              <w:t>dichiara che la persona:</w:t>
            </w:r>
          </w:p>
        </w:tc>
        <w:tc>
          <w:tcPr>
            <w:tcW w:w="993" w:type="dxa"/>
          </w:tcPr>
          <w:p w14:paraId="1C8BBBA1"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SÌ</w:t>
            </w:r>
          </w:p>
        </w:tc>
        <w:tc>
          <w:tcPr>
            <w:tcW w:w="997" w:type="dxa"/>
          </w:tcPr>
          <w:p w14:paraId="37A9DEEA"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NO</w:t>
            </w:r>
          </w:p>
        </w:tc>
      </w:tr>
      <w:tr w:rsidR="00BE6A8C" w14:paraId="489453C6" w14:textId="77777777" w:rsidTr="001A67CD">
        <w:tc>
          <w:tcPr>
            <w:tcW w:w="7479" w:type="dxa"/>
          </w:tcPr>
          <w:p w14:paraId="54F04506" w14:textId="2EA1DEAC" w:rsidR="00BE6A8C" w:rsidRDefault="00603705" w:rsidP="00603705">
            <w:pPr>
              <w:pStyle w:val="Text1"/>
              <w:numPr>
                <w:ilvl w:val="0"/>
                <w:numId w:val="35"/>
              </w:numPr>
              <w:spacing w:before="40" w:after="40"/>
              <w:ind w:left="851" w:hanging="284"/>
              <w:rPr>
                <w:noProof/>
              </w:rPr>
            </w:pPr>
            <w:r>
              <w:rPr>
                <w:rFonts w:ascii="Open Sans" w:hAnsi="Open Sans"/>
                <w:sz w:val="20"/>
              </w:rPr>
              <w:t xml:space="preserve">è implicata in </w:t>
            </w:r>
            <w:r w:rsidR="005E5919">
              <w:rPr>
                <w:rFonts w:ascii="Open Sans" w:hAnsi="Open Sans"/>
                <w:sz w:val="20"/>
              </w:rPr>
              <w:t>conflitt</w:t>
            </w:r>
            <w:r>
              <w:rPr>
                <w:rFonts w:ascii="Open Sans" w:hAnsi="Open Sans"/>
                <w:sz w:val="20"/>
              </w:rPr>
              <w:t>i</w:t>
            </w:r>
            <w:r w:rsidR="005E5919">
              <w:rPr>
                <w:rFonts w:ascii="Open Sans" w:hAnsi="Open Sans"/>
                <w:sz w:val="20"/>
              </w:rPr>
              <w:t xml:space="preserve"> d’interessi che potrebbe</w:t>
            </w:r>
            <w:r>
              <w:rPr>
                <w:rFonts w:ascii="Open Sans" w:hAnsi="Open Sans"/>
                <w:sz w:val="20"/>
              </w:rPr>
              <w:t>ro avere un’incidenza negativa sul</w:t>
            </w:r>
            <w:r w:rsidR="005E5919">
              <w:rPr>
                <w:rFonts w:ascii="Open Sans" w:hAnsi="Open Sans"/>
                <w:sz w:val="20"/>
              </w:rPr>
              <w:t>l’esecuzione dell’appalto.</w:t>
            </w:r>
          </w:p>
        </w:tc>
        <w:tc>
          <w:tcPr>
            <w:tcW w:w="993" w:type="dxa"/>
          </w:tcPr>
          <w:p w14:paraId="2094DE0F"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DE1A3C">
              <w:fldChar w:fldCharType="separate"/>
            </w:r>
            <w:r>
              <w:fldChar w:fldCharType="end"/>
            </w:r>
          </w:p>
        </w:tc>
        <w:tc>
          <w:tcPr>
            <w:tcW w:w="997" w:type="dxa"/>
          </w:tcPr>
          <w:p w14:paraId="0A17A7FD"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DE1A3C">
              <w:fldChar w:fldCharType="separate"/>
            </w:r>
            <w:r>
              <w:fldChar w:fldCharType="end"/>
            </w:r>
          </w:p>
        </w:tc>
      </w:tr>
    </w:tbl>
    <w:p w14:paraId="7D5EBBFA" w14:textId="77777777" w:rsidR="00154CF6" w:rsidRPr="005679E5" w:rsidRDefault="00DA286B" w:rsidP="00154CF6">
      <w:pPr>
        <w:pStyle w:val="Title"/>
        <w:rPr>
          <w:rFonts w:ascii="Open Sans" w:hAnsi="Open Sans" w:cs="Open Sans"/>
          <w:i/>
          <w:sz w:val="20"/>
          <w:szCs w:val="20"/>
        </w:rPr>
      </w:pPr>
      <w:r>
        <w:rPr>
          <w:rFonts w:ascii="Open Sans" w:hAnsi="Open Sans"/>
          <w:sz w:val="20"/>
        </w:rPr>
        <w:t>III – DOCUMENTI GIUSTIFICATIVI RELATIVI AI CRITERI DI ESCLUSIONE</w:t>
      </w:r>
    </w:p>
    <w:p w14:paraId="365E58FC" w14:textId="77777777" w:rsidR="008525C2" w:rsidRDefault="00BE6A8C" w:rsidP="00E112CB">
      <w:pPr>
        <w:spacing w:before="100" w:beforeAutospacing="1" w:after="100" w:afterAutospacing="1"/>
        <w:jc w:val="both"/>
        <w:rPr>
          <w:rFonts w:ascii="Open Sans" w:hAnsi="Open Sans" w:cs="Open Sans"/>
          <w:sz w:val="20"/>
          <w:szCs w:val="20"/>
        </w:rPr>
      </w:pPr>
      <w:r>
        <w:rPr>
          <w:rFonts w:ascii="Open Sans" w:hAnsi="Open Sans"/>
          <w:sz w:val="20"/>
        </w:rPr>
        <w:t xml:space="preserve">Il capitolato d’oneri indica con precisione quali sono i documenti giustificativi che devono essere forniti, in quale momento e da quale entità interessata al fine di dimostrare che il candidato soddisfi i criteri di selezione. </w:t>
      </w:r>
    </w:p>
    <w:p w14:paraId="5C889C6E" w14:textId="77777777"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Quando i documenti giustificativi non devono accompagnare la domanda di partecipazione, la persona è invitata a preparare in anticipo la relativa documentazione, dato che l’amministrazione aggiudicatrice può chiedere che tali documenti le siano trasmessi entro un termine ridotto.</w:t>
      </w:r>
    </w:p>
    <w:p w14:paraId="7FE5FC7A" w14:textId="77777777"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La persona non è tenuta a fornire i giustificativi se essa li ha già presentati per un’altra procedura di aggiudicazione o di attribuzione della stessa amministrazione aggiudicatrice. I documenti devono essere stati rilasciati in data non anteriore a un anno dalla data di richiesta da parte dell’amministrazione aggiudicatrice e devono essere ancora validi a tale data. </w:t>
      </w:r>
    </w:p>
    <w:p w14:paraId="3513D054" w14:textId="77777777" w:rsidR="00F22E87"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Il/La firmatario/a dichiara che la persona ha già fornito le prove documentali per una precedente procedura e conferma che non sono intervenuti cambiamenti nella sua situazione: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14:paraId="059FF0C2" w14:textId="77777777" w:rsidTr="00BF7F29">
        <w:tc>
          <w:tcPr>
            <w:tcW w:w="4786" w:type="dxa"/>
          </w:tcPr>
          <w:p w14:paraId="542BF1AB"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Documento</w:t>
            </w:r>
          </w:p>
        </w:tc>
        <w:tc>
          <w:tcPr>
            <w:tcW w:w="4678" w:type="dxa"/>
          </w:tcPr>
          <w:p w14:paraId="34E30E14"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Riferimento completo alla procedura precedente</w:t>
            </w:r>
          </w:p>
        </w:tc>
      </w:tr>
      <w:tr w:rsidR="00C87D95" w:rsidRPr="005679E5" w14:paraId="04E9E398" w14:textId="77777777" w:rsidTr="00BF7F29">
        <w:tc>
          <w:tcPr>
            <w:tcW w:w="4786" w:type="dxa"/>
          </w:tcPr>
          <w:p w14:paraId="63E3EDA2" w14:textId="77777777" w:rsidR="00C87D95" w:rsidRPr="005679E5" w:rsidRDefault="00C87D95" w:rsidP="00BF7F29">
            <w:pPr>
              <w:spacing w:before="100" w:beforeAutospacing="1" w:after="100" w:afterAutospacing="1"/>
              <w:rPr>
                <w:rFonts w:ascii="Open Sans" w:hAnsi="Open Sans" w:cs="Open Sans"/>
                <w:sz w:val="20"/>
                <w:szCs w:val="20"/>
              </w:rPr>
            </w:pPr>
            <w:r>
              <w:rPr>
                <w:rFonts w:ascii="Open Sans" w:hAnsi="Open Sans"/>
                <w:i/>
                <w:sz w:val="20"/>
                <w:highlight w:val="lightGray"/>
              </w:rPr>
              <w:t>Inserire il numero di righe necessarie.</w:t>
            </w:r>
          </w:p>
        </w:tc>
        <w:tc>
          <w:tcPr>
            <w:tcW w:w="4678" w:type="dxa"/>
          </w:tcPr>
          <w:p w14:paraId="3A2051AB" w14:textId="77777777" w:rsidR="00C87D95" w:rsidRPr="005679E5" w:rsidRDefault="00C87D95" w:rsidP="00BF7F29">
            <w:pPr>
              <w:spacing w:before="100" w:beforeAutospacing="1" w:after="100" w:afterAutospacing="1"/>
              <w:rPr>
                <w:rFonts w:ascii="Open Sans" w:hAnsi="Open Sans" w:cs="Open Sans"/>
                <w:sz w:val="20"/>
                <w:szCs w:val="20"/>
              </w:rPr>
            </w:pPr>
          </w:p>
        </w:tc>
      </w:tr>
    </w:tbl>
    <w:p w14:paraId="1BCCE2DC" w14:textId="7777777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 xml:space="preserve">La persona non è tenuta a fornire i documenti giustificativi se essi possono essere consultati gratuitamente in una banca dati nazionale. </w:t>
      </w:r>
    </w:p>
    <w:p w14:paraId="1E27E4F2" w14:textId="7777777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Il/La firmatario/a dichiara che l’indirizzo internet della banca dati/i dati di identificazione che seguono danno accesso ai documenti giustificativi richiesti.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14:paraId="66BDAC1B" w14:textId="77777777" w:rsidTr="0005703B">
        <w:tc>
          <w:tcPr>
            <w:tcW w:w="4786" w:type="dxa"/>
          </w:tcPr>
          <w:p w14:paraId="7B86D547" w14:textId="77777777" w:rsidR="00530B47" w:rsidRPr="0001163E" w:rsidRDefault="00530B47" w:rsidP="0005703B">
            <w:pPr>
              <w:spacing w:before="100" w:beforeAutospacing="1" w:after="100" w:afterAutospacing="1"/>
              <w:jc w:val="center"/>
              <w:rPr>
                <w:rFonts w:ascii="Open Sans" w:hAnsi="Open Sans" w:cs="Open Sans"/>
                <w:b/>
                <w:bCs/>
                <w:sz w:val="20"/>
                <w:szCs w:val="20"/>
              </w:rPr>
            </w:pPr>
            <w:r w:rsidRPr="0001163E">
              <w:rPr>
                <w:rFonts w:ascii="Open Sans" w:hAnsi="Open Sans"/>
                <w:b/>
                <w:bCs/>
                <w:sz w:val="20"/>
              </w:rPr>
              <w:t>Indirizzo internet della banca dati</w:t>
            </w:r>
          </w:p>
        </w:tc>
        <w:tc>
          <w:tcPr>
            <w:tcW w:w="4678" w:type="dxa"/>
          </w:tcPr>
          <w:p w14:paraId="7EB0FBED" w14:textId="77777777" w:rsidR="00530B47" w:rsidRPr="0001163E" w:rsidRDefault="00530B47" w:rsidP="0005703B">
            <w:pPr>
              <w:spacing w:before="100" w:beforeAutospacing="1" w:after="100" w:afterAutospacing="1"/>
              <w:jc w:val="center"/>
              <w:rPr>
                <w:rFonts w:ascii="Open Sans" w:hAnsi="Open Sans" w:cs="Open Sans"/>
                <w:b/>
                <w:bCs/>
                <w:sz w:val="20"/>
                <w:szCs w:val="20"/>
              </w:rPr>
            </w:pPr>
            <w:r w:rsidRPr="0001163E">
              <w:rPr>
                <w:rFonts w:ascii="Open Sans" w:hAnsi="Open Sans"/>
                <w:b/>
                <w:bCs/>
                <w:sz w:val="20"/>
              </w:rPr>
              <w:t xml:space="preserve">Dati di identificazione del documento </w:t>
            </w:r>
          </w:p>
        </w:tc>
      </w:tr>
      <w:tr w:rsidR="00530B47" w:rsidRPr="005679E5" w14:paraId="22153A88" w14:textId="77777777" w:rsidTr="0005703B">
        <w:tc>
          <w:tcPr>
            <w:tcW w:w="4786" w:type="dxa"/>
          </w:tcPr>
          <w:p w14:paraId="15806F23" w14:textId="77777777" w:rsidR="00530B47" w:rsidRPr="005679E5" w:rsidRDefault="00530B47" w:rsidP="0005703B">
            <w:pPr>
              <w:spacing w:before="100" w:beforeAutospacing="1" w:after="100" w:afterAutospacing="1"/>
              <w:rPr>
                <w:rFonts w:ascii="Open Sans" w:hAnsi="Open Sans" w:cs="Open Sans"/>
                <w:sz w:val="20"/>
                <w:szCs w:val="20"/>
              </w:rPr>
            </w:pPr>
            <w:r>
              <w:rPr>
                <w:rFonts w:ascii="Open Sans" w:hAnsi="Open Sans"/>
                <w:i/>
                <w:sz w:val="20"/>
                <w:highlight w:val="lightGray"/>
              </w:rPr>
              <w:t>Inserire il numero di righe necessarie.</w:t>
            </w:r>
          </w:p>
        </w:tc>
        <w:tc>
          <w:tcPr>
            <w:tcW w:w="4678" w:type="dxa"/>
          </w:tcPr>
          <w:p w14:paraId="7B3457B2" w14:textId="77777777" w:rsidR="00530B47" w:rsidRPr="005679E5" w:rsidRDefault="00530B47" w:rsidP="0005703B">
            <w:pPr>
              <w:spacing w:before="100" w:beforeAutospacing="1" w:after="100" w:afterAutospacing="1"/>
              <w:rPr>
                <w:rFonts w:ascii="Open Sans" w:hAnsi="Open Sans" w:cs="Open Sans"/>
                <w:sz w:val="20"/>
                <w:szCs w:val="20"/>
              </w:rPr>
            </w:pPr>
          </w:p>
        </w:tc>
      </w:tr>
    </w:tbl>
    <w:p w14:paraId="67EDB8BB" w14:textId="77777777" w:rsidR="006255BD" w:rsidRPr="005679E5" w:rsidRDefault="006255BD" w:rsidP="004D4F4A">
      <w:pPr>
        <w:spacing w:before="40" w:after="40"/>
        <w:jc w:val="both"/>
        <w:rPr>
          <w:rFonts w:ascii="Open Sans" w:hAnsi="Open Sans" w:cs="Open Sans"/>
          <w:noProof/>
          <w:sz w:val="20"/>
          <w:szCs w:val="20"/>
        </w:rPr>
      </w:pPr>
    </w:p>
    <w:p w14:paraId="25D4DD77" w14:textId="77777777" w:rsidR="009809CC" w:rsidRPr="009809CC" w:rsidRDefault="009809CC" w:rsidP="009809CC">
      <w:pPr>
        <w:pStyle w:val="Title"/>
        <w:numPr>
          <w:ilvl w:val="0"/>
          <w:numId w:val="30"/>
        </w:numPr>
        <w:ind w:left="284" w:hanging="283"/>
        <w:jc w:val="both"/>
        <w:rPr>
          <w:rFonts w:ascii="Open Sans" w:hAnsi="Open Sans" w:cs="Open Sans"/>
          <w:sz w:val="22"/>
          <w:szCs w:val="20"/>
        </w:rPr>
      </w:pPr>
      <w:r>
        <w:rPr>
          <w:rFonts w:ascii="Open Sans" w:hAnsi="Open Sans"/>
          <w:sz w:val="22"/>
        </w:rPr>
        <w:t>DICHIARAZIONE SULL'ONORE RELATIVA ALLE MISURE RESTRITTIVE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809CC" w14:paraId="0AB62BF4"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7240D78C" w14:textId="77777777" w:rsidR="009809CC" w:rsidRPr="009809CC" w:rsidRDefault="008525C2" w:rsidP="0001163E">
            <w:pPr>
              <w:pStyle w:val="ListParagraph"/>
              <w:numPr>
                <w:ilvl w:val="0"/>
                <w:numId w:val="17"/>
              </w:numPr>
              <w:jc w:val="both"/>
              <w:rPr>
                <w:rFonts w:ascii="Open Sans" w:hAnsi="Open Sans" w:cs="Open Sans"/>
                <w:sz w:val="20"/>
                <w:szCs w:val="20"/>
              </w:rPr>
            </w:pPr>
            <w:r>
              <w:rPr>
                <w:rFonts w:ascii="Open Sans" w:hAnsi="Open Sans"/>
                <w:sz w:val="20"/>
              </w:rPr>
              <w:t>dichiara che il candidato/offerente, ivi inclusi tutti i membri del raggruppamento in caso di domanda di partecipazione/offerta congiunta, i fornitori di servizi identificati dei quali il candidato/offerente intende avvalersi, se del caso:</w:t>
            </w:r>
          </w:p>
        </w:tc>
        <w:tc>
          <w:tcPr>
            <w:tcW w:w="951" w:type="dxa"/>
            <w:tcBorders>
              <w:top w:val="single" w:sz="4" w:space="0" w:color="auto"/>
              <w:left w:val="single" w:sz="4" w:space="0" w:color="auto"/>
              <w:bottom w:val="single" w:sz="4" w:space="0" w:color="auto"/>
              <w:right w:val="single" w:sz="4" w:space="0" w:color="auto"/>
            </w:tcBorders>
            <w:hideMark/>
          </w:tcPr>
          <w:p w14:paraId="3C9A1457"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SÌ</w:t>
            </w:r>
          </w:p>
        </w:tc>
        <w:tc>
          <w:tcPr>
            <w:tcW w:w="992" w:type="dxa"/>
            <w:tcBorders>
              <w:top w:val="single" w:sz="4" w:space="0" w:color="auto"/>
              <w:left w:val="single" w:sz="4" w:space="0" w:color="auto"/>
              <w:bottom w:val="single" w:sz="4" w:space="0" w:color="auto"/>
              <w:right w:val="single" w:sz="4" w:space="0" w:color="auto"/>
            </w:tcBorders>
            <w:hideMark/>
          </w:tcPr>
          <w:p w14:paraId="7E0B1875"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NO</w:t>
            </w:r>
          </w:p>
        </w:tc>
      </w:tr>
      <w:tr w:rsidR="009809CC" w:rsidRPr="009809CC" w14:paraId="76D78CA8"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09C0F567" w14:textId="74867CCF" w:rsidR="009809CC" w:rsidRPr="009809CC" w:rsidRDefault="009809CC" w:rsidP="0001163E">
            <w:pPr>
              <w:pStyle w:val="ListParagraph"/>
              <w:numPr>
                <w:ilvl w:val="0"/>
                <w:numId w:val="42"/>
              </w:numPr>
              <w:ind w:left="851" w:hanging="284"/>
              <w:jc w:val="both"/>
              <w:rPr>
                <w:rFonts w:ascii="Open Sans" w:hAnsi="Open Sans" w:cs="Open Sans"/>
                <w:sz w:val="20"/>
                <w:szCs w:val="20"/>
              </w:rPr>
            </w:pPr>
            <w:r>
              <w:rPr>
                <w:rFonts w:ascii="Open Sans" w:hAnsi="Open Sans"/>
                <w:sz w:val="20"/>
              </w:rPr>
              <w:lastRenderedPageBreak/>
              <w:t>non è (non sono) soggetti a</w:t>
            </w:r>
            <w:r w:rsidR="007201CF">
              <w:rPr>
                <w:rFonts w:ascii="Open Sans" w:hAnsi="Open Sans"/>
                <w:sz w:val="20"/>
              </w:rPr>
              <w:t xml:space="preserve"> </w:t>
            </w:r>
            <w:r w:rsidRPr="00B3418F">
              <w:rPr>
                <w:rFonts w:ascii="Open Sans" w:hAnsi="Open Sans"/>
                <w:sz w:val="20"/>
              </w:rPr>
              <w:t>misure restrittiv</w:t>
            </w:r>
            <w:r w:rsidRPr="00B3418F">
              <w:rPr>
                <w:rFonts w:ascii="Open Sans" w:hAnsi="Open Sans"/>
                <w:sz w:val="20"/>
              </w:rPr>
              <w:t>e</w:t>
            </w:r>
            <w:r w:rsidRPr="00B3418F">
              <w:rPr>
                <w:rFonts w:ascii="Open Sans" w:hAnsi="Open Sans"/>
                <w:sz w:val="20"/>
              </w:rPr>
              <w:t xml:space="preserve"> dell'UE</w:t>
            </w:r>
            <w:r>
              <w:rPr>
                <w:rFonts w:ascii="Open Sans" w:hAnsi="Open Sans"/>
                <w:sz w:val="20"/>
              </w:rPr>
              <w:t xml:space="preserve"> adottate in forza dell'articolo</w:t>
            </w:r>
            <w:r w:rsidR="007201CF">
              <w:rPr>
                <w:rFonts w:ascii="Open Sans" w:hAnsi="Open Sans"/>
                <w:sz w:val="20"/>
              </w:rPr>
              <w:t xml:space="preserve"> </w:t>
            </w:r>
            <w:r>
              <w:rPr>
                <w:rFonts w:ascii="Open Sans" w:hAnsi="Open Sans"/>
                <w:sz w:val="20"/>
              </w:rPr>
              <w:t>29 del Trattato sull'Unione europea (TUE) o dell'articolo 215 del trattato sul funzionamento dell'Unione europea (TFUE)</w:t>
            </w:r>
            <w:r w:rsidRPr="009809CC">
              <w:rPr>
                <w:rFonts w:ascii="Open Sans" w:hAnsi="Open Sans" w:cs="Open Sans"/>
                <w:sz w:val="20"/>
                <w:szCs w:val="20"/>
                <w:lang w:eastAsia="zh-CN"/>
              </w:rPr>
              <w:footnoteReference w:id="6"/>
            </w:r>
            <w:r>
              <w:rPr>
                <w:rFonts w:ascii="Open Sans" w:hAnsi="Open Sans"/>
                <w:sz w:val="20"/>
              </w:rPr>
              <w:t xml:space="preserve">, consistenti nel </w:t>
            </w:r>
            <w:bookmarkStart w:id="22" w:name="_GoBack"/>
            <w:bookmarkEnd w:id="22"/>
            <w:r>
              <w:rPr>
                <w:rFonts w:ascii="Open Sans" w:hAnsi="Open Sans"/>
                <w:sz w:val="20"/>
              </w:rPr>
              <w:t>divieto di mettere a loro</w:t>
            </w:r>
            <w:r w:rsidR="007201CF">
              <w:rPr>
                <w:rFonts w:ascii="Open Sans" w:hAnsi="Open Sans"/>
                <w:sz w:val="20"/>
              </w:rPr>
              <w:t xml:space="preserve"> </w:t>
            </w:r>
            <w:r>
              <w:rPr>
                <w:rFonts w:ascii="Open Sans" w:hAnsi="Open Sans"/>
                <w:sz w:val="20"/>
              </w:rPr>
              <w:t>disposizione o</w:t>
            </w:r>
            <w:r w:rsidR="007201CF">
              <w:rPr>
                <w:rFonts w:ascii="Open Sans" w:hAnsi="Open Sans"/>
                <w:sz w:val="20"/>
              </w:rPr>
              <w:t xml:space="preserve"> </w:t>
            </w:r>
            <w:r>
              <w:rPr>
                <w:rFonts w:ascii="Open Sans" w:hAnsi="Open Sans"/>
                <w:sz w:val="20"/>
              </w:rPr>
              <w:t>di trasferirgli fondi o</w:t>
            </w:r>
            <w:r w:rsidR="007201CF">
              <w:rPr>
                <w:rFonts w:ascii="Open Sans" w:hAnsi="Open Sans"/>
                <w:sz w:val="20"/>
              </w:rPr>
              <w:t xml:space="preserve"> </w:t>
            </w:r>
            <w:r>
              <w:rPr>
                <w:rFonts w:ascii="Open Sans" w:hAnsi="Open Sans"/>
                <w:sz w:val="20"/>
              </w:rPr>
              <w:t>risorse economiche o di fornire loro, direttamente o</w:t>
            </w:r>
            <w:r w:rsidR="007201CF">
              <w:rPr>
                <w:rFonts w:ascii="Open Sans" w:hAnsi="Open Sans"/>
                <w:sz w:val="20"/>
              </w:rPr>
              <w:t xml:space="preserve"> </w:t>
            </w:r>
            <w:r>
              <w:rPr>
                <w:rFonts w:ascii="Open Sans" w:hAnsi="Open Sans"/>
                <w:sz w:val="20"/>
              </w:rPr>
              <w:t>indirettamente, finanziamenti o</w:t>
            </w:r>
            <w:r w:rsidR="007201CF">
              <w:rPr>
                <w:rFonts w:ascii="Open Sans" w:hAnsi="Open Sans"/>
                <w:sz w:val="20"/>
              </w:rPr>
              <w:t xml:space="preserve"> </w:t>
            </w:r>
            <w:r>
              <w:rPr>
                <w:rFonts w:ascii="Open Sans" w:hAnsi="Open Sans"/>
                <w:sz w:val="20"/>
              </w:rPr>
              <w:t xml:space="preserve">assistenza finanziaria, oppure in un congelamento di beni. </w:t>
            </w:r>
          </w:p>
        </w:tc>
        <w:tc>
          <w:tcPr>
            <w:tcW w:w="951" w:type="dxa"/>
            <w:tcBorders>
              <w:top w:val="single" w:sz="4" w:space="0" w:color="auto"/>
              <w:left w:val="single" w:sz="4" w:space="0" w:color="auto"/>
              <w:bottom w:val="single" w:sz="4" w:space="0" w:color="auto"/>
              <w:right w:val="single" w:sz="4" w:space="0" w:color="auto"/>
            </w:tcBorders>
            <w:hideMark/>
          </w:tcPr>
          <w:p w14:paraId="4A932804"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9809C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A72F2C1"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9809CC">
              <w:rPr>
                <w:rFonts w:ascii="Open Sans" w:hAnsi="Open Sans" w:cs="Open Sans"/>
                <w:sz w:val="20"/>
              </w:rPr>
              <w:fldChar w:fldCharType="end"/>
            </w:r>
          </w:p>
        </w:tc>
      </w:tr>
    </w:tbl>
    <w:p w14:paraId="463C123A" w14:textId="77777777" w:rsidR="009809CC" w:rsidRDefault="009809CC" w:rsidP="009809CC">
      <w:pPr>
        <w:pStyle w:val="Title"/>
        <w:spacing w:after="0"/>
        <w:jc w:val="both"/>
        <w:rPr>
          <w:rFonts w:ascii="Open Sans" w:hAnsi="Open Sans" w:cs="Open Sans"/>
          <w:sz w:val="22"/>
          <w:szCs w:val="20"/>
        </w:rPr>
      </w:pPr>
    </w:p>
    <w:p w14:paraId="09940507" w14:textId="77777777" w:rsidR="00530B47" w:rsidRPr="00514B05" w:rsidRDefault="00740349" w:rsidP="009809CC">
      <w:pPr>
        <w:pStyle w:val="Title"/>
        <w:numPr>
          <w:ilvl w:val="0"/>
          <w:numId w:val="30"/>
        </w:numPr>
        <w:spacing w:before="0"/>
        <w:ind w:left="284" w:hanging="283"/>
        <w:jc w:val="both"/>
        <w:rPr>
          <w:rFonts w:ascii="Open Sans" w:hAnsi="Open Sans" w:cs="Open Sans"/>
          <w:sz w:val="22"/>
          <w:szCs w:val="20"/>
        </w:rPr>
      </w:pPr>
      <w:r>
        <w:rPr>
          <w:rFonts w:ascii="Open Sans" w:hAnsi="Open Sans"/>
          <w:sz w:val="22"/>
        </w:rPr>
        <w:t>DICHIARAZIONE SULL'ONORE RELATIVA A UN DEBITO ACCERTATO NEI CONFRONTI DELL'UNIONE</w:t>
      </w:r>
    </w:p>
    <w:p w14:paraId="0E919BBD" w14:textId="77777777" w:rsidR="00530B47" w:rsidRPr="005679E5" w:rsidRDefault="00530B47" w:rsidP="00530B47">
      <w:pPr>
        <w:spacing w:before="120" w:after="120"/>
        <w:jc w:val="both"/>
        <w:rPr>
          <w:rFonts w:ascii="Open Sans" w:hAnsi="Open Sans" w:cs="Open Sans"/>
          <w:b/>
          <w:bCs/>
          <w:i/>
          <w:iCs/>
          <w:noProof/>
          <w:sz w:val="20"/>
          <w:szCs w:val="20"/>
        </w:rPr>
      </w:pPr>
      <w:r>
        <w:rPr>
          <w:rFonts w:ascii="Open Sans" w:hAnsi="Open Sans"/>
          <w:b/>
          <w:i/>
          <w:sz w:val="20"/>
        </w:rPr>
        <w:t>(da compilare individualmente da parte del candidato unico/di ciascun membro del raggruppamento in caso di domanda di partecipazione congiunta)</w:t>
      </w:r>
    </w:p>
    <w:p w14:paraId="03104C00" w14:textId="77777777" w:rsidR="00530B47" w:rsidRDefault="00530B47" w:rsidP="00530B47">
      <w:pPr>
        <w:spacing w:before="120" w:after="120"/>
        <w:ind w:firstLine="1"/>
        <w:jc w:val="both"/>
        <w:rPr>
          <w:rFonts w:ascii="Open Sans" w:hAnsi="Open Sans" w:cs="Open Sans"/>
          <w:sz w:val="20"/>
          <w:szCs w:val="20"/>
        </w:rPr>
      </w:pPr>
      <w:r>
        <w:rPr>
          <w:rFonts w:ascii="Open Sans" w:hAnsi="Open Sans"/>
          <w:sz w:val="20"/>
        </w:rPr>
        <w:t>La persona che, in qualità di candidato unico/membro di una domanda di partecipazione congiunta, presenta una domanda di partecipazione nell'ambito della procedura summenzionata:</w:t>
      </w:r>
    </w:p>
    <w:p w14:paraId="2340412B" w14:textId="77777777" w:rsidR="008B3A3A" w:rsidRPr="005679E5"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14:paraId="30827420"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310C5B1" w14:textId="77777777" w:rsidR="00530B47" w:rsidRPr="005679E5" w:rsidRDefault="008525C2" w:rsidP="009809CC">
            <w:pPr>
              <w:pStyle w:val="ListParagraph"/>
              <w:numPr>
                <w:ilvl w:val="0"/>
                <w:numId w:val="17"/>
              </w:numPr>
              <w:spacing w:before="120" w:after="120"/>
              <w:ind w:left="568" w:hanging="426"/>
              <w:jc w:val="both"/>
              <w:rPr>
                <w:rFonts w:ascii="Open Sans" w:hAnsi="Open Sans" w:cs="Open Sans"/>
                <w:sz w:val="20"/>
                <w:szCs w:val="20"/>
              </w:rPr>
            </w:pPr>
            <w:r>
              <w:rPr>
                <w:rFonts w:ascii="Open Sans" w:hAnsi="Open Sans"/>
                <w:sz w:val="20"/>
              </w:rPr>
              <w:t>dichiara che la persona:</w:t>
            </w:r>
          </w:p>
        </w:tc>
        <w:tc>
          <w:tcPr>
            <w:tcW w:w="951" w:type="dxa"/>
            <w:tcBorders>
              <w:top w:val="single" w:sz="4" w:space="0" w:color="auto"/>
              <w:left w:val="single" w:sz="4" w:space="0" w:color="auto"/>
              <w:bottom w:val="single" w:sz="4" w:space="0" w:color="auto"/>
              <w:right w:val="single" w:sz="4" w:space="0" w:color="auto"/>
            </w:tcBorders>
            <w:hideMark/>
          </w:tcPr>
          <w:p w14:paraId="657D1B8C"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SÌ</w:t>
            </w:r>
          </w:p>
        </w:tc>
        <w:tc>
          <w:tcPr>
            <w:tcW w:w="992" w:type="dxa"/>
            <w:tcBorders>
              <w:top w:val="single" w:sz="4" w:space="0" w:color="auto"/>
              <w:left w:val="single" w:sz="4" w:space="0" w:color="auto"/>
              <w:bottom w:val="single" w:sz="4" w:space="0" w:color="auto"/>
              <w:right w:val="single" w:sz="4" w:space="0" w:color="auto"/>
            </w:tcBorders>
            <w:hideMark/>
          </w:tcPr>
          <w:p w14:paraId="0B96BAA1"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NO</w:t>
            </w:r>
          </w:p>
        </w:tc>
      </w:tr>
      <w:tr w:rsidR="00530B47" w:rsidRPr="005679E5" w14:paraId="78EEEF17"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7ADCDF6" w14:textId="77777777" w:rsidR="00530B47" w:rsidRPr="00777CA0" w:rsidRDefault="008C3E4B" w:rsidP="00E54841">
            <w:pPr>
              <w:pStyle w:val="ListParagraph"/>
              <w:numPr>
                <w:ilvl w:val="0"/>
                <w:numId w:val="38"/>
              </w:numPr>
              <w:ind w:left="851" w:hanging="284"/>
              <w:jc w:val="both"/>
              <w:rPr>
                <w:rFonts w:ascii="Open Sans" w:hAnsi="Open Sans" w:cs="Open Sans"/>
                <w:sz w:val="20"/>
                <w:szCs w:val="20"/>
              </w:rPr>
            </w:pPr>
            <w:r>
              <w:rPr>
                <w:rFonts w:ascii="Open Sans" w:hAnsi="Open Sans"/>
                <w:sz w:val="20"/>
              </w:rPr>
              <w:t>ha un debito accertato nei confronti dell'Unione, della Comunità europea dell'energia atomica o di un'agenzia esecutiva quando quest'ultima attua il bilancio dell'Unione.</w:t>
            </w:r>
          </w:p>
        </w:tc>
        <w:tc>
          <w:tcPr>
            <w:tcW w:w="951" w:type="dxa"/>
            <w:tcBorders>
              <w:top w:val="single" w:sz="4" w:space="0" w:color="auto"/>
              <w:left w:val="single" w:sz="4" w:space="0" w:color="auto"/>
              <w:bottom w:val="single" w:sz="4" w:space="0" w:color="auto"/>
              <w:right w:val="single" w:sz="4" w:space="0" w:color="auto"/>
            </w:tcBorders>
            <w:hideMark/>
          </w:tcPr>
          <w:p w14:paraId="01C32426"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64E67C0"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5679E5">
              <w:rPr>
                <w:rFonts w:ascii="Open Sans" w:hAnsi="Open Sans" w:cs="Open Sans"/>
                <w:sz w:val="20"/>
              </w:rPr>
              <w:fldChar w:fldCharType="end"/>
            </w:r>
          </w:p>
        </w:tc>
      </w:tr>
    </w:tbl>
    <w:p w14:paraId="01573AFF" w14:textId="77777777" w:rsidR="00530B47" w:rsidRPr="005679E5" w:rsidRDefault="00530B47" w:rsidP="0001163E">
      <w:pPr>
        <w:spacing w:after="40"/>
        <w:jc w:val="both"/>
        <w:rPr>
          <w:rFonts w:ascii="Open Sans" w:hAnsi="Open Sans" w:cs="Open Sans"/>
          <w:noProof/>
          <w:sz w:val="20"/>
          <w:szCs w:val="20"/>
        </w:rPr>
      </w:pPr>
    </w:p>
    <w:p w14:paraId="0A7F0302" w14:textId="77777777" w:rsidR="006904EB" w:rsidRPr="00514B05" w:rsidRDefault="00740349" w:rsidP="009F0470">
      <w:pPr>
        <w:pStyle w:val="Title"/>
        <w:numPr>
          <w:ilvl w:val="0"/>
          <w:numId w:val="30"/>
        </w:numPr>
        <w:ind w:left="284" w:hanging="284"/>
        <w:rPr>
          <w:rFonts w:ascii="Open Sans" w:hAnsi="Open Sans" w:cs="Open Sans"/>
          <w:sz w:val="22"/>
          <w:szCs w:val="20"/>
        </w:rPr>
      </w:pPr>
      <w:r>
        <w:rPr>
          <w:rFonts w:ascii="Open Sans" w:hAnsi="Open Sans"/>
          <w:sz w:val="22"/>
        </w:rPr>
        <w:t>DICHIARAZIONE SULL’ONORE RELATIVA ALL'OFFERTA PRESENTATA</w:t>
      </w:r>
    </w:p>
    <w:p w14:paraId="45A32A4F" w14:textId="77777777" w:rsidR="006904EB" w:rsidRPr="006904EB" w:rsidRDefault="006904EB" w:rsidP="006904EB">
      <w:pPr>
        <w:spacing w:before="40" w:after="40"/>
        <w:jc w:val="both"/>
        <w:rPr>
          <w:rFonts w:ascii="Open Sans" w:hAnsi="Open Sans" w:cs="Open Sans"/>
          <w:b/>
          <w:i/>
          <w:noProof/>
          <w:sz w:val="20"/>
          <w:szCs w:val="20"/>
        </w:rPr>
      </w:pPr>
      <w:r>
        <w:rPr>
          <w:rFonts w:ascii="Open Sans" w:hAnsi="Open Sans"/>
          <w:b/>
          <w:i/>
          <w:sz w:val="20"/>
        </w:rPr>
        <w:t>(da compilare individualmente da parte del candidato unico o da parte del capofila del raggruppamento in caso di domanda di partecipazione congiunta)</w:t>
      </w:r>
    </w:p>
    <w:p w14:paraId="1F9B0217" w14:textId="77777777" w:rsidR="006904EB" w:rsidRPr="006904EB"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14:paraId="6CAE9087"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8ABDF02" w14:textId="77777777" w:rsidR="006904EB" w:rsidRPr="006904EB" w:rsidRDefault="008525C2" w:rsidP="001A67CD">
            <w:pPr>
              <w:numPr>
                <w:ilvl w:val="0"/>
                <w:numId w:val="17"/>
              </w:numPr>
              <w:spacing w:before="120" w:after="120"/>
              <w:ind w:left="709" w:hanging="425"/>
              <w:jc w:val="both"/>
              <w:rPr>
                <w:rFonts w:ascii="Open Sans" w:hAnsi="Open Sans" w:cs="Open Sans"/>
                <w:noProof/>
                <w:sz w:val="20"/>
                <w:szCs w:val="20"/>
              </w:rPr>
            </w:pPr>
            <w:r>
              <w:rPr>
                <w:rFonts w:ascii="Open Sans" w:hAnsi="Open Sans"/>
                <w:sz w:val="20"/>
              </w:rPr>
              <w:t>dichiara che la persona:</w:t>
            </w:r>
          </w:p>
        </w:tc>
        <w:tc>
          <w:tcPr>
            <w:tcW w:w="951" w:type="dxa"/>
            <w:tcBorders>
              <w:top w:val="single" w:sz="4" w:space="0" w:color="auto"/>
              <w:left w:val="single" w:sz="4" w:space="0" w:color="auto"/>
              <w:bottom w:val="single" w:sz="4" w:space="0" w:color="auto"/>
              <w:right w:val="single" w:sz="4" w:space="0" w:color="auto"/>
            </w:tcBorders>
            <w:hideMark/>
          </w:tcPr>
          <w:p w14:paraId="1497217A"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SÌ</w:t>
            </w:r>
          </w:p>
        </w:tc>
        <w:tc>
          <w:tcPr>
            <w:tcW w:w="992" w:type="dxa"/>
            <w:tcBorders>
              <w:top w:val="single" w:sz="4" w:space="0" w:color="auto"/>
              <w:left w:val="single" w:sz="4" w:space="0" w:color="auto"/>
              <w:bottom w:val="single" w:sz="4" w:space="0" w:color="auto"/>
              <w:right w:val="single" w:sz="4" w:space="0" w:color="auto"/>
            </w:tcBorders>
            <w:hideMark/>
          </w:tcPr>
          <w:p w14:paraId="04EBFF52"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NO</w:t>
            </w:r>
          </w:p>
        </w:tc>
      </w:tr>
      <w:tr w:rsidR="006904EB" w:rsidRPr="006904EB" w14:paraId="37F2B699"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FEB7D88" w14:textId="77777777" w:rsidR="006904EB" w:rsidRPr="008D239A"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Pr>
                <w:rFonts w:ascii="Open Sans" w:hAnsi="Open Sans"/>
                <w:sz w:val="20"/>
              </w:rPr>
              <w:t>si impegna a preparare l'offerta (se invitata a presentare un'offerta) in modo completamente indipendente e autonomo rispetto alle altre offerte presentate nell'ambito della stessa procedura di gara d'appalto.</w:t>
            </w:r>
          </w:p>
        </w:tc>
        <w:tc>
          <w:tcPr>
            <w:tcW w:w="951" w:type="dxa"/>
            <w:tcBorders>
              <w:top w:val="single" w:sz="4" w:space="0" w:color="auto"/>
              <w:left w:val="single" w:sz="4" w:space="0" w:color="auto"/>
              <w:bottom w:val="single" w:sz="4" w:space="0" w:color="auto"/>
              <w:right w:val="single" w:sz="4" w:space="0" w:color="auto"/>
            </w:tcBorders>
            <w:hideMark/>
          </w:tcPr>
          <w:p w14:paraId="083BB93B"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6904EB">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63DB26B"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DE1A3C">
              <w:rPr>
                <w:rFonts w:ascii="Open Sans" w:hAnsi="Open Sans" w:cs="Open Sans"/>
                <w:sz w:val="20"/>
              </w:rPr>
            </w:r>
            <w:r w:rsidR="00DE1A3C">
              <w:rPr>
                <w:rFonts w:ascii="Open Sans" w:hAnsi="Open Sans" w:cs="Open Sans"/>
                <w:sz w:val="20"/>
              </w:rPr>
              <w:fldChar w:fldCharType="separate"/>
            </w:r>
            <w:r w:rsidRPr="006904EB">
              <w:rPr>
                <w:rFonts w:ascii="Open Sans" w:hAnsi="Open Sans" w:cs="Open Sans"/>
                <w:sz w:val="20"/>
              </w:rPr>
              <w:fldChar w:fldCharType="end"/>
            </w:r>
          </w:p>
        </w:tc>
      </w:tr>
    </w:tbl>
    <w:p w14:paraId="7553CBA5" w14:textId="77777777" w:rsidR="00530B47" w:rsidRPr="005679E5" w:rsidRDefault="00530B47" w:rsidP="004D4F4A">
      <w:pPr>
        <w:spacing w:before="40" w:after="40"/>
        <w:jc w:val="both"/>
        <w:rPr>
          <w:rFonts w:ascii="Open Sans" w:hAnsi="Open Sans" w:cs="Open Sans"/>
          <w:noProof/>
          <w:sz w:val="20"/>
          <w:szCs w:val="20"/>
        </w:rPr>
      </w:pPr>
    </w:p>
    <w:p w14:paraId="2AB85E65" w14:textId="77777777" w:rsidR="00670F39" w:rsidRPr="005679E5" w:rsidRDefault="00670F39" w:rsidP="004D4F4A">
      <w:pPr>
        <w:spacing w:before="40" w:after="40"/>
        <w:jc w:val="both"/>
        <w:rPr>
          <w:rFonts w:ascii="Open Sans" w:hAnsi="Open Sans" w:cs="Open Sans"/>
          <w:b/>
          <w:i/>
          <w:noProof/>
          <w:sz w:val="20"/>
          <w:szCs w:val="20"/>
        </w:rPr>
      </w:pPr>
      <w:r>
        <w:rPr>
          <w:rFonts w:ascii="Open Sans" w:hAnsi="Open Sans"/>
          <w:b/>
          <w:i/>
          <w:sz w:val="20"/>
        </w:rPr>
        <w:t>La persona deve immediatamente informare l’amministrazione aggiudicatrice di qualsiasi modifica della situazione dichiarata.</w:t>
      </w:r>
    </w:p>
    <w:p w14:paraId="7E0A206E" w14:textId="77777777" w:rsidR="00670F39" w:rsidRPr="005679E5" w:rsidRDefault="00670F39" w:rsidP="004D4F4A">
      <w:pPr>
        <w:spacing w:before="40" w:after="40"/>
        <w:jc w:val="both"/>
        <w:rPr>
          <w:rFonts w:ascii="Open Sans" w:hAnsi="Open Sans" w:cs="Open Sans"/>
          <w:noProof/>
          <w:sz w:val="20"/>
          <w:szCs w:val="20"/>
        </w:rPr>
      </w:pPr>
    </w:p>
    <w:p w14:paraId="658B10B2" w14:textId="5BDB9D4E" w:rsidR="00BA61F8" w:rsidRPr="005679E5" w:rsidRDefault="00BA61F8" w:rsidP="004D4F4A">
      <w:pPr>
        <w:spacing w:before="40" w:after="40"/>
        <w:jc w:val="both"/>
        <w:rPr>
          <w:rFonts w:ascii="Open Sans" w:hAnsi="Open Sans" w:cs="Open Sans"/>
          <w:b/>
          <w:i/>
          <w:noProof/>
          <w:sz w:val="20"/>
          <w:szCs w:val="20"/>
        </w:rPr>
      </w:pPr>
      <w:r>
        <w:rPr>
          <w:rFonts w:ascii="Open Sans" w:hAnsi="Open Sans"/>
          <w:b/>
          <w:i/>
          <w:sz w:val="20"/>
        </w:rPr>
        <w:t>La persona può essere respinta dalla presente procedura e incorrere in sanzioni amministrative (esclusione o sanzione pecuniaria) qualora una dichiarazione resa o</w:t>
      </w:r>
      <w:r w:rsidR="0045199E">
        <w:rPr>
          <w:rFonts w:ascii="Open Sans" w:hAnsi="Open Sans"/>
          <w:b/>
          <w:i/>
          <w:sz w:val="20"/>
        </w:rPr>
        <w:t xml:space="preserve"> un’</w:t>
      </w:r>
      <w:r>
        <w:rPr>
          <w:rFonts w:ascii="Open Sans" w:hAnsi="Open Sans"/>
          <w:b/>
          <w:i/>
          <w:sz w:val="20"/>
        </w:rPr>
        <w:t>informazione fornita per partecipare alla presente procedura risulti falsa.</w:t>
      </w:r>
    </w:p>
    <w:p w14:paraId="12747D2E" w14:textId="77777777" w:rsidR="0076249A" w:rsidRPr="005679E5" w:rsidRDefault="0076249A" w:rsidP="0001163E">
      <w:pPr>
        <w:spacing w:before="40" w:after="240"/>
        <w:jc w:val="both"/>
        <w:rPr>
          <w:rFonts w:ascii="Open Sans" w:hAnsi="Open Sans" w:cs="Open Sans"/>
          <w:noProof/>
          <w:sz w:val="20"/>
          <w:szCs w:val="20"/>
        </w:rPr>
      </w:pPr>
    </w:p>
    <w:p w14:paraId="19F31BF0" w14:textId="77777777" w:rsidR="00DA410F" w:rsidRPr="005679E5" w:rsidRDefault="004D4F4A" w:rsidP="006C0E6B">
      <w:pPr>
        <w:tabs>
          <w:tab w:val="left" w:pos="4395"/>
          <w:tab w:val="left" w:pos="7797"/>
        </w:tabs>
        <w:spacing w:before="40" w:after="40"/>
        <w:jc w:val="both"/>
        <w:rPr>
          <w:rFonts w:ascii="Open Sans" w:hAnsi="Open Sans" w:cs="Open Sans"/>
          <w:noProof/>
          <w:sz w:val="20"/>
          <w:szCs w:val="20"/>
        </w:rPr>
      </w:pPr>
      <w:r>
        <w:rPr>
          <w:rFonts w:ascii="Open Sans" w:hAnsi="Open Sans"/>
          <w:sz w:val="20"/>
        </w:rPr>
        <w:t>Nome/i e cognome</w:t>
      </w:r>
      <w:r>
        <w:rPr>
          <w:rFonts w:ascii="Open Sans" w:hAnsi="Open Sans"/>
          <w:sz w:val="20"/>
        </w:rPr>
        <w:tab/>
        <w:t>Data</w:t>
      </w:r>
      <w:r>
        <w:rPr>
          <w:rFonts w:ascii="Open Sans" w:hAnsi="Open Sans"/>
          <w:sz w:val="20"/>
        </w:rPr>
        <w:tab/>
        <w:t>Firma</w:t>
      </w:r>
    </w:p>
    <w:sectPr w:rsidR="00DA410F" w:rsidRPr="005679E5"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B59BD" w14:textId="77777777" w:rsidR="00AD2939" w:rsidRDefault="00AD2939">
      <w:r>
        <w:separator/>
      </w:r>
    </w:p>
  </w:endnote>
  <w:endnote w:type="continuationSeparator" w:id="0">
    <w:p w14:paraId="3325FB3C" w14:textId="77777777" w:rsidR="00AD2939" w:rsidRDefault="00AD2939">
      <w:r>
        <w:continuationSeparator/>
      </w:r>
    </w:p>
  </w:endnote>
  <w:endnote w:type="continuationNotice" w:id="1">
    <w:p w14:paraId="248A8D26" w14:textId="77777777" w:rsidR="00AD2939" w:rsidRDefault="00AD2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C6C4" w14:textId="77777777" w:rsidR="00DE1A3C" w:rsidRDefault="00DE1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341A1124" w14:textId="03A5DFF2" w:rsidR="00AD2939" w:rsidRDefault="00AD2939">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DE1A3C">
          <w:rPr>
            <w:rFonts w:ascii="Open Sans" w:hAnsi="Open Sans" w:cs="Open Sans"/>
            <w:noProof/>
            <w:color w:val="B68E4D"/>
            <w:sz w:val="16"/>
          </w:rPr>
          <w:t>10</w:t>
        </w:r>
        <w:r w:rsidRPr="00194F4F">
          <w:rPr>
            <w:rFonts w:ascii="Open Sans" w:hAnsi="Open Sans" w:cs="Open Sans"/>
            <w:color w:val="B68E4D"/>
            <w:sz w:val="16"/>
          </w:rPr>
          <w:fldChar w:fldCharType="end"/>
        </w:r>
        <w:r>
          <w:rPr>
            <w:rFonts w:ascii="Open Sans" w:hAnsi="Open Sans"/>
            <w:color w:val="B68E4D"/>
            <w:sz w:val="16"/>
          </w:rPr>
          <w:t xml:space="preserve"> | </w:t>
        </w:r>
        <w:r w:rsidRPr="0001163E">
          <w:rPr>
            <w:rFonts w:ascii="Open Sans" w:hAnsi="Open Sans"/>
            <w:color w:val="B68E4D"/>
            <w:spacing w:val="40"/>
            <w:sz w:val="16"/>
          </w:rPr>
          <w:t>Pagina</w:t>
        </w:r>
      </w:p>
    </w:sdtContent>
  </w:sdt>
  <w:p w14:paraId="67105AE8" w14:textId="6B9BBB78" w:rsidR="00AD2939" w:rsidRPr="0001163E" w:rsidRDefault="00AD2939" w:rsidP="0001163E">
    <w:pPr>
      <w:pStyle w:val="Footer"/>
      <w:jc w:val="center"/>
      <w:rPr>
        <w:rFonts w:ascii="Open Sans" w:hAnsi="Open Sans"/>
        <w:i/>
        <w:color w:val="B68E4D"/>
        <w:sz w:val="16"/>
      </w:rPr>
    </w:pPr>
    <w:r>
      <w:rPr>
        <w:rFonts w:ascii="Open Sans" w:hAnsi="Open Sans"/>
        <w:i/>
        <w:color w:val="B68E4D"/>
        <w:sz w:val="16"/>
      </w:rPr>
      <w:t>COJ–PROC–25/0</w:t>
    </w:r>
    <w:r w:rsidR="0001163E">
      <w:rPr>
        <w:rFonts w:ascii="Open Sans" w:hAnsi="Open Sans"/>
        <w:i/>
        <w:color w:val="B68E4D"/>
        <w:sz w:val="16"/>
      </w:rPr>
      <w:t>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1B816" w14:textId="77777777" w:rsidR="00DE1A3C" w:rsidRDefault="00DE1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F83B9" w14:textId="77777777" w:rsidR="00AD2939" w:rsidRDefault="00AD2939">
      <w:r>
        <w:separator/>
      </w:r>
    </w:p>
  </w:footnote>
  <w:footnote w:type="continuationSeparator" w:id="0">
    <w:p w14:paraId="7AEE50DB" w14:textId="77777777" w:rsidR="00AD2939" w:rsidRDefault="00AD2939">
      <w:r>
        <w:continuationSeparator/>
      </w:r>
    </w:p>
  </w:footnote>
  <w:footnote w:type="continuationNotice" w:id="1">
    <w:p w14:paraId="6EBC9F1A" w14:textId="77777777" w:rsidR="00AD2939" w:rsidRDefault="00AD2939"/>
  </w:footnote>
  <w:footnote w:id="2">
    <w:p w14:paraId="7674C5BF" w14:textId="77777777" w:rsidR="00AD2939" w:rsidRPr="005679E5" w:rsidRDefault="00AD2939"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 xml:space="preserve"> </w:t>
      </w:r>
      <w:r>
        <w:rPr>
          <w:rFonts w:ascii="Open Sans" w:hAnsi="Open Sans"/>
          <w:sz w:val="16"/>
        </w:rPr>
        <w:tab/>
        <w:t>Uguale istituzione, agenzia, organo o organismo dell'UE.</w:t>
      </w:r>
    </w:p>
  </w:footnote>
  <w:footnote w:id="3">
    <w:p w14:paraId="78D316D0" w14:textId="77777777" w:rsidR="00AD2939" w:rsidRPr="005679E5" w:rsidRDefault="00AD2939"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vertAlign w:val="superscript"/>
        </w:rPr>
        <w:t xml:space="preserve"> </w:t>
      </w:r>
      <w:r>
        <w:rPr>
          <w:rFonts w:ascii="Open Sans" w:hAnsi="Open Sans"/>
          <w:sz w:val="16"/>
        </w:rPr>
        <w:tab/>
        <w:t>Un'«entità interessata» indica ciascun operatore economico che prende parte alla domanda di partecipazione.</w:t>
      </w:r>
    </w:p>
    <w:p w14:paraId="551F0F17" w14:textId="77777777" w:rsidR="00AD2939" w:rsidRPr="005679E5" w:rsidRDefault="00AD2939" w:rsidP="005679E5">
      <w:pPr>
        <w:pStyle w:val="FootnoteText"/>
        <w:ind w:left="284" w:firstLine="0"/>
        <w:rPr>
          <w:rFonts w:ascii="Open Sans" w:hAnsi="Open Sans" w:cs="Open Sans"/>
          <w:sz w:val="16"/>
          <w:szCs w:val="16"/>
        </w:rPr>
      </w:pPr>
      <w:r>
        <w:rPr>
          <w:rFonts w:ascii="Open Sans" w:hAnsi="Open Sans"/>
          <w:sz w:val="16"/>
        </w:rPr>
        <w:t>Si tratta, in particolare, delle seguenti categorie di operatori economici:</w:t>
      </w:r>
    </w:p>
    <w:p w14:paraId="2392C3FE" w14:textId="77777777" w:rsidR="00AD2939" w:rsidRPr="005679E5" w:rsidRDefault="00AD2939" w:rsidP="008B3A3A">
      <w:pPr>
        <w:pStyle w:val="FootnoteText"/>
        <w:numPr>
          <w:ilvl w:val="0"/>
          <w:numId w:val="33"/>
        </w:numPr>
        <w:ind w:left="426" w:hanging="142"/>
        <w:rPr>
          <w:rFonts w:ascii="Open Sans" w:hAnsi="Open Sans" w:cs="Open Sans"/>
          <w:sz w:val="16"/>
          <w:szCs w:val="16"/>
        </w:rPr>
      </w:pPr>
      <w:r>
        <w:rPr>
          <w:rFonts w:ascii="Open Sans" w:hAnsi="Open Sans"/>
          <w:sz w:val="16"/>
        </w:rPr>
        <w:t>Candidato unico (persona fisica o persona giuridica);</w:t>
      </w:r>
    </w:p>
    <w:p w14:paraId="5075AA8F" w14:textId="77777777" w:rsidR="00AD2939" w:rsidRPr="005679E5" w:rsidRDefault="00AD2939" w:rsidP="008B3A3A">
      <w:pPr>
        <w:pStyle w:val="FootnoteText"/>
        <w:numPr>
          <w:ilvl w:val="0"/>
          <w:numId w:val="33"/>
        </w:numPr>
        <w:ind w:left="426" w:hanging="142"/>
        <w:rPr>
          <w:rFonts w:ascii="Open Sans" w:hAnsi="Open Sans" w:cs="Open Sans"/>
          <w:sz w:val="16"/>
          <w:szCs w:val="16"/>
        </w:rPr>
      </w:pPr>
      <w:r>
        <w:rPr>
          <w:rFonts w:ascii="Open Sans" w:hAnsi="Open Sans"/>
          <w:sz w:val="16"/>
        </w:rPr>
        <w:t>Membro di un raggruppamento (ivi incluso il capofila) nel caso di una domanda di partecipazione congiunta; e</w:t>
      </w:r>
    </w:p>
    <w:p w14:paraId="4D1D0E22" w14:textId="77777777" w:rsidR="00AD2939" w:rsidRPr="005679E5" w:rsidRDefault="00AD2939" w:rsidP="008B3A3A">
      <w:pPr>
        <w:pStyle w:val="FootnoteText"/>
        <w:numPr>
          <w:ilvl w:val="0"/>
          <w:numId w:val="33"/>
        </w:numPr>
        <w:ind w:left="426" w:hanging="142"/>
      </w:pPr>
      <w:r>
        <w:rPr>
          <w:rFonts w:ascii="Open Sans" w:hAnsi="Open Sans"/>
          <w:sz w:val="16"/>
        </w:rPr>
        <w:t>Prestatore di servizi identificati</w:t>
      </w:r>
    </w:p>
  </w:footnote>
  <w:footnote w:id="4">
    <w:p w14:paraId="05F47971" w14:textId="4B2D6E30" w:rsidR="00AD2939" w:rsidRPr="005679E5" w:rsidRDefault="00AD2939" w:rsidP="00AD2939">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 xml:space="preserve"> </w:t>
      </w:r>
      <w:r>
        <w:rPr>
          <w:rFonts w:ascii="Open Sans" w:hAnsi="Open Sans"/>
          <w:sz w:val="16"/>
        </w:rPr>
        <w:tab/>
      </w:r>
      <w:r>
        <w:rPr>
          <w:rFonts w:ascii="Open Sans" w:hAnsi="Open Sans"/>
          <w:sz w:val="16"/>
        </w:rPr>
        <w:tab/>
      </w:r>
      <w:r w:rsidR="00876E32">
        <w:rPr>
          <w:rFonts w:ascii="Open Sans" w:hAnsi="Open Sans"/>
          <w:sz w:val="16"/>
        </w:rPr>
        <w:t xml:space="preserve">In caso di risposta </w:t>
      </w:r>
      <w:r w:rsidR="00876E32">
        <w:rPr>
          <w:rFonts w:ascii="Open Sans" w:hAnsi="Open Sans" w:cs="Open Sans"/>
          <w:sz w:val="16"/>
        </w:rPr>
        <w:t xml:space="preserve">«SI» </w:t>
      </w:r>
      <w:r w:rsidR="00876E32">
        <w:rPr>
          <w:rFonts w:ascii="Open Sans" w:hAnsi="Open Sans"/>
          <w:sz w:val="16"/>
        </w:rPr>
        <w:t>a una di queste domande, si prega di fornire tutti i dettagli supplementari che si ritengano appropriati</w:t>
      </w:r>
      <w:r>
        <w:rPr>
          <w:rFonts w:ascii="Open Sans" w:hAnsi="Open Sans"/>
          <w:sz w:val="16"/>
        </w:rPr>
        <w:t>.</w:t>
      </w:r>
    </w:p>
  </w:footnote>
  <w:footnote w:id="5">
    <w:p w14:paraId="0D855C23" w14:textId="77777777" w:rsidR="00AD2939" w:rsidRPr="0076249A" w:rsidRDefault="00AD2939"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rPr>
        <w:t xml:space="preserve"> </w:t>
      </w:r>
      <w:r>
        <w:rPr>
          <w:rFonts w:ascii="Open Sans" w:hAnsi="Open Sans"/>
        </w:rPr>
        <w:tab/>
      </w:r>
      <w:r>
        <w:rPr>
          <w:rFonts w:ascii="Open Sans" w:hAnsi="Open Sans"/>
          <w:sz w:val="16"/>
        </w:rPr>
        <w:t xml:space="preserve">La stessa istituzione, agenzia, organo o organismo dell’UE. </w:t>
      </w:r>
    </w:p>
  </w:footnote>
  <w:footnote w:id="6">
    <w:p w14:paraId="502C6861" w14:textId="3199D1E7" w:rsidR="00AD2939" w:rsidRPr="009809CC" w:rsidRDefault="00AD2939" w:rsidP="009809CC">
      <w:pPr>
        <w:pStyle w:val="FootnoteText"/>
        <w:ind w:left="284" w:hanging="284"/>
        <w:rPr>
          <w:rFonts w:ascii="Open Sans" w:hAnsi="Open Sans" w:cs="Open Sans"/>
          <w:sz w:val="16"/>
          <w:szCs w:val="16"/>
        </w:rPr>
      </w:pPr>
      <w:r>
        <w:rPr>
          <w:rStyle w:val="FootnoteReference"/>
          <w:rFonts w:ascii="Open Sans" w:hAnsi="Open Sans" w:cs="Open Sans"/>
        </w:rPr>
        <w:footnoteRef/>
      </w:r>
      <w:r>
        <w:rPr>
          <w:rFonts w:ascii="Open Sans" w:hAnsi="Open Sans"/>
        </w:rPr>
        <w:t xml:space="preserve"> </w:t>
      </w:r>
      <w:r>
        <w:rPr>
          <w:rFonts w:ascii="Open Sans" w:hAnsi="Open Sans"/>
        </w:rPr>
        <w:tab/>
      </w:r>
      <w:r>
        <w:rPr>
          <w:rFonts w:ascii="Open Sans" w:hAnsi="Open Sans"/>
          <w:sz w:val="16"/>
        </w:rPr>
        <w:t xml:space="preserve">Si noti che la Gazzetta ufficiale dell'Unione europea contiene l'elenco ufficiale e, in caso di conflitto, il suo contenuto prevale su quello della </w:t>
      </w:r>
      <w:hyperlink r:id="rId1" w:anchor="/main" w:history="1">
        <w:r w:rsidRPr="00B3418F">
          <w:rPr>
            <w:rStyle w:val="Hyperlink"/>
            <w:rFonts w:ascii="Open Sans" w:hAnsi="Open Sans"/>
            <w:sz w:val="16"/>
          </w:rPr>
          <w:t>mappa delle sa</w:t>
        </w:r>
        <w:r w:rsidRPr="00B3418F">
          <w:rPr>
            <w:rStyle w:val="Hyperlink"/>
            <w:rFonts w:ascii="Open Sans" w:hAnsi="Open Sans"/>
            <w:sz w:val="16"/>
          </w:rPr>
          <w:t>n</w:t>
        </w:r>
        <w:r w:rsidRPr="00B3418F">
          <w:rPr>
            <w:rStyle w:val="Hyperlink"/>
            <w:rFonts w:ascii="Open Sans" w:hAnsi="Open Sans"/>
            <w:sz w:val="16"/>
          </w:rPr>
          <w:t>zioni dell'UE</w:t>
        </w:r>
      </w:hyperlink>
      <w:r>
        <w:rPr>
          <w:rFonts w:ascii="Open Sans" w:hAnsi="Open Sans"/>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91BC" w14:textId="77777777" w:rsidR="00DE1A3C" w:rsidRDefault="00DE1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19B10" w14:textId="77777777" w:rsidR="00DE1A3C" w:rsidRDefault="00DE1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233D" w14:textId="77777777" w:rsidR="00DE1A3C" w:rsidRDefault="00DE1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63E"/>
    <w:rsid w:val="00011D8F"/>
    <w:rsid w:val="000134F6"/>
    <w:rsid w:val="00014A1F"/>
    <w:rsid w:val="0002788C"/>
    <w:rsid w:val="0003236B"/>
    <w:rsid w:val="00036070"/>
    <w:rsid w:val="000433E0"/>
    <w:rsid w:val="000461E9"/>
    <w:rsid w:val="00055F7F"/>
    <w:rsid w:val="0005703B"/>
    <w:rsid w:val="00060716"/>
    <w:rsid w:val="00061BD8"/>
    <w:rsid w:val="00062E8A"/>
    <w:rsid w:val="00064BE7"/>
    <w:rsid w:val="00084D9D"/>
    <w:rsid w:val="00086A53"/>
    <w:rsid w:val="00095D8F"/>
    <w:rsid w:val="000A6F71"/>
    <w:rsid w:val="000B1CF8"/>
    <w:rsid w:val="000B405A"/>
    <w:rsid w:val="000C2EE8"/>
    <w:rsid w:val="000C5EFA"/>
    <w:rsid w:val="000C68B3"/>
    <w:rsid w:val="000D27F5"/>
    <w:rsid w:val="000D41F1"/>
    <w:rsid w:val="000D535C"/>
    <w:rsid w:val="000E2E14"/>
    <w:rsid w:val="000F40A3"/>
    <w:rsid w:val="0010150F"/>
    <w:rsid w:val="00104FC3"/>
    <w:rsid w:val="00105C02"/>
    <w:rsid w:val="00113FC7"/>
    <w:rsid w:val="0011512C"/>
    <w:rsid w:val="0011661C"/>
    <w:rsid w:val="00116FF1"/>
    <w:rsid w:val="00121829"/>
    <w:rsid w:val="001228C9"/>
    <w:rsid w:val="00130965"/>
    <w:rsid w:val="001330F8"/>
    <w:rsid w:val="00133437"/>
    <w:rsid w:val="001341D6"/>
    <w:rsid w:val="00134415"/>
    <w:rsid w:val="00141809"/>
    <w:rsid w:val="00154CF6"/>
    <w:rsid w:val="00156071"/>
    <w:rsid w:val="001751BC"/>
    <w:rsid w:val="00180151"/>
    <w:rsid w:val="00182884"/>
    <w:rsid w:val="00194F4F"/>
    <w:rsid w:val="001A1C49"/>
    <w:rsid w:val="001A4AAC"/>
    <w:rsid w:val="001A55A2"/>
    <w:rsid w:val="001A67CD"/>
    <w:rsid w:val="001C14D3"/>
    <w:rsid w:val="001C4F29"/>
    <w:rsid w:val="001C5CDF"/>
    <w:rsid w:val="001D4F23"/>
    <w:rsid w:val="001D6278"/>
    <w:rsid w:val="001E0D73"/>
    <w:rsid w:val="001E3F10"/>
    <w:rsid w:val="001E56CC"/>
    <w:rsid w:val="001F060D"/>
    <w:rsid w:val="001F0DB0"/>
    <w:rsid w:val="001F135A"/>
    <w:rsid w:val="00210CBD"/>
    <w:rsid w:val="002121C3"/>
    <w:rsid w:val="0021259E"/>
    <w:rsid w:val="00214D18"/>
    <w:rsid w:val="00222C6A"/>
    <w:rsid w:val="0022529D"/>
    <w:rsid w:val="00230ACC"/>
    <w:rsid w:val="0024225B"/>
    <w:rsid w:val="00247BEF"/>
    <w:rsid w:val="00251321"/>
    <w:rsid w:val="002610C3"/>
    <w:rsid w:val="00265657"/>
    <w:rsid w:val="002665CC"/>
    <w:rsid w:val="00272C76"/>
    <w:rsid w:val="002737A5"/>
    <w:rsid w:val="00282169"/>
    <w:rsid w:val="002938BC"/>
    <w:rsid w:val="00293915"/>
    <w:rsid w:val="002A328B"/>
    <w:rsid w:val="002B155F"/>
    <w:rsid w:val="002C1324"/>
    <w:rsid w:val="002C76EE"/>
    <w:rsid w:val="002E1C86"/>
    <w:rsid w:val="002E3945"/>
    <w:rsid w:val="002E4DDF"/>
    <w:rsid w:val="002E7893"/>
    <w:rsid w:val="002F0D05"/>
    <w:rsid w:val="002F51D3"/>
    <w:rsid w:val="002F5C86"/>
    <w:rsid w:val="00300E03"/>
    <w:rsid w:val="00303481"/>
    <w:rsid w:val="0030486A"/>
    <w:rsid w:val="003154CD"/>
    <w:rsid w:val="00321B2B"/>
    <w:rsid w:val="003238B4"/>
    <w:rsid w:val="00327EBE"/>
    <w:rsid w:val="0033520A"/>
    <w:rsid w:val="00343F23"/>
    <w:rsid w:val="003443FA"/>
    <w:rsid w:val="00357A64"/>
    <w:rsid w:val="00357CC2"/>
    <w:rsid w:val="003606C5"/>
    <w:rsid w:val="00360DC9"/>
    <w:rsid w:val="00360EF5"/>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6161"/>
    <w:rsid w:val="003F754E"/>
    <w:rsid w:val="004019F4"/>
    <w:rsid w:val="0040714B"/>
    <w:rsid w:val="004124DC"/>
    <w:rsid w:val="00424E22"/>
    <w:rsid w:val="00425174"/>
    <w:rsid w:val="00437501"/>
    <w:rsid w:val="00443CA0"/>
    <w:rsid w:val="00444AA7"/>
    <w:rsid w:val="0045199E"/>
    <w:rsid w:val="00451DBA"/>
    <w:rsid w:val="00452C5D"/>
    <w:rsid w:val="004541BA"/>
    <w:rsid w:val="004549E4"/>
    <w:rsid w:val="0046077A"/>
    <w:rsid w:val="004613D0"/>
    <w:rsid w:val="004618DD"/>
    <w:rsid w:val="00466A62"/>
    <w:rsid w:val="00466AA5"/>
    <w:rsid w:val="004706B4"/>
    <w:rsid w:val="00472347"/>
    <w:rsid w:val="004729C1"/>
    <w:rsid w:val="0047420D"/>
    <w:rsid w:val="004764EF"/>
    <w:rsid w:val="00476682"/>
    <w:rsid w:val="00476C53"/>
    <w:rsid w:val="00481388"/>
    <w:rsid w:val="00482479"/>
    <w:rsid w:val="00483E60"/>
    <w:rsid w:val="004949D8"/>
    <w:rsid w:val="004A3BDB"/>
    <w:rsid w:val="004A4B4A"/>
    <w:rsid w:val="004B187F"/>
    <w:rsid w:val="004B1983"/>
    <w:rsid w:val="004B29AF"/>
    <w:rsid w:val="004B3607"/>
    <w:rsid w:val="004B56B1"/>
    <w:rsid w:val="004C4710"/>
    <w:rsid w:val="004D4F4A"/>
    <w:rsid w:val="004D4F81"/>
    <w:rsid w:val="004E37B5"/>
    <w:rsid w:val="004F1405"/>
    <w:rsid w:val="004F4090"/>
    <w:rsid w:val="0050151E"/>
    <w:rsid w:val="00501E73"/>
    <w:rsid w:val="005063A7"/>
    <w:rsid w:val="00510D03"/>
    <w:rsid w:val="00514B05"/>
    <w:rsid w:val="00515AA9"/>
    <w:rsid w:val="00520212"/>
    <w:rsid w:val="0052307A"/>
    <w:rsid w:val="005252EF"/>
    <w:rsid w:val="00525476"/>
    <w:rsid w:val="00525CF1"/>
    <w:rsid w:val="00526A82"/>
    <w:rsid w:val="00530B47"/>
    <w:rsid w:val="00550136"/>
    <w:rsid w:val="005512BC"/>
    <w:rsid w:val="0055260F"/>
    <w:rsid w:val="005543B1"/>
    <w:rsid w:val="00556732"/>
    <w:rsid w:val="00564AE3"/>
    <w:rsid w:val="00564B62"/>
    <w:rsid w:val="005679E5"/>
    <w:rsid w:val="00567B22"/>
    <w:rsid w:val="00583379"/>
    <w:rsid w:val="00590E7C"/>
    <w:rsid w:val="005964EE"/>
    <w:rsid w:val="005A2009"/>
    <w:rsid w:val="005A24DC"/>
    <w:rsid w:val="005B251C"/>
    <w:rsid w:val="005B4A26"/>
    <w:rsid w:val="005C2F07"/>
    <w:rsid w:val="005C6293"/>
    <w:rsid w:val="005D77B1"/>
    <w:rsid w:val="005E41BC"/>
    <w:rsid w:val="005E5268"/>
    <w:rsid w:val="005E5919"/>
    <w:rsid w:val="006001EE"/>
    <w:rsid w:val="00603705"/>
    <w:rsid w:val="00607D9E"/>
    <w:rsid w:val="006110CC"/>
    <w:rsid w:val="00614140"/>
    <w:rsid w:val="00616BD5"/>
    <w:rsid w:val="006255BD"/>
    <w:rsid w:val="00625642"/>
    <w:rsid w:val="00633567"/>
    <w:rsid w:val="0063730B"/>
    <w:rsid w:val="00651953"/>
    <w:rsid w:val="00652634"/>
    <w:rsid w:val="006572BD"/>
    <w:rsid w:val="00664C39"/>
    <w:rsid w:val="00670A9C"/>
    <w:rsid w:val="00670F39"/>
    <w:rsid w:val="00672EE1"/>
    <w:rsid w:val="00686B06"/>
    <w:rsid w:val="006904EB"/>
    <w:rsid w:val="00693DC0"/>
    <w:rsid w:val="006945B2"/>
    <w:rsid w:val="006950F4"/>
    <w:rsid w:val="006A1DDF"/>
    <w:rsid w:val="006A5BCA"/>
    <w:rsid w:val="006B218F"/>
    <w:rsid w:val="006B7C44"/>
    <w:rsid w:val="006C0E6B"/>
    <w:rsid w:val="006C2D94"/>
    <w:rsid w:val="006C5DA3"/>
    <w:rsid w:val="006C6DFD"/>
    <w:rsid w:val="006E113F"/>
    <w:rsid w:val="006E194A"/>
    <w:rsid w:val="006E691D"/>
    <w:rsid w:val="006E7570"/>
    <w:rsid w:val="006F2DF6"/>
    <w:rsid w:val="006F6328"/>
    <w:rsid w:val="007011DE"/>
    <w:rsid w:val="007105F4"/>
    <w:rsid w:val="00713443"/>
    <w:rsid w:val="00716B55"/>
    <w:rsid w:val="007201CF"/>
    <w:rsid w:val="00721D13"/>
    <w:rsid w:val="007259C4"/>
    <w:rsid w:val="00730771"/>
    <w:rsid w:val="00735919"/>
    <w:rsid w:val="00740349"/>
    <w:rsid w:val="00753333"/>
    <w:rsid w:val="0075417E"/>
    <w:rsid w:val="0076249A"/>
    <w:rsid w:val="007633B2"/>
    <w:rsid w:val="0077124B"/>
    <w:rsid w:val="007740A0"/>
    <w:rsid w:val="00777CA0"/>
    <w:rsid w:val="007801E8"/>
    <w:rsid w:val="00782D5B"/>
    <w:rsid w:val="00787AA3"/>
    <w:rsid w:val="007924B8"/>
    <w:rsid w:val="00797829"/>
    <w:rsid w:val="007A626E"/>
    <w:rsid w:val="007A707B"/>
    <w:rsid w:val="007B030D"/>
    <w:rsid w:val="007C0129"/>
    <w:rsid w:val="007C0A99"/>
    <w:rsid w:val="007C10CF"/>
    <w:rsid w:val="007C1171"/>
    <w:rsid w:val="007C152E"/>
    <w:rsid w:val="007C2072"/>
    <w:rsid w:val="007C6650"/>
    <w:rsid w:val="007C770D"/>
    <w:rsid w:val="007D0542"/>
    <w:rsid w:val="007D0B95"/>
    <w:rsid w:val="007D3A16"/>
    <w:rsid w:val="007D7A5F"/>
    <w:rsid w:val="007E1196"/>
    <w:rsid w:val="007E18C5"/>
    <w:rsid w:val="007E34AD"/>
    <w:rsid w:val="007E7A77"/>
    <w:rsid w:val="007F3628"/>
    <w:rsid w:val="007F7A4B"/>
    <w:rsid w:val="0080588E"/>
    <w:rsid w:val="00810432"/>
    <w:rsid w:val="00814523"/>
    <w:rsid w:val="00814D1A"/>
    <w:rsid w:val="008228C9"/>
    <w:rsid w:val="008243B1"/>
    <w:rsid w:val="00827F90"/>
    <w:rsid w:val="00833A65"/>
    <w:rsid w:val="0083625C"/>
    <w:rsid w:val="00840CCD"/>
    <w:rsid w:val="0084444D"/>
    <w:rsid w:val="00844FAA"/>
    <w:rsid w:val="00845AA5"/>
    <w:rsid w:val="008525C2"/>
    <w:rsid w:val="00854323"/>
    <w:rsid w:val="00855A0B"/>
    <w:rsid w:val="0086075F"/>
    <w:rsid w:val="00863E25"/>
    <w:rsid w:val="008652A3"/>
    <w:rsid w:val="0086576A"/>
    <w:rsid w:val="00870AEA"/>
    <w:rsid w:val="00870C14"/>
    <w:rsid w:val="00874F07"/>
    <w:rsid w:val="00876E1A"/>
    <w:rsid w:val="00876E32"/>
    <w:rsid w:val="00890B0C"/>
    <w:rsid w:val="008914D7"/>
    <w:rsid w:val="00891643"/>
    <w:rsid w:val="00892BCE"/>
    <w:rsid w:val="008961EC"/>
    <w:rsid w:val="008964D0"/>
    <w:rsid w:val="00897553"/>
    <w:rsid w:val="008A389E"/>
    <w:rsid w:val="008B1377"/>
    <w:rsid w:val="008B3A3A"/>
    <w:rsid w:val="008B6FD1"/>
    <w:rsid w:val="008C034B"/>
    <w:rsid w:val="008C3E4B"/>
    <w:rsid w:val="008C4A00"/>
    <w:rsid w:val="008C5868"/>
    <w:rsid w:val="008C66A2"/>
    <w:rsid w:val="008D239A"/>
    <w:rsid w:val="008D4B72"/>
    <w:rsid w:val="008E1754"/>
    <w:rsid w:val="008E37E8"/>
    <w:rsid w:val="008F594B"/>
    <w:rsid w:val="00911FA8"/>
    <w:rsid w:val="009120DD"/>
    <w:rsid w:val="009134A2"/>
    <w:rsid w:val="0092498F"/>
    <w:rsid w:val="009262D8"/>
    <w:rsid w:val="009343D6"/>
    <w:rsid w:val="00936963"/>
    <w:rsid w:val="00936D5D"/>
    <w:rsid w:val="009402EB"/>
    <w:rsid w:val="00946564"/>
    <w:rsid w:val="00951A6D"/>
    <w:rsid w:val="00954EF6"/>
    <w:rsid w:val="00956F46"/>
    <w:rsid w:val="00970EE3"/>
    <w:rsid w:val="009765C0"/>
    <w:rsid w:val="0097707B"/>
    <w:rsid w:val="009809CC"/>
    <w:rsid w:val="00983BAB"/>
    <w:rsid w:val="009857B0"/>
    <w:rsid w:val="00985E31"/>
    <w:rsid w:val="00987367"/>
    <w:rsid w:val="00992CC6"/>
    <w:rsid w:val="00995B35"/>
    <w:rsid w:val="009A176C"/>
    <w:rsid w:val="009A2A7F"/>
    <w:rsid w:val="009C4E56"/>
    <w:rsid w:val="009D19B9"/>
    <w:rsid w:val="009E2D82"/>
    <w:rsid w:val="009F0470"/>
    <w:rsid w:val="009F06BE"/>
    <w:rsid w:val="009F09C3"/>
    <w:rsid w:val="009F542D"/>
    <w:rsid w:val="009F5E6E"/>
    <w:rsid w:val="00A063DE"/>
    <w:rsid w:val="00A0772F"/>
    <w:rsid w:val="00A1411F"/>
    <w:rsid w:val="00A25A7B"/>
    <w:rsid w:val="00A25C17"/>
    <w:rsid w:val="00A278B9"/>
    <w:rsid w:val="00A31068"/>
    <w:rsid w:val="00A40405"/>
    <w:rsid w:val="00A52221"/>
    <w:rsid w:val="00A64343"/>
    <w:rsid w:val="00A67419"/>
    <w:rsid w:val="00A9226A"/>
    <w:rsid w:val="00A9318B"/>
    <w:rsid w:val="00AA00F5"/>
    <w:rsid w:val="00AA0A0C"/>
    <w:rsid w:val="00AA10D6"/>
    <w:rsid w:val="00AA5E55"/>
    <w:rsid w:val="00AB251A"/>
    <w:rsid w:val="00AB2914"/>
    <w:rsid w:val="00AB30FA"/>
    <w:rsid w:val="00AB7525"/>
    <w:rsid w:val="00AC117F"/>
    <w:rsid w:val="00AD1D16"/>
    <w:rsid w:val="00AD26DC"/>
    <w:rsid w:val="00AD2939"/>
    <w:rsid w:val="00AD3CBA"/>
    <w:rsid w:val="00AD516D"/>
    <w:rsid w:val="00AE19A0"/>
    <w:rsid w:val="00AE5C0E"/>
    <w:rsid w:val="00AE75CA"/>
    <w:rsid w:val="00AF508E"/>
    <w:rsid w:val="00AF6D8E"/>
    <w:rsid w:val="00B00A18"/>
    <w:rsid w:val="00B131CB"/>
    <w:rsid w:val="00B13667"/>
    <w:rsid w:val="00B26822"/>
    <w:rsid w:val="00B30D0B"/>
    <w:rsid w:val="00B316EE"/>
    <w:rsid w:val="00B3418F"/>
    <w:rsid w:val="00B36043"/>
    <w:rsid w:val="00B418F3"/>
    <w:rsid w:val="00B61231"/>
    <w:rsid w:val="00B641DC"/>
    <w:rsid w:val="00B77350"/>
    <w:rsid w:val="00B84C49"/>
    <w:rsid w:val="00B87110"/>
    <w:rsid w:val="00B909A1"/>
    <w:rsid w:val="00B914C0"/>
    <w:rsid w:val="00B953D3"/>
    <w:rsid w:val="00B95C2F"/>
    <w:rsid w:val="00BA3D0E"/>
    <w:rsid w:val="00BA61F8"/>
    <w:rsid w:val="00BB12DB"/>
    <w:rsid w:val="00BC0CF6"/>
    <w:rsid w:val="00BC60B4"/>
    <w:rsid w:val="00BC61E2"/>
    <w:rsid w:val="00BC6FFF"/>
    <w:rsid w:val="00BC740E"/>
    <w:rsid w:val="00BD1D04"/>
    <w:rsid w:val="00BD22D5"/>
    <w:rsid w:val="00BD7FA0"/>
    <w:rsid w:val="00BE4FA7"/>
    <w:rsid w:val="00BE6A8C"/>
    <w:rsid w:val="00BF0F19"/>
    <w:rsid w:val="00BF17A7"/>
    <w:rsid w:val="00BF2C04"/>
    <w:rsid w:val="00BF7F29"/>
    <w:rsid w:val="00C03988"/>
    <w:rsid w:val="00C10F5D"/>
    <w:rsid w:val="00C11B0F"/>
    <w:rsid w:val="00C21EB8"/>
    <w:rsid w:val="00C24852"/>
    <w:rsid w:val="00C25331"/>
    <w:rsid w:val="00C25E66"/>
    <w:rsid w:val="00C31EE3"/>
    <w:rsid w:val="00C32495"/>
    <w:rsid w:val="00C371BC"/>
    <w:rsid w:val="00C37E5D"/>
    <w:rsid w:val="00C40246"/>
    <w:rsid w:val="00C42E79"/>
    <w:rsid w:val="00C46121"/>
    <w:rsid w:val="00C475D8"/>
    <w:rsid w:val="00C55150"/>
    <w:rsid w:val="00C603CB"/>
    <w:rsid w:val="00C61FE0"/>
    <w:rsid w:val="00C67D45"/>
    <w:rsid w:val="00C734EA"/>
    <w:rsid w:val="00C745EB"/>
    <w:rsid w:val="00C74EBC"/>
    <w:rsid w:val="00C8110B"/>
    <w:rsid w:val="00C84BEF"/>
    <w:rsid w:val="00C86363"/>
    <w:rsid w:val="00C86C9B"/>
    <w:rsid w:val="00C87D95"/>
    <w:rsid w:val="00C9305E"/>
    <w:rsid w:val="00C94059"/>
    <w:rsid w:val="00C974B3"/>
    <w:rsid w:val="00CA27B0"/>
    <w:rsid w:val="00CA5311"/>
    <w:rsid w:val="00CB406E"/>
    <w:rsid w:val="00CB5635"/>
    <w:rsid w:val="00CB5844"/>
    <w:rsid w:val="00CC1979"/>
    <w:rsid w:val="00CC289B"/>
    <w:rsid w:val="00CC78A2"/>
    <w:rsid w:val="00CD27BA"/>
    <w:rsid w:val="00CD3F73"/>
    <w:rsid w:val="00CE52E4"/>
    <w:rsid w:val="00CE54FC"/>
    <w:rsid w:val="00CE57FE"/>
    <w:rsid w:val="00CE5846"/>
    <w:rsid w:val="00CE7C9A"/>
    <w:rsid w:val="00CF7AF0"/>
    <w:rsid w:val="00D10011"/>
    <w:rsid w:val="00D13F4B"/>
    <w:rsid w:val="00D177A8"/>
    <w:rsid w:val="00D231DD"/>
    <w:rsid w:val="00D37B9A"/>
    <w:rsid w:val="00D41F22"/>
    <w:rsid w:val="00D4254D"/>
    <w:rsid w:val="00D522D3"/>
    <w:rsid w:val="00D640BE"/>
    <w:rsid w:val="00D77C5E"/>
    <w:rsid w:val="00D841AD"/>
    <w:rsid w:val="00D875FE"/>
    <w:rsid w:val="00D933A9"/>
    <w:rsid w:val="00D9381D"/>
    <w:rsid w:val="00DA27C6"/>
    <w:rsid w:val="00DA286B"/>
    <w:rsid w:val="00DA410F"/>
    <w:rsid w:val="00DA59FF"/>
    <w:rsid w:val="00DB159B"/>
    <w:rsid w:val="00DB62BC"/>
    <w:rsid w:val="00DC3E96"/>
    <w:rsid w:val="00DC519D"/>
    <w:rsid w:val="00DC56F6"/>
    <w:rsid w:val="00DD4A43"/>
    <w:rsid w:val="00DE1A3C"/>
    <w:rsid w:val="00DE399A"/>
    <w:rsid w:val="00DE5E11"/>
    <w:rsid w:val="00DF45B2"/>
    <w:rsid w:val="00DF56F0"/>
    <w:rsid w:val="00DF5E50"/>
    <w:rsid w:val="00E00149"/>
    <w:rsid w:val="00E012CB"/>
    <w:rsid w:val="00E112CB"/>
    <w:rsid w:val="00E12354"/>
    <w:rsid w:val="00E1585B"/>
    <w:rsid w:val="00E2030C"/>
    <w:rsid w:val="00E21446"/>
    <w:rsid w:val="00E33977"/>
    <w:rsid w:val="00E53B02"/>
    <w:rsid w:val="00E54841"/>
    <w:rsid w:val="00E54F7F"/>
    <w:rsid w:val="00E6004E"/>
    <w:rsid w:val="00E61CDD"/>
    <w:rsid w:val="00E670EA"/>
    <w:rsid w:val="00E70043"/>
    <w:rsid w:val="00E72A7B"/>
    <w:rsid w:val="00E807C2"/>
    <w:rsid w:val="00E864F4"/>
    <w:rsid w:val="00E936C8"/>
    <w:rsid w:val="00E95C5B"/>
    <w:rsid w:val="00EA6BA4"/>
    <w:rsid w:val="00EB2A41"/>
    <w:rsid w:val="00EC3776"/>
    <w:rsid w:val="00EC37A3"/>
    <w:rsid w:val="00EC5131"/>
    <w:rsid w:val="00EC63BD"/>
    <w:rsid w:val="00EC71C2"/>
    <w:rsid w:val="00ED19E2"/>
    <w:rsid w:val="00EE4637"/>
    <w:rsid w:val="00EE7CE7"/>
    <w:rsid w:val="00EF2BEC"/>
    <w:rsid w:val="00EF36CA"/>
    <w:rsid w:val="00EF452B"/>
    <w:rsid w:val="00EF4899"/>
    <w:rsid w:val="00EF7BBC"/>
    <w:rsid w:val="00F00EDA"/>
    <w:rsid w:val="00F028EB"/>
    <w:rsid w:val="00F06FB4"/>
    <w:rsid w:val="00F21535"/>
    <w:rsid w:val="00F22E87"/>
    <w:rsid w:val="00F2449F"/>
    <w:rsid w:val="00F36DA9"/>
    <w:rsid w:val="00F4376C"/>
    <w:rsid w:val="00F50D55"/>
    <w:rsid w:val="00F5382B"/>
    <w:rsid w:val="00F5468E"/>
    <w:rsid w:val="00F56472"/>
    <w:rsid w:val="00F60846"/>
    <w:rsid w:val="00F613D0"/>
    <w:rsid w:val="00F632A4"/>
    <w:rsid w:val="00F665FB"/>
    <w:rsid w:val="00F701C8"/>
    <w:rsid w:val="00F73F36"/>
    <w:rsid w:val="00F7691A"/>
    <w:rsid w:val="00F816D2"/>
    <w:rsid w:val="00F82CD4"/>
    <w:rsid w:val="00F91CB1"/>
    <w:rsid w:val="00F96EAB"/>
    <w:rsid w:val="00FA402F"/>
    <w:rsid w:val="00FC421C"/>
    <w:rsid w:val="00FD2C3B"/>
    <w:rsid w:val="00FE1B49"/>
    <w:rsid w:val="00FE201A"/>
    <w:rsid w:val="00FE2CE2"/>
    <w:rsid w:val="00FE4B90"/>
    <w:rsid w:val="00FF0711"/>
    <w:rsid w:val="00FF1108"/>
    <w:rsid w:val="00FF34E8"/>
    <w:rsid w:val="00FF416D"/>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3C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it-IT"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it-IT"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it-IT"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it-IT"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it-IT"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B34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07A44217-F3E6-46C4-AB37-D7648D05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3879</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2025-10-16T15:02:00Z</dcterms:created>
  <dcterms:modified xsi:type="dcterms:W3CDTF">2025-10-16T15:02:00Z</dcterms:modified>
</cp:coreProperties>
</file>