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D03309" w:rsidRDefault="00B10EF9" w:rsidP="00D03309">
      <w:pPr>
        <w:rPr>
          <w:sz w:val="32"/>
          <w:szCs w:val="32"/>
          <w:lang w:val="fr-FR"/>
        </w:rPr>
      </w:pPr>
    </w:p>
    <w:p w14:paraId="3089EE18" w14:textId="77777777" w:rsidR="00222343" w:rsidRDefault="00D03309" w:rsidP="00D03309">
      <w:pPr>
        <w:jc w:val="center"/>
        <w:rPr>
          <w:b/>
          <w:sz w:val="32"/>
          <w:szCs w:val="32"/>
          <w:lang w:val="fr-FR"/>
        </w:rPr>
      </w:pPr>
      <w:r w:rsidRPr="00D03309">
        <w:rPr>
          <w:b/>
          <w:sz w:val="32"/>
          <w:szCs w:val="32"/>
          <w:lang w:val="fr-FR"/>
        </w:rPr>
        <w:t>FORMULAIRE D’AIDE JURIDICTIONNELLE</w:t>
      </w:r>
    </w:p>
    <w:p w14:paraId="367FE09E" w14:textId="77777777" w:rsidR="00D03309" w:rsidRPr="00D03309" w:rsidRDefault="00414D75" w:rsidP="00414D75">
      <w:pPr>
        <w:jc w:val="center"/>
        <w:rPr>
          <w:b/>
          <w:sz w:val="32"/>
          <w:szCs w:val="32"/>
          <w:lang w:val="fr-FR"/>
        </w:rPr>
      </w:pPr>
      <w:r>
        <w:rPr>
          <w:b/>
          <w:sz w:val="32"/>
          <w:szCs w:val="32"/>
          <w:lang w:val="fr-FR"/>
        </w:rPr>
        <w:t xml:space="preserve">- </w:t>
      </w:r>
      <w:r w:rsidR="00222343">
        <w:rPr>
          <w:b/>
          <w:sz w:val="32"/>
          <w:szCs w:val="32"/>
          <w:lang w:val="fr-FR"/>
        </w:rPr>
        <w:t>RECOURS DIRECTS</w:t>
      </w:r>
      <w:r w:rsidR="00DB18BD">
        <w:rPr>
          <w:b/>
          <w:sz w:val="32"/>
          <w:szCs w:val="32"/>
          <w:lang w:val="fr-FR"/>
        </w:rPr>
        <w:t> </w:t>
      </w:r>
      <w:r w:rsidR="00222343" w:rsidRPr="00414D75">
        <w:rPr>
          <w:rStyle w:val="FootnoteReference"/>
          <w:sz w:val="32"/>
          <w:szCs w:val="32"/>
          <w:lang w:val="fr-FR"/>
        </w:rPr>
        <w:footnoteReference w:id="1"/>
      </w:r>
      <w:r>
        <w:rPr>
          <w:b/>
          <w:sz w:val="32"/>
          <w:szCs w:val="32"/>
          <w:lang w:val="fr-FR"/>
        </w:rPr>
        <w:t xml:space="preserve"> -</w:t>
      </w:r>
    </w:p>
    <w:p w14:paraId="62D8D554" w14:textId="77777777" w:rsidR="00D03309" w:rsidRPr="00D03309" w:rsidRDefault="00D03309" w:rsidP="00D03309">
      <w:pPr>
        <w:rPr>
          <w:rFonts w:ascii="Arial" w:hAnsi="Arial" w:cs="Arial"/>
          <w:b/>
          <w:lang w:val="fr-FR"/>
        </w:rPr>
      </w:pPr>
    </w:p>
    <w:p w14:paraId="337CDFBE" w14:textId="77777777" w:rsidR="00D03309" w:rsidRDefault="00D03309" w:rsidP="00D03309">
      <w:pPr>
        <w:rPr>
          <w:rFonts w:ascii="Arial" w:hAnsi="Arial" w:cs="Arial"/>
          <w:b/>
          <w:lang w:val="fr-FR"/>
        </w:rPr>
      </w:pPr>
    </w:p>
    <w:p w14:paraId="58A048E6" w14:textId="77777777" w:rsidR="00B10EF9" w:rsidRPr="00D03309" w:rsidRDefault="00B10EF9" w:rsidP="00D03309">
      <w:pPr>
        <w:rPr>
          <w:rFonts w:ascii="Arial" w:hAnsi="Arial" w:cs="Arial"/>
          <w:b/>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852EFA" w14:paraId="1370F655" w14:textId="77777777" w:rsidTr="005E2020">
        <w:tc>
          <w:tcPr>
            <w:tcW w:w="9103" w:type="dxa"/>
            <w:shd w:val="clear" w:color="auto" w:fill="auto"/>
          </w:tcPr>
          <w:p w14:paraId="141264C9" w14:textId="0170F08D" w:rsidR="000611CE" w:rsidRDefault="00D03309" w:rsidP="00DB18BD">
            <w:pPr>
              <w:jc w:val="both"/>
              <w:rPr>
                <w:i/>
                <w:lang w:val="fr-FR"/>
              </w:rPr>
            </w:pPr>
            <w:r w:rsidRPr="00D03309">
              <w:rPr>
                <w:i/>
                <w:lang w:val="fr-FR"/>
              </w:rPr>
              <w:t xml:space="preserve">Toute personne physique ou morale, représentée par un avocat ou non, qui entend demander l’aide juridictionnelle en vue d’introduire un recours </w:t>
            </w:r>
            <w:r w:rsidR="00414D75">
              <w:rPr>
                <w:i/>
                <w:lang w:val="fr-FR"/>
              </w:rPr>
              <w:t xml:space="preserve">direct </w:t>
            </w:r>
            <w:r w:rsidRPr="00D03309">
              <w:rPr>
                <w:i/>
                <w:lang w:val="fr-FR"/>
              </w:rPr>
              <w:t>devant le Tribuna</w:t>
            </w:r>
            <w:r w:rsidR="00414D75">
              <w:rPr>
                <w:i/>
                <w:lang w:val="fr-FR"/>
              </w:rPr>
              <w:t>l ou dans le cadre d’un</w:t>
            </w:r>
            <w:r w:rsidR="002F4F16">
              <w:rPr>
                <w:i/>
                <w:lang w:val="fr-FR"/>
              </w:rPr>
              <w:t>e affaire</w:t>
            </w:r>
            <w:r w:rsidRPr="00D03309">
              <w:rPr>
                <w:i/>
                <w:lang w:val="fr-FR"/>
              </w:rPr>
              <w:t xml:space="preserve"> </w:t>
            </w:r>
            <w:r w:rsidR="002F4F16">
              <w:rPr>
                <w:i/>
                <w:lang w:val="fr-FR"/>
              </w:rPr>
              <w:t>(</w:t>
            </w:r>
            <w:r w:rsidR="00414D75">
              <w:rPr>
                <w:i/>
                <w:lang w:val="fr-FR"/>
              </w:rPr>
              <w:t>recours direct</w:t>
            </w:r>
            <w:r w:rsidR="002F4F16">
              <w:rPr>
                <w:i/>
                <w:lang w:val="fr-FR"/>
              </w:rPr>
              <w:t>)</w:t>
            </w:r>
            <w:r w:rsidR="00414D75">
              <w:rPr>
                <w:i/>
                <w:lang w:val="fr-FR"/>
              </w:rPr>
              <w:t xml:space="preserve"> </w:t>
            </w:r>
            <w:r w:rsidRPr="00D03309">
              <w:rPr>
                <w:i/>
                <w:lang w:val="fr-FR"/>
              </w:rPr>
              <w:t>à laquelle elle est partie est invitée à prendre connaissance des informations qui suivent avant de remplir les différentes rubriques du formulaire</w:t>
            </w:r>
            <w:r w:rsidR="00B20CCF">
              <w:rPr>
                <w:i/>
                <w:lang w:val="fr-FR"/>
              </w:rPr>
              <w:t>.</w:t>
            </w:r>
            <w:r w:rsidR="00F622AF">
              <w:rPr>
                <w:i/>
                <w:lang w:val="fr-FR"/>
              </w:rPr>
              <w:t xml:space="preserve"> </w:t>
            </w:r>
            <w:r w:rsidR="000611CE" w:rsidRPr="001D162A">
              <w:rPr>
                <w:i/>
                <w:lang w:val="fr-FR"/>
              </w:rPr>
              <w:t xml:space="preserve">Un </w:t>
            </w:r>
            <w:r w:rsidR="000611CE">
              <w:rPr>
                <w:i/>
                <w:lang w:val="fr-FR"/>
              </w:rPr>
              <w:t>« A</w:t>
            </w:r>
            <w:r w:rsidR="000611CE" w:rsidRPr="001D162A">
              <w:rPr>
                <w:i/>
                <w:lang w:val="fr-FR"/>
              </w:rPr>
              <w:t xml:space="preserve">ide-mémoire </w:t>
            </w:r>
            <w:r w:rsidR="000611CE">
              <w:rPr>
                <w:i/>
                <w:lang w:val="fr-FR"/>
              </w:rPr>
              <w:t xml:space="preserve">– Aide juridictionnelle » </w:t>
            </w:r>
            <w:r w:rsidR="000611CE" w:rsidRPr="001D162A">
              <w:rPr>
                <w:i/>
                <w:lang w:val="fr-FR"/>
              </w:rPr>
              <w:t>est également disponible sur le site Internet de la Cour de justice de l’Union européenne</w:t>
            </w:r>
            <w:r w:rsidR="000611CE">
              <w:rPr>
                <w:i/>
                <w:lang w:val="fr-FR"/>
              </w:rPr>
              <w:t>.</w:t>
            </w:r>
          </w:p>
          <w:p w14:paraId="20D04D21" w14:textId="427B6D06" w:rsidR="00C20CD4" w:rsidRDefault="00F622AF" w:rsidP="00DB18BD">
            <w:pPr>
              <w:jc w:val="both"/>
              <w:rPr>
                <w:i/>
                <w:lang w:val="fr-FR"/>
              </w:rPr>
            </w:pPr>
            <w:r w:rsidRPr="00F622AF">
              <w:rPr>
                <w:i/>
                <w:lang w:val="fr-FR"/>
              </w:rPr>
              <w:t>Le présent formulaire doit être utilisé aux fins de l’introduction d’une demande d’aide juridictionnelle avant l’introduction d’un recours direct ou tant que celui-ci est pendant.</w:t>
            </w:r>
          </w:p>
          <w:p w14:paraId="67E33B90" w14:textId="44F5B291" w:rsidR="00B20CCF" w:rsidRPr="00D03309" w:rsidRDefault="00F622AF" w:rsidP="00DB18BD">
            <w:pPr>
              <w:jc w:val="both"/>
              <w:rPr>
                <w:i/>
                <w:lang w:val="fr-FR"/>
              </w:rPr>
            </w:pPr>
            <w:r w:rsidRPr="00F622AF">
              <w:rPr>
                <w:i/>
                <w:lang w:val="fr-FR"/>
              </w:rPr>
              <w:t>Le présent formulaire n’est en revanche pas destiné aux demandes d’aide juridictionnelle introduites dans le cadre d’une affaire préjudicielle. Pour ces demandes, il convient de se référer aux dispositions visées aux articles 239 à 242 du règlement de procédure et aux points 266 à 270 des dispositions pratiques d’exécution. Il n’existe pas de formulaire spécifique à ces demandes.</w:t>
            </w:r>
          </w:p>
        </w:tc>
      </w:tr>
    </w:tbl>
    <w:p w14:paraId="6FA6C762" w14:textId="77777777" w:rsidR="00D03309" w:rsidRPr="00D03309" w:rsidRDefault="00D03309" w:rsidP="00D03309">
      <w:pPr>
        <w:jc w:val="both"/>
        <w:rPr>
          <w:b/>
          <w:i/>
          <w:lang w:val="fr-FR"/>
        </w:rPr>
      </w:pPr>
    </w:p>
    <w:p w14:paraId="53764991" w14:textId="77777777" w:rsidR="00D03309" w:rsidRPr="00D03309" w:rsidRDefault="00D03309" w:rsidP="00D03309">
      <w:pPr>
        <w:rPr>
          <w:b/>
          <w:lang w:val="fr-FR"/>
        </w:rPr>
      </w:pPr>
    </w:p>
    <w:p w14:paraId="7BF11876" w14:textId="1C053212" w:rsidR="00D03309" w:rsidRPr="00D03309" w:rsidRDefault="00D03309" w:rsidP="00D03309">
      <w:pPr>
        <w:numPr>
          <w:ilvl w:val="0"/>
          <w:numId w:val="8"/>
        </w:numPr>
        <w:ind w:left="284" w:hanging="284"/>
        <w:jc w:val="both"/>
        <w:rPr>
          <w:b/>
          <w:lang w:val="fr-FR"/>
        </w:rPr>
      </w:pPr>
      <w:r w:rsidRPr="00D03309">
        <w:rPr>
          <w:b/>
          <w:lang w:val="fr-FR"/>
        </w:rPr>
        <w:t>Cadre légal</w:t>
      </w:r>
    </w:p>
    <w:p w14:paraId="6B44706F" w14:textId="77777777" w:rsidR="00D03309" w:rsidRPr="00D03309" w:rsidRDefault="00D03309" w:rsidP="00D03309">
      <w:pPr>
        <w:ind w:left="284"/>
        <w:jc w:val="both"/>
        <w:rPr>
          <w:b/>
          <w:lang w:val="fr-FR"/>
        </w:rPr>
      </w:pPr>
    </w:p>
    <w:p w14:paraId="3B9A3F0C" w14:textId="7EC3E732" w:rsidR="00D03309" w:rsidRPr="00D03309" w:rsidRDefault="00D03309" w:rsidP="00D03309">
      <w:pPr>
        <w:jc w:val="both"/>
        <w:rPr>
          <w:lang w:val="fr-FR"/>
        </w:rPr>
      </w:pPr>
      <w:r w:rsidRPr="00D03309">
        <w:rPr>
          <w:lang w:val="fr-FR"/>
        </w:rPr>
        <w:t xml:space="preserve">Les dispositions relatives à l’aide juridictionnelle </w:t>
      </w:r>
      <w:r w:rsidR="00F7035C">
        <w:rPr>
          <w:lang w:val="fr-FR"/>
        </w:rPr>
        <w:t xml:space="preserve">concernant les recours directs </w:t>
      </w:r>
      <w:r w:rsidRPr="00D03309">
        <w:rPr>
          <w:lang w:val="fr-FR"/>
        </w:rPr>
        <w:t>sont contenues dans le règlement de procédure du Tribunal (articles</w:t>
      </w:r>
      <w:r w:rsidR="000E40ED">
        <w:rPr>
          <w:lang w:val="fr-FR"/>
        </w:rPr>
        <w:t> </w:t>
      </w:r>
      <w:r w:rsidRPr="00D03309">
        <w:rPr>
          <w:lang w:val="fr-FR"/>
        </w:rPr>
        <w:t>146 à 150) et dans les Dispositions pratiques d’exécution du règlement de procédure du Tribunal (points</w:t>
      </w:r>
      <w:r w:rsidR="000E40ED">
        <w:rPr>
          <w:lang w:val="fr-FR"/>
        </w:rPr>
        <w:t> </w:t>
      </w:r>
      <w:r w:rsidR="00BD643D" w:rsidRPr="00070734">
        <w:rPr>
          <w:lang w:val="fr-FR"/>
        </w:rPr>
        <w:t>1</w:t>
      </w:r>
      <w:r w:rsidR="00712988">
        <w:rPr>
          <w:lang w:val="fr-FR"/>
        </w:rPr>
        <w:t>5</w:t>
      </w:r>
      <w:r w:rsidR="00BD643D" w:rsidRPr="00070734">
        <w:rPr>
          <w:lang w:val="fr-FR"/>
        </w:rPr>
        <w:t xml:space="preserve"> à 1</w:t>
      </w:r>
      <w:r w:rsidR="00712988">
        <w:rPr>
          <w:lang w:val="fr-FR"/>
        </w:rPr>
        <w:t>7</w:t>
      </w:r>
      <w:r w:rsidR="00BD643D" w:rsidRPr="00070734">
        <w:rPr>
          <w:lang w:val="fr-FR"/>
        </w:rPr>
        <w:t xml:space="preserve">, 33, </w:t>
      </w:r>
      <w:r w:rsidR="00712988">
        <w:rPr>
          <w:lang w:val="fr-FR"/>
        </w:rPr>
        <w:t>49</w:t>
      </w:r>
      <w:r w:rsidR="00BD643D" w:rsidRPr="00070734">
        <w:rPr>
          <w:lang w:val="fr-FR"/>
        </w:rPr>
        <w:t>, 1</w:t>
      </w:r>
      <w:r w:rsidR="00712988">
        <w:rPr>
          <w:lang w:val="fr-FR"/>
        </w:rPr>
        <w:t>71</w:t>
      </w:r>
      <w:r w:rsidR="00BD643D" w:rsidRPr="00070734">
        <w:rPr>
          <w:lang w:val="fr-FR"/>
        </w:rPr>
        <w:t xml:space="preserve">, </w:t>
      </w:r>
      <w:r w:rsidR="00712988">
        <w:rPr>
          <w:lang w:val="fr-FR"/>
        </w:rPr>
        <w:t>17</w:t>
      </w:r>
      <w:r w:rsidR="00BD643D" w:rsidRPr="00070734">
        <w:rPr>
          <w:lang w:val="fr-FR"/>
        </w:rPr>
        <w:t xml:space="preserve">2 et </w:t>
      </w:r>
      <w:r w:rsidR="00712988">
        <w:rPr>
          <w:lang w:val="fr-FR"/>
        </w:rPr>
        <w:t>256</w:t>
      </w:r>
      <w:r w:rsidR="00BD643D" w:rsidRPr="00070734">
        <w:rPr>
          <w:lang w:val="fr-FR"/>
        </w:rPr>
        <w:t xml:space="preserve"> à 2</w:t>
      </w:r>
      <w:r w:rsidR="00712988">
        <w:rPr>
          <w:lang w:val="fr-FR"/>
        </w:rPr>
        <w:t>65</w:t>
      </w:r>
      <w:r w:rsidRPr="00070734">
        <w:rPr>
          <w:lang w:val="fr-FR"/>
        </w:rPr>
        <w:t>)</w:t>
      </w:r>
      <w:r w:rsidR="007C0556" w:rsidRPr="00070734">
        <w:rPr>
          <w:lang w:val="fr-FR"/>
        </w:rPr>
        <w:t xml:space="preserve"> (ci</w:t>
      </w:r>
      <w:r w:rsidR="00227F93">
        <w:rPr>
          <w:lang w:val="fr-FR"/>
        </w:rPr>
        <w:noBreakHyphen/>
      </w:r>
      <w:r w:rsidR="007C0556" w:rsidRPr="00070734">
        <w:rPr>
          <w:lang w:val="fr-FR"/>
        </w:rPr>
        <w:t>après les « </w:t>
      </w:r>
      <w:r w:rsidR="00FE2FA5" w:rsidRPr="00070734">
        <w:rPr>
          <w:lang w:val="fr-FR"/>
        </w:rPr>
        <w:t>d</w:t>
      </w:r>
      <w:r w:rsidR="007C0556" w:rsidRPr="00070734">
        <w:rPr>
          <w:lang w:val="fr-FR"/>
        </w:rPr>
        <w:t>ispositions pratiques d’exécution »)</w:t>
      </w:r>
      <w:r w:rsidRPr="00070734">
        <w:rPr>
          <w:lang w:val="fr-FR"/>
        </w:rPr>
        <w:t>.</w:t>
      </w:r>
    </w:p>
    <w:p w14:paraId="2771786B" w14:textId="77777777" w:rsidR="00D03309" w:rsidRPr="00D03309" w:rsidRDefault="00D03309" w:rsidP="00D03309">
      <w:pPr>
        <w:jc w:val="both"/>
        <w:rPr>
          <w:lang w:val="fr-FR"/>
        </w:rPr>
      </w:pPr>
    </w:p>
    <w:p w14:paraId="4725582B" w14:textId="0AF64699" w:rsidR="00D03309" w:rsidRPr="00D03309" w:rsidRDefault="00D03309" w:rsidP="00D03309">
      <w:pPr>
        <w:jc w:val="both"/>
        <w:rPr>
          <w:b/>
          <w:lang w:val="fr-FR"/>
        </w:rPr>
      </w:pPr>
      <w:r w:rsidRPr="00D03309">
        <w:rPr>
          <w:lang w:val="fr-FR"/>
        </w:rPr>
        <w:t xml:space="preserve">Le règlement de procédure du Tribunal et </w:t>
      </w:r>
      <w:r w:rsidRPr="00070734">
        <w:rPr>
          <w:lang w:val="fr-FR"/>
        </w:rPr>
        <w:t xml:space="preserve">les </w:t>
      </w:r>
      <w:r w:rsidR="00FE2FA5" w:rsidRPr="00070734">
        <w:rPr>
          <w:lang w:val="fr-FR"/>
        </w:rPr>
        <w:t>d</w:t>
      </w:r>
      <w:r w:rsidRPr="00070734">
        <w:rPr>
          <w:lang w:val="fr-FR"/>
        </w:rPr>
        <w:t>ispositions</w:t>
      </w:r>
      <w:r w:rsidRPr="00D03309">
        <w:rPr>
          <w:lang w:val="fr-FR"/>
        </w:rPr>
        <w:t xml:space="preserve"> pratiques d’exécution sont accessibles sur le site Internet de la Cour de justice de l’Union européenne (</w:t>
      </w:r>
      <w:hyperlink r:id="rId8" w:history="1">
        <w:r w:rsidRPr="00D03309">
          <w:rPr>
            <w:color w:val="0000FF"/>
            <w:u w:val="single"/>
            <w:lang w:val="fr-FR"/>
          </w:rPr>
          <w:t>http://curia.europa.eu</w:t>
        </w:r>
      </w:hyperlink>
      <w:r w:rsidRPr="00070734">
        <w:rPr>
          <w:lang w:val="fr-FR"/>
        </w:rPr>
        <w:t xml:space="preserve">), </w:t>
      </w:r>
      <w:r w:rsidR="00724E76" w:rsidRPr="00070734">
        <w:rPr>
          <w:lang w:val="fr-FR"/>
        </w:rPr>
        <w:t xml:space="preserve">sous </w:t>
      </w:r>
      <w:r w:rsidRPr="00070734">
        <w:rPr>
          <w:lang w:val="fr-FR"/>
        </w:rPr>
        <w:t>la</w:t>
      </w:r>
      <w:r w:rsidRPr="00D03309">
        <w:rPr>
          <w:lang w:val="fr-FR"/>
        </w:rPr>
        <w:t xml:space="preserve"> rubrique</w:t>
      </w:r>
      <w:r w:rsidR="00F72E3B">
        <w:rPr>
          <w:lang w:val="fr-FR"/>
        </w:rPr>
        <w:t xml:space="preserve"> </w:t>
      </w:r>
      <w:r w:rsidR="00F72E3B" w:rsidRPr="00EA11F2">
        <w:rPr>
          <w:lang w:val="fr-BE"/>
        </w:rPr>
        <w:t>« Traitement des affaires / Tribunal / Textes procéduraux</w:t>
      </w:r>
      <w:r w:rsidR="00F72E3B">
        <w:rPr>
          <w:lang w:val="fr-BE"/>
        </w:rPr>
        <w:t xml:space="preserve"> (Textes régissant la procédure)</w:t>
      </w:r>
      <w:r w:rsidR="00F72E3B" w:rsidRPr="00EA11F2">
        <w:rPr>
          <w:lang w:val="fr-BE"/>
        </w:rPr>
        <w:t> »</w:t>
      </w:r>
      <w:r w:rsidRPr="00D03309">
        <w:rPr>
          <w:lang w:val="fr-FR"/>
        </w:rPr>
        <w:t>.</w:t>
      </w:r>
    </w:p>
    <w:p w14:paraId="7EB44568" w14:textId="77777777" w:rsidR="00D03309" w:rsidRPr="00D03309" w:rsidRDefault="00D03309" w:rsidP="00D03309">
      <w:pPr>
        <w:jc w:val="both"/>
        <w:rPr>
          <w:b/>
          <w:lang w:val="fr-FR"/>
        </w:rPr>
      </w:pPr>
    </w:p>
    <w:p w14:paraId="64D7942D" w14:textId="77777777" w:rsidR="00D03309" w:rsidRPr="00D03309" w:rsidRDefault="00D03309" w:rsidP="00D03309">
      <w:pPr>
        <w:jc w:val="both"/>
        <w:rPr>
          <w:b/>
          <w:lang w:val="fr-FR"/>
        </w:rPr>
      </w:pPr>
    </w:p>
    <w:p w14:paraId="3D5C63AE" w14:textId="304CC0CC" w:rsidR="00D03309" w:rsidRPr="00D03309" w:rsidRDefault="00D03309" w:rsidP="00D03309">
      <w:pPr>
        <w:numPr>
          <w:ilvl w:val="0"/>
          <w:numId w:val="8"/>
        </w:numPr>
        <w:ind w:left="284" w:hanging="284"/>
        <w:jc w:val="both"/>
        <w:rPr>
          <w:b/>
          <w:lang w:val="fr-FR"/>
        </w:rPr>
      </w:pPr>
      <w:r w:rsidRPr="00D03309">
        <w:rPr>
          <w:b/>
          <w:lang w:val="fr-FR"/>
        </w:rPr>
        <w:t>Règles de représentation devant le Tribunal</w:t>
      </w:r>
    </w:p>
    <w:p w14:paraId="1C68E22E" w14:textId="77777777" w:rsidR="00D03309" w:rsidRPr="00D03309" w:rsidRDefault="00D03309" w:rsidP="00D03309">
      <w:pPr>
        <w:jc w:val="both"/>
        <w:rPr>
          <w:lang w:val="fr-FR"/>
        </w:rPr>
      </w:pPr>
    </w:p>
    <w:p w14:paraId="7EB9BBA0" w14:textId="77777777" w:rsidR="00D03309" w:rsidRPr="00D03309" w:rsidRDefault="00712988" w:rsidP="00D03309">
      <w:pPr>
        <w:jc w:val="both"/>
        <w:rPr>
          <w:lang w:val="fr-FR"/>
        </w:rPr>
      </w:pPr>
      <w:r>
        <w:rPr>
          <w:lang w:val="fr-FR"/>
        </w:rPr>
        <w:t>L</w:t>
      </w:r>
      <w:r w:rsidR="00D03309" w:rsidRPr="00D03309">
        <w:rPr>
          <w:lang w:val="fr-FR"/>
        </w:rPr>
        <w:t xml:space="preserve">e principe </w:t>
      </w:r>
      <w:r>
        <w:rPr>
          <w:lang w:val="fr-FR"/>
        </w:rPr>
        <w:t xml:space="preserve">de </w:t>
      </w:r>
      <w:r w:rsidRPr="00852EFA">
        <w:rPr>
          <w:b/>
          <w:lang w:val="fr-FR"/>
        </w:rPr>
        <w:t>représentation obligatoire par un avocat</w:t>
      </w:r>
      <w:r>
        <w:rPr>
          <w:lang w:val="fr-FR"/>
        </w:rPr>
        <w:t xml:space="preserve"> des parties autres que les États membres, les institutions de l’Union européenne, les États parties à l’accord sur l’Espace économique européen et l’Autorité de surveillance AELE est consacré à l’article 19 du </w:t>
      </w:r>
      <w:r w:rsidRPr="00712988">
        <w:rPr>
          <w:lang w:val="fr-BE"/>
        </w:rPr>
        <w:lastRenderedPageBreak/>
        <w:t>protocole sur le statut de la Cour d</w:t>
      </w:r>
      <w:r>
        <w:rPr>
          <w:lang w:val="fr-BE"/>
        </w:rPr>
        <w:t>e justice de l’Union européenne.</w:t>
      </w:r>
      <w:r w:rsidRPr="00712988">
        <w:rPr>
          <w:lang w:val="fr-FR"/>
        </w:rPr>
        <w:t xml:space="preserve"> </w:t>
      </w:r>
      <w:r>
        <w:rPr>
          <w:lang w:val="fr-FR"/>
        </w:rPr>
        <w:t>Ainsi, p</w:t>
      </w:r>
      <w:r w:rsidRPr="00D03309">
        <w:rPr>
          <w:lang w:val="fr-FR"/>
        </w:rPr>
        <w:t xml:space="preserve">our former un recours </w:t>
      </w:r>
      <w:r w:rsidR="00414D75">
        <w:rPr>
          <w:lang w:val="fr-FR"/>
        </w:rPr>
        <w:t xml:space="preserve">direct </w:t>
      </w:r>
      <w:r w:rsidRPr="00D03309">
        <w:rPr>
          <w:lang w:val="fr-FR"/>
        </w:rPr>
        <w:t>devant le Tribunal, toute personne physique ou morale doit être représentée par un avocat habilité à exercer devant une juridiction d’un État membre ou d’un autre État partie à l’accord sur l’Espace économique européen (article</w:t>
      </w:r>
      <w:r>
        <w:rPr>
          <w:lang w:val="fr-FR"/>
        </w:rPr>
        <w:t> </w:t>
      </w:r>
      <w:r w:rsidRPr="00D03309">
        <w:rPr>
          <w:lang w:val="fr-FR"/>
        </w:rPr>
        <w:t>51 du règlement de procédure).</w:t>
      </w:r>
    </w:p>
    <w:p w14:paraId="365FDCD1" w14:textId="77777777" w:rsidR="00D03309" w:rsidRPr="00D03309" w:rsidRDefault="00D03309" w:rsidP="00D03309">
      <w:pPr>
        <w:jc w:val="both"/>
        <w:rPr>
          <w:lang w:val="fr-FR"/>
        </w:rPr>
      </w:pPr>
    </w:p>
    <w:p w14:paraId="16A702CA" w14:textId="77777777" w:rsidR="00D03309" w:rsidRPr="00D03309" w:rsidRDefault="00D03309" w:rsidP="00D03309">
      <w:pPr>
        <w:jc w:val="both"/>
        <w:rPr>
          <w:lang w:val="fr-FR"/>
        </w:rPr>
      </w:pPr>
      <w:r w:rsidRPr="00D03309">
        <w:rPr>
          <w:lang w:val="fr-FR"/>
        </w:rPr>
        <w:t>Si cette personne est, en raison de sa situation économique, dans l’incapacité totale ou partielle de faire face aux frais de l’instance, le règlement de procédure prévoit qu’elle a le droit de bénéficier de l’aide juridictionnelle (article</w:t>
      </w:r>
      <w:r w:rsidR="000E40ED">
        <w:rPr>
          <w:lang w:val="fr-FR"/>
        </w:rPr>
        <w:t> </w:t>
      </w:r>
      <w:r w:rsidRPr="00D03309">
        <w:rPr>
          <w:lang w:val="fr-FR"/>
        </w:rPr>
        <w:t>146, paragraphe</w:t>
      </w:r>
      <w:r w:rsidR="000E40ED">
        <w:rPr>
          <w:lang w:val="fr-FR"/>
        </w:rPr>
        <w:t> </w:t>
      </w:r>
      <w:r w:rsidRPr="00D03309">
        <w:rPr>
          <w:lang w:val="fr-FR"/>
        </w:rPr>
        <w:t xml:space="preserve">1, du règlement de procédure). </w:t>
      </w:r>
      <w:r w:rsidRPr="00852EFA">
        <w:rPr>
          <w:b/>
          <w:lang w:val="fr-FR"/>
        </w:rPr>
        <w:t>À la différence du recours qui doit être déposé par un avocat représentant la partie requérante, la demande d’aide juridictionnelle peut être présentée avec ou sans l’assistance d’un avocat</w:t>
      </w:r>
      <w:r w:rsidRPr="00D03309">
        <w:rPr>
          <w:lang w:val="fr-FR"/>
        </w:rPr>
        <w:t>.</w:t>
      </w:r>
    </w:p>
    <w:p w14:paraId="2022B017" w14:textId="77777777" w:rsidR="00B10EF9" w:rsidRDefault="00B10EF9" w:rsidP="00D03309">
      <w:pPr>
        <w:jc w:val="both"/>
        <w:rPr>
          <w:lang w:val="fr-FR"/>
        </w:rPr>
      </w:pPr>
    </w:p>
    <w:p w14:paraId="6DCA1860" w14:textId="77777777" w:rsidR="00B10EF9" w:rsidRPr="00D03309" w:rsidRDefault="00B10EF9" w:rsidP="00D03309">
      <w:pPr>
        <w:jc w:val="both"/>
        <w:rPr>
          <w:lang w:val="fr-FR"/>
        </w:rPr>
      </w:pPr>
    </w:p>
    <w:p w14:paraId="7D1619A6" w14:textId="77777777" w:rsidR="00D03309" w:rsidRPr="00D03309" w:rsidRDefault="00D03309" w:rsidP="00D03309">
      <w:pPr>
        <w:ind w:left="360" w:hanging="360"/>
        <w:jc w:val="both"/>
        <w:rPr>
          <w:b/>
          <w:lang w:val="fr-FR"/>
        </w:rPr>
      </w:pPr>
      <w:r w:rsidRPr="00D03309">
        <w:rPr>
          <w:b/>
          <w:lang w:val="fr-FR"/>
        </w:rPr>
        <w:t>3)</w:t>
      </w:r>
      <w:r w:rsidRPr="00D03309">
        <w:rPr>
          <w:b/>
          <w:lang w:val="fr-FR"/>
        </w:rPr>
        <w:tab/>
        <w:t>Compétences du Tribunal et conditions de recevabilité</w:t>
      </w:r>
    </w:p>
    <w:p w14:paraId="53E30265" w14:textId="77777777" w:rsidR="00D03309" w:rsidRPr="00D03309" w:rsidRDefault="00D03309" w:rsidP="00D03309">
      <w:pPr>
        <w:jc w:val="both"/>
        <w:rPr>
          <w:lang w:val="fr-FR"/>
        </w:rPr>
      </w:pPr>
    </w:p>
    <w:p w14:paraId="46DFB7BB" w14:textId="77777777" w:rsidR="00D03309" w:rsidRPr="00D03309" w:rsidRDefault="00D03309" w:rsidP="00D03309">
      <w:pPr>
        <w:jc w:val="both"/>
        <w:rPr>
          <w:lang w:val="fr-FR"/>
        </w:rPr>
      </w:pPr>
      <w:r w:rsidRPr="00D03309">
        <w:rPr>
          <w:lang w:val="fr-FR"/>
        </w:rPr>
        <w:t xml:space="preserve">L’aide juridictionnelle ne peut pas être accordée par le Tribunal si cette juridiction est manifestement incompétente pour </w:t>
      </w:r>
      <w:r w:rsidRPr="00070734">
        <w:rPr>
          <w:lang w:val="fr-FR"/>
        </w:rPr>
        <w:t xml:space="preserve">connaître </w:t>
      </w:r>
      <w:r w:rsidR="00182501" w:rsidRPr="00070734">
        <w:rPr>
          <w:lang w:val="fr-FR"/>
        </w:rPr>
        <w:t>de</w:t>
      </w:r>
      <w:r w:rsidR="00182501">
        <w:rPr>
          <w:lang w:val="fr-FR"/>
        </w:rPr>
        <w:t xml:space="preserve"> </w:t>
      </w:r>
      <w:r w:rsidRPr="00D03309">
        <w:rPr>
          <w:lang w:val="fr-FR"/>
        </w:rPr>
        <w:t>l’action pour laquelle l’aide est demandée (article</w:t>
      </w:r>
      <w:r w:rsidR="000E40ED">
        <w:rPr>
          <w:lang w:val="fr-FR"/>
        </w:rPr>
        <w:t> </w:t>
      </w:r>
      <w:r w:rsidRPr="00D03309">
        <w:rPr>
          <w:lang w:val="fr-FR"/>
        </w:rPr>
        <w:t>146, paragraphe</w:t>
      </w:r>
      <w:r w:rsidR="000E40ED">
        <w:rPr>
          <w:lang w:val="fr-FR"/>
        </w:rPr>
        <w:t> </w:t>
      </w:r>
      <w:r w:rsidRPr="00D03309">
        <w:rPr>
          <w:lang w:val="fr-FR"/>
        </w:rPr>
        <w:t>2, du règlement de procédure).</w:t>
      </w:r>
    </w:p>
    <w:p w14:paraId="0F984F03" w14:textId="77777777" w:rsidR="00D03309" w:rsidRPr="00D03309" w:rsidRDefault="00D03309" w:rsidP="00D03309">
      <w:pPr>
        <w:jc w:val="both"/>
        <w:rPr>
          <w:lang w:val="fr-FR"/>
        </w:rPr>
      </w:pPr>
    </w:p>
    <w:p w14:paraId="611BE3E7" w14:textId="643F1E3A" w:rsidR="00D03309" w:rsidRPr="00D03309" w:rsidRDefault="00D03309" w:rsidP="00D03309">
      <w:pPr>
        <w:jc w:val="both"/>
        <w:rPr>
          <w:lang w:val="fr-BE" w:eastAsia="en-US"/>
        </w:rPr>
      </w:pPr>
      <w:r w:rsidRPr="00D03309">
        <w:rPr>
          <w:lang w:val="fr-FR"/>
        </w:rPr>
        <w:t xml:space="preserve">En vertu des traités et du protocole sur le statut de la Cour de justice de l’Union européenne, </w:t>
      </w:r>
      <w:r w:rsidRPr="00852EFA">
        <w:rPr>
          <w:b/>
          <w:lang w:val="fr-FR"/>
        </w:rPr>
        <w:t xml:space="preserve">le Tribunal </w:t>
      </w:r>
      <w:r w:rsidR="00414D75" w:rsidRPr="00852EFA">
        <w:rPr>
          <w:b/>
          <w:lang w:val="fr-FR"/>
        </w:rPr>
        <w:t>est</w:t>
      </w:r>
      <w:r w:rsidR="000611CE" w:rsidRPr="000611CE">
        <w:rPr>
          <w:lang w:val="fr-FR"/>
        </w:rPr>
        <w:t>,</w:t>
      </w:r>
      <w:r w:rsidR="00414D75" w:rsidRPr="00852EFA">
        <w:rPr>
          <w:b/>
          <w:lang w:val="fr-FR"/>
        </w:rPr>
        <w:t xml:space="preserve"> </w:t>
      </w:r>
      <w:r w:rsidR="000611CE">
        <w:rPr>
          <w:lang w:val="fr-FR"/>
        </w:rPr>
        <w:t>nota</w:t>
      </w:r>
      <w:r w:rsidR="00C20CD4" w:rsidRPr="000611CE">
        <w:rPr>
          <w:lang w:val="fr-FR"/>
        </w:rPr>
        <w:t>mment</w:t>
      </w:r>
      <w:r w:rsidR="000611CE">
        <w:rPr>
          <w:lang w:val="fr-FR"/>
        </w:rPr>
        <w:t>,</w:t>
      </w:r>
      <w:r w:rsidR="00C20CD4" w:rsidRPr="000611CE">
        <w:rPr>
          <w:lang w:val="fr-FR"/>
        </w:rPr>
        <w:t xml:space="preserve"> </w:t>
      </w:r>
      <w:r w:rsidR="00414D75" w:rsidRPr="00852EFA">
        <w:rPr>
          <w:b/>
          <w:lang w:val="fr-FR"/>
        </w:rPr>
        <w:t>compétent</w:t>
      </w:r>
      <w:r w:rsidR="00414D75">
        <w:rPr>
          <w:lang w:val="fr-FR"/>
        </w:rPr>
        <w:t xml:space="preserve"> pour statuer sur</w:t>
      </w:r>
      <w:r w:rsidR="008E1C99">
        <w:rPr>
          <w:lang w:val="fr-FR"/>
        </w:rPr>
        <w:t xml:space="preserve"> les recours directs suivants</w:t>
      </w:r>
      <w:r w:rsidR="00414D75">
        <w:rPr>
          <w:lang w:val="fr-FR"/>
        </w:rPr>
        <w:t> </w:t>
      </w:r>
      <w:r w:rsidRPr="00D03309">
        <w:rPr>
          <w:lang w:val="fr-BE" w:eastAsia="en-US"/>
        </w:rPr>
        <w:t>:</w:t>
      </w:r>
    </w:p>
    <w:p w14:paraId="06030F81" w14:textId="77777777" w:rsidR="00D03309" w:rsidRPr="00D03309" w:rsidRDefault="00D03309" w:rsidP="00D03309">
      <w:pPr>
        <w:jc w:val="both"/>
        <w:rPr>
          <w:lang w:val="fr-BE" w:eastAsia="en-US"/>
        </w:rPr>
      </w:pPr>
    </w:p>
    <w:p w14:paraId="3E7681A2" w14:textId="11F536D4" w:rsidR="00D03309" w:rsidRPr="0017303C" w:rsidRDefault="00D03309" w:rsidP="00D03309">
      <w:pPr>
        <w:numPr>
          <w:ilvl w:val="0"/>
          <w:numId w:val="14"/>
        </w:numPr>
        <w:spacing w:after="240"/>
        <w:ind w:left="284" w:hanging="284"/>
        <w:jc w:val="both"/>
        <w:rPr>
          <w:lang w:val="fr-FR"/>
        </w:rPr>
      </w:pPr>
      <w:proofErr w:type="gramStart"/>
      <w:r w:rsidRPr="00D03309">
        <w:rPr>
          <w:lang w:val="fr-FR"/>
        </w:rPr>
        <w:t>les</w:t>
      </w:r>
      <w:proofErr w:type="gramEnd"/>
      <w:r w:rsidRPr="00D03309">
        <w:rPr>
          <w:lang w:val="fr-FR"/>
        </w:rPr>
        <w:t xml:space="preserve"> recours formés par les particuliers visant à obtenir l’annulation </w:t>
      </w:r>
      <w:r w:rsidRPr="000611CE">
        <w:rPr>
          <w:b/>
          <w:lang w:val="fr-FR"/>
        </w:rPr>
        <w:t>d’actes des institutions, organes et organismes de l’Union</w:t>
      </w:r>
      <w:r w:rsidR="00C20CD4" w:rsidRPr="000611CE">
        <w:rPr>
          <w:b/>
          <w:lang w:val="fr-FR"/>
        </w:rPr>
        <w:t xml:space="preserve"> européenne</w:t>
      </w:r>
      <w:r w:rsidRPr="00D03309">
        <w:rPr>
          <w:lang w:val="fr-FR"/>
        </w:rPr>
        <w:t xml:space="preserve">, à faire constater l’omission illégale d’agir de ces derniers ou à obtenir réparation d’un préjudice subi et les </w:t>
      </w:r>
      <w:r w:rsidRPr="0017303C">
        <w:rPr>
          <w:lang w:val="fr-FR"/>
        </w:rPr>
        <w:t>recours fondés sur une clause compr</w:t>
      </w:r>
      <w:r w:rsidR="000E40ED" w:rsidRPr="0017303C">
        <w:rPr>
          <w:lang w:val="fr-FR"/>
        </w:rPr>
        <w:t>omissoire ;</w:t>
      </w:r>
    </w:p>
    <w:p w14:paraId="6357FF69" w14:textId="77777777" w:rsidR="008A66AD" w:rsidRPr="0017303C" w:rsidRDefault="00D03309" w:rsidP="008A66AD">
      <w:pPr>
        <w:numPr>
          <w:ilvl w:val="0"/>
          <w:numId w:val="14"/>
        </w:numPr>
        <w:spacing w:after="240"/>
        <w:ind w:left="284" w:hanging="284"/>
        <w:jc w:val="both"/>
        <w:rPr>
          <w:lang w:val="fr-FR"/>
        </w:rPr>
      </w:pPr>
      <w:proofErr w:type="gramStart"/>
      <w:r w:rsidRPr="0017303C">
        <w:rPr>
          <w:lang w:val="fr-FR"/>
        </w:rPr>
        <w:t>les</w:t>
      </w:r>
      <w:proofErr w:type="gramEnd"/>
      <w:r w:rsidRPr="0017303C">
        <w:rPr>
          <w:lang w:val="fr-FR"/>
        </w:rPr>
        <w:t xml:space="preserve"> recours </w:t>
      </w:r>
      <w:r w:rsidR="00DB2D4F">
        <w:rPr>
          <w:lang w:val="fr-FR"/>
        </w:rPr>
        <w:t>relatifs aux</w:t>
      </w:r>
      <w:r w:rsidR="008A66AD" w:rsidRPr="0017303C">
        <w:rPr>
          <w:lang w:val="fr-FR"/>
        </w:rPr>
        <w:t xml:space="preserve"> droits de la propriété intellectuelle </w:t>
      </w:r>
      <w:r w:rsidRPr="0017303C">
        <w:rPr>
          <w:lang w:val="fr-FR"/>
        </w:rPr>
        <w:t xml:space="preserve">visant à </w:t>
      </w:r>
      <w:r w:rsidR="008A66AD" w:rsidRPr="0017303C">
        <w:rPr>
          <w:lang w:val="fr-FR"/>
        </w:rPr>
        <w:t xml:space="preserve">obtenir </w:t>
      </w:r>
      <w:r w:rsidRPr="0017303C">
        <w:rPr>
          <w:lang w:val="fr-FR"/>
        </w:rPr>
        <w:t xml:space="preserve">l’annulation des décisions prises par les chambres de recours de </w:t>
      </w:r>
      <w:r w:rsidR="00BD643D" w:rsidRPr="0017303C">
        <w:rPr>
          <w:lang w:val="fr-FR"/>
        </w:rPr>
        <w:t>l’Office de l’Union européenne pour la propriété intellectuelle</w:t>
      </w:r>
      <w:r w:rsidR="00E52FF8" w:rsidRPr="0017303C">
        <w:rPr>
          <w:lang w:val="fr-FR"/>
        </w:rPr>
        <w:t xml:space="preserve"> (EUIPO)</w:t>
      </w:r>
      <w:r w:rsidRPr="0017303C">
        <w:rPr>
          <w:lang w:val="fr-FR"/>
        </w:rPr>
        <w:t>, ainsi que de l’Office communautaire des variétés végétales (OCVV)</w:t>
      </w:r>
      <w:r w:rsidR="008A66AD" w:rsidRPr="0017303C">
        <w:rPr>
          <w:lang w:val="fr-FR"/>
        </w:rPr>
        <w:t> ;</w:t>
      </w:r>
    </w:p>
    <w:p w14:paraId="41EE5E00" w14:textId="23D87D0E" w:rsidR="00D03309" w:rsidRPr="008A66AD" w:rsidRDefault="008A66AD" w:rsidP="008A66AD">
      <w:pPr>
        <w:numPr>
          <w:ilvl w:val="0"/>
          <w:numId w:val="14"/>
        </w:numPr>
        <w:spacing w:after="240"/>
        <w:ind w:left="284" w:hanging="284"/>
        <w:jc w:val="both"/>
        <w:rPr>
          <w:lang w:val="fr-FR"/>
        </w:rPr>
      </w:pPr>
      <w:proofErr w:type="gramStart"/>
      <w:r>
        <w:rPr>
          <w:lang w:val="fr-FR"/>
        </w:rPr>
        <w:t>l</w:t>
      </w:r>
      <w:r w:rsidRPr="008A66AD">
        <w:rPr>
          <w:lang w:val="fr-FR"/>
        </w:rPr>
        <w:t>es</w:t>
      </w:r>
      <w:proofErr w:type="gramEnd"/>
      <w:r w:rsidRPr="008A66AD">
        <w:rPr>
          <w:lang w:val="fr-FR"/>
        </w:rPr>
        <w:t xml:space="preserve"> </w:t>
      </w:r>
      <w:r>
        <w:rPr>
          <w:lang w:val="fr-FR"/>
        </w:rPr>
        <w:t>recours</w:t>
      </w:r>
      <w:r w:rsidRPr="008A66AD">
        <w:rPr>
          <w:lang w:val="fr-FR"/>
        </w:rPr>
        <w:t xml:space="preserve"> entre les institutions de l’Union européenne et leur personnel concernant le</w:t>
      </w:r>
      <w:r w:rsidR="0017303C">
        <w:rPr>
          <w:lang w:val="fr-FR"/>
        </w:rPr>
        <w:t>ur</w:t>
      </w:r>
      <w:r w:rsidRPr="008A66AD">
        <w:rPr>
          <w:lang w:val="fr-FR"/>
        </w:rPr>
        <w:t>s relations de travail ainsi que le régime de sécurité sociale</w:t>
      </w:r>
      <w:r w:rsidR="00852EFA">
        <w:rPr>
          <w:lang w:val="fr-FR"/>
        </w:rPr>
        <w:t>.</w:t>
      </w:r>
    </w:p>
    <w:p w14:paraId="7098ED54" w14:textId="77777777" w:rsidR="00D03309" w:rsidRPr="00D03309" w:rsidRDefault="00D03309" w:rsidP="00D03309">
      <w:pPr>
        <w:jc w:val="both"/>
        <w:rPr>
          <w:lang w:val="fr-FR"/>
        </w:rPr>
      </w:pPr>
      <w:r w:rsidRPr="00D03309">
        <w:rPr>
          <w:lang w:val="fr-FR"/>
        </w:rPr>
        <w:t xml:space="preserve">Il en résulte qu’une demande d’aide juridictionnelle </w:t>
      </w:r>
      <w:r w:rsidRPr="00852EFA">
        <w:rPr>
          <w:b/>
          <w:lang w:val="fr-FR"/>
        </w:rPr>
        <w:t>sera refusée en raison de l’incompétence du Tribunal</w:t>
      </w:r>
      <w:r w:rsidRPr="00D03309">
        <w:rPr>
          <w:lang w:val="fr-FR"/>
        </w:rPr>
        <w:t xml:space="preserve"> pour statuer sur le recours si elle est présentée en vue de :</w:t>
      </w:r>
    </w:p>
    <w:p w14:paraId="35D5ACB9" w14:textId="77777777" w:rsidR="00D03309" w:rsidRPr="00D03309" w:rsidRDefault="00D03309" w:rsidP="00D03309">
      <w:pPr>
        <w:jc w:val="both"/>
        <w:rPr>
          <w:lang w:val="fr-FR"/>
        </w:rPr>
      </w:pPr>
    </w:p>
    <w:p w14:paraId="614FFCC3" w14:textId="77777777" w:rsidR="00D03309" w:rsidRPr="00D03309" w:rsidRDefault="00D03309" w:rsidP="00D03309">
      <w:pPr>
        <w:numPr>
          <w:ilvl w:val="0"/>
          <w:numId w:val="14"/>
        </w:numPr>
        <w:ind w:left="284" w:hanging="284"/>
        <w:jc w:val="both"/>
        <w:rPr>
          <w:lang w:val="fr-FR"/>
        </w:rPr>
      </w:pPr>
      <w:proofErr w:type="gramStart"/>
      <w:r w:rsidRPr="00D03309">
        <w:rPr>
          <w:lang w:val="fr-FR"/>
        </w:rPr>
        <w:t>contester</w:t>
      </w:r>
      <w:proofErr w:type="gramEnd"/>
      <w:r w:rsidRPr="00D03309">
        <w:rPr>
          <w:lang w:val="fr-FR"/>
        </w:rPr>
        <w:t xml:space="preserve"> la légalité d’un </w:t>
      </w:r>
      <w:r w:rsidRPr="00852EFA">
        <w:rPr>
          <w:b/>
          <w:lang w:val="fr-FR"/>
        </w:rPr>
        <w:t>acte adopté par des</w:t>
      </w:r>
      <w:r w:rsidRPr="00D03309">
        <w:rPr>
          <w:lang w:val="fr-FR"/>
        </w:rPr>
        <w:t xml:space="preserve"> </w:t>
      </w:r>
      <w:r w:rsidRPr="00852EFA">
        <w:rPr>
          <w:b/>
          <w:lang w:val="fr-FR"/>
        </w:rPr>
        <w:t>autorités nationales</w:t>
      </w:r>
      <w:r w:rsidRPr="00D03309">
        <w:rPr>
          <w:lang w:val="fr-FR"/>
        </w:rPr>
        <w:t xml:space="preserve"> (que celles-ci soient administratives ou judiciaires) ;</w:t>
      </w:r>
    </w:p>
    <w:p w14:paraId="54A0B096" w14:textId="77777777" w:rsidR="00D03309" w:rsidRPr="00D03309" w:rsidRDefault="00D03309" w:rsidP="00D03309">
      <w:pPr>
        <w:ind w:left="284" w:hanging="284"/>
        <w:jc w:val="both"/>
        <w:rPr>
          <w:lang w:val="fr-FR"/>
        </w:rPr>
      </w:pPr>
    </w:p>
    <w:p w14:paraId="33A34BFA" w14:textId="77777777" w:rsidR="00D03309" w:rsidRPr="00D03309" w:rsidRDefault="00D03309" w:rsidP="00D03309">
      <w:pPr>
        <w:numPr>
          <w:ilvl w:val="0"/>
          <w:numId w:val="14"/>
        </w:numPr>
        <w:ind w:left="284" w:hanging="284"/>
        <w:jc w:val="both"/>
        <w:rPr>
          <w:lang w:val="fr-FR"/>
        </w:rPr>
      </w:pPr>
      <w:proofErr w:type="gramStart"/>
      <w:r w:rsidRPr="00D03309">
        <w:rPr>
          <w:lang w:val="fr-FR"/>
        </w:rPr>
        <w:t>contester</w:t>
      </w:r>
      <w:proofErr w:type="gramEnd"/>
      <w:r w:rsidRPr="00D03309">
        <w:rPr>
          <w:lang w:val="fr-FR"/>
        </w:rPr>
        <w:t xml:space="preserve"> une </w:t>
      </w:r>
      <w:r w:rsidRPr="00852EFA">
        <w:rPr>
          <w:b/>
          <w:lang w:val="fr-FR"/>
        </w:rPr>
        <w:t>décision prise par une instance internationale</w:t>
      </w:r>
      <w:r w:rsidRPr="00D03309">
        <w:rPr>
          <w:lang w:val="fr-FR"/>
        </w:rPr>
        <w:t xml:space="preserve"> qui ne relève pas du système institutionnel de l’Union européenne (par exemple la Cour européenne des droits de l’homme).</w:t>
      </w:r>
    </w:p>
    <w:p w14:paraId="1AA6755D" w14:textId="77777777" w:rsidR="00D03309" w:rsidRPr="00D03309" w:rsidRDefault="00D03309" w:rsidP="00D03309">
      <w:pPr>
        <w:jc w:val="both"/>
        <w:rPr>
          <w:lang w:val="fr-FR"/>
        </w:rPr>
      </w:pPr>
    </w:p>
    <w:p w14:paraId="7EF12575" w14:textId="77777777" w:rsidR="00D03309" w:rsidRPr="00D03309" w:rsidRDefault="00D03309" w:rsidP="00D03309">
      <w:pPr>
        <w:jc w:val="both"/>
        <w:rPr>
          <w:lang w:val="fr-FR"/>
        </w:rPr>
      </w:pPr>
      <w:r w:rsidRPr="00D03309">
        <w:rPr>
          <w:lang w:val="fr-FR"/>
        </w:rPr>
        <w:t xml:space="preserve">L’aide juridictionnelle ne peut pas non plus être accordée si l’action pour laquelle l’aide est demandée apparaît </w:t>
      </w:r>
      <w:r w:rsidRPr="00852EFA">
        <w:rPr>
          <w:b/>
          <w:lang w:val="fr-FR"/>
        </w:rPr>
        <w:t>manifestement irrecevable ou manifestement dépourvue de tout fondement en droit</w:t>
      </w:r>
      <w:r w:rsidRPr="00D03309">
        <w:rPr>
          <w:lang w:val="fr-FR"/>
        </w:rPr>
        <w:t xml:space="preserve"> (article</w:t>
      </w:r>
      <w:r w:rsidR="000D3330">
        <w:rPr>
          <w:lang w:val="fr-FR"/>
        </w:rPr>
        <w:t> </w:t>
      </w:r>
      <w:r w:rsidRPr="00D03309">
        <w:rPr>
          <w:lang w:val="fr-FR"/>
        </w:rPr>
        <w:t>146, paragraphe</w:t>
      </w:r>
      <w:r w:rsidR="000D3330">
        <w:rPr>
          <w:lang w:val="fr-FR"/>
        </w:rPr>
        <w:t> </w:t>
      </w:r>
      <w:r w:rsidRPr="00D03309">
        <w:rPr>
          <w:lang w:val="fr-FR"/>
        </w:rPr>
        <w:t>2, du règlement de procédure).</w:t>
      </w:r>
    </w:p>
    <w:p w14:paraId="713B0BE4" w14:textId="5A20B70F" w:rsidR="00D03309" w:rsidRDefault="00D03309" w:rsidP="00D03309">
      <w:pPr>
        <w:jc w:val="both"/>
        <w:rPr>
          <w:lang w:val="fr-FR"/>
        </w:rPr>
      </w:pPr>
    </w:p>
    <w:p w14:paraId="341B9A49" w14:textId="77777777" w:rsidR="000611CE" w:rsidRPr="00D03309" w:rsidRDefault="000611CE" w:rsidP="00D03309">
      <w:pPr>
        <w:jc w:val="both"/>
        <w:rPr>
          <w:lang w:val="fr-FR"/>
        </w:rPr>
      </w:pPr>
    </w:p>
    <w:p w14:paraId="01442816" w14:textId="77777777" w:rsidR="00D03309" w:rsidRPr="00D03309" w:rsidRDefault="00D03309" w:rsidP="00D03309">
      <w:pPr>
        <w:jc w:val="both"/>
        <w:rPr>
          <w:lang w:val="fr-FR"/>
        </w:rPr>
      </w:pPr>
    </w:p>
    <w:p w14:paraId="2EC28A04" w14:textId="77777777" w:rsidR="00D03309" w:rsidRPr="00D03309" w:rsidRDefault="00D03309" w:rsidP="00D03309">
      <w:pPr>
        <w:ind w:left="360" w:hanging="360"/>
        <w:jc w:val="both"/>
        <w:rPr>
          <w:b/>
          <w:lang w:val="fr-FR"/>
        </w:rPr>
      </w:pPr>
      <w:r w:rsidRPr="00D03309">
        <w:rPr>
          <w:b/>
          <w:lang w:val="fr-FR"/>
        </w:rPr>
        <w:t>4)</w:t>
      </w:r>
      <w:r w:rsidR="00DB1F16">
        <w:rPr>
          <w:b/>
          <w:lang w:val="fr-FR"/>
        </w:rPr>
        <w:tab/>
      </w:r>
      <w:r w:rsidRPr="00D03309">
        <w:rPr>
          <w:b/>
          <w:lang w:val="fr-FR"/>
        </w:rPr>
        <w:t>Formulaire d’aide juridictionnelle obligatoire</w:t>
      </w:r>
    </w:p>
    <w:p w14:paraId="783593DE" w14:textId="77777777" w:rsidR="00D03309" w:rsidRPr="00D03309" w:rsidRDefault="00D03309" w:rsidP="00D03309">
      <w:pPr>
        <w:jc w:val="both"/>
        <w:rPr>
          <w:lang w:val="fr-FR"/>
        </w:rPr>
      </w:pPr>
    </w:p>
    <w:p w14:paraId="3A769DE1" w14:textId="530D5098" w:rsidR="00D03309" w:rsidRPr="00D03309" w:rsidRDefault="00D03309" w:rsidP="00D03309">
      <w:pPr>
        <w:jc w:val="both"/>
        <w:rPr>
          <w:lang w:val="fr-FR"/>
        </w:rPr>
      </w:pPr>
      <w:r w:rsidRPr="00D03309">
        <w:rPr>
          <w:lang w:val="fr-FR"/>
        </w:rPr>
        <w:t xml:space="preserve">Le formulaire d’aide juridictionnelle, publié au </w:t>
      </w:r>
      <w:r w:rsidRPr="00D03309">
        <w:rPr>
          <w:i/>
          <w:lang w:val="fr-FR"/>
        </w:rPr>
        <w:t>Journal officiel de l’Union européenne</w:t>
      </w:r>
      <w:r w:rsidRPr="00D03309">
        <w:rPr>
          <w:lang w:val="fr-FR"/>
        </w:rPr>
        <w:t xml:space="preserve">, est disponible sur le site Internet de la Cour de justice de l’Union européenne, </w:t>
      </w:r>
      <w:r w:rsidR="00724E76" w:rsidRPr="00070734">
        <w:rPr>
          <w:lang w:val="fr-FR"/>
        </w:rPr>
        <w:t>sous</w:t>
      </w:r>
      <w:r w:rsidR="00724E76">
        <w:rPr>
          <w:lang w:val="fr-FR"/>
        </w:rPr>
        <w:t xml:space="preserve"> </w:t>
      </w:r>
      <w:r w:rsidRPr="00D03309">
        <w:rPr>
          <w:lang w:val="fr-FR"/>
        </w:rPr>
        <w:t xml:space="preserve">la </w:t>
      </w:r>
      <w:proofErr w:type="gramStart"/>
      <w:r w:rsidRPr="00D03309">
        <w:rPr>
          <w:lang w:val="fr-FR"/>
        </w:rPr>
        <w:t>rubrique</w:t>
      </w:r>
      <w:r w:rsidR="00F72E3B" w:rsidRPr="00EA11F2">
        <w:rPr>
          <w:lang w:val="fr-BE"/>
        </w:rPr>
        <w:t>«</w:t>
      </w:r>
      <w:proofErr w:type="gramEnd"/>
      <w:r w:rsidR="00F72E3B" w:rsidRPr="00EA11F2">
        <w:rPr>
          <w:lang w:val="fr-BE"/>
        </w:rPr>
        <w:t> Traitement des affaires / Tribunal / Textes procéduraux</w:t>
      </w:r>
      <w:r w:rsidR="00F72E3B">
        <w:rPr>
          <w:lang w:val="fr-BE"/>
        </w:rPr>
        <w:t xml:space="preserve"> (</w:t>
      </w:r>
      <w:r w:rsidR="00431F75">
        <w:rPr>
          <w:lang w:val="fr-BE"/>
        </w:rPr>
        <w:t>Autres informations utiles</w:t>
      </w:r>
      <w:r w:rsidR="00F72E3B">
        <w:rPr>
          <w:lang w:val="fr-BE"/>
        </w:rPr>
        <w:t>)</w:t>
      </w:r>
      <w:r w:rsidR="00F72E3B" w:rsidRPr="00EA11F2">
        <w:rPr>
          <w:lang w:val="fr-BE"/>
        </w:rPr>
        <w:t> »</w:t>
      </w:r>
      <w:r w:rsidRPr="00D03309">
        <w:rPr>
          <w:lang w:val="fr-FR"/>
        </w:rPr>
        <w:t>.</w:t>
      </w:r>
    </w:p>
    <w:p w14:paraId="73938419" w14:textId="77777777" w:rsidR="00D03309" w:rsidRPr="00D03309" w:rsidRDefault="00D03309" w:rsidP="00D03309">
      <w:pPr>
        <w:jc w:val="both"/>
        <w:rPr>
          <w:lang w:val="fr-FR"/>
        </w:rPr>
      </w:pPr>
    </w:p>
    <w:p w14:paraId="7D3F983B" w14:textId="7940C733" w:rsidR="00D03309" w:rsidRPr="00D03309" w:rsidRDefault="00D03309" w:rsidP="00D03309">
      <w:pPr>
        <w:jc w:val="both"/>
        <w:rPr>
          <w:lang w:val="fr-FR"/>
        </w:rPr>
      </w:pPr>
      <w:r w:rsidRPr="00852EFA">
        <w:rPr>
          <w:b/>
          <w:lang w:val="fr-FR"/>
        </w:rPr>
        <w:t>L’utilisation de ce formulaire est obligatoire</w:t>
      </w:r>
      <w:r w:rsidRPr="00D03309">
        <w:rPr>
          <w:lang w:val="fr-FR"/>
        </w:rPr>
        <w:t xml:space="preserve"> pour demander l’aide juridictionnelle, tant préalablement à l’introduction d’un recours</w:t>
      </w:r>
      <w:r w:rsidR="00AC3070">
        <w:rPr>
          <w:lang w:val="fr-FR"/>
        </w:rPr>
        <w:t xml:space="preserve"> direct</w:t>
      </w:r>
      <w:r w:rsidRPr="00D03309">
        <w:rPr>
          <w:lang w:val="fr-FR"/>
        </w:rPr>
        <w:t xml:space="preserve"> que </w:t>
      </w:r>
      <w:r w:rsidR="00AC3070" w:rsidRPr="00414D75">
        <w:rPr>
          <w:lang w:val="fr-FR"/>
        </w:rPr>
        <w:t>tant que celui-ci est pendant</w:t>
      </w:r>
      <w:r w:rsidRPr="00D03309">
        <w:rPr>
          <w:lang w:val="fr-FR"/>
        </w:rPr>
        <w:t xml:space="preserve">. Une demande d’aide juridictionnelle présentée </w:t>
      </w:r>
      <w:r w:rsidR="00DB2D4F">
        <w:rPr>
          <w:lang w:val="fr-FR"/>
        </w:rPr>
        <w:t xml:space="preserve">dans le cadre d’un recours direct </w:t>
      </w:r>
      <w:r w:rsidRPr="00D03309">
        <w:rPr>
          <w:lang w:val="fr-FR"/>
        </w:rPr>
        <w:t>sans le formulaire n’est pas prise en considération (article</w:t>
      </w:r>
      <w:r w:rsidR="000D3330">
        <w:rPr>
          <w:lang w:val="fr-FR"/>
        </w:rPr>
        <w:t> </w:t>
      </w:r>
      <w:r w:rsidRPr="00D03309">
        <w:rPr>
          <w:lang w:val="fr-FR"/>
        </w:rPr>
        <w:t xml:space="preserve">147 du règlement de procédure et </w:t>
      </w:r>
      <w:r w:rsidRPr="00660CAF">
        <w:rPr>
          <w:lang w:val="fr-FR"/>
        </w:rPr>
        <w:t>point</w:t>
      </w:r>
      <w:r w:rsidR="000D3330">
        <w:rPr>
          <w:lang w:val="fr-FR"/>
        </w:rPr>
        <w:t> </w:t>
      </w:r>
      <w:r w:rsidR="00AC3070">
        <w:rPr>
          <w:lang w:val="fr-FR"/>
        </w:rPr>
        <w:t>256</w:t>
      </w:r>
      <w:r w:rsidR="002C4239" w:rsidRPr="00070734">
        <w:rPr>
          <w:lang w:val="fr-FR"/>
        </w:rPr>
        <w:t xml:space="preserve"> </w:t>
      </w:r>
      <w:r w:rsidRPr="00070734">
        <w:rPr>
          <w:lang w:val="fr-FR"/>
        </w:rPr>
        <w:t xml:space="preserve">des </w:t>
      </w:r>
      <w:r w:rsidR="00FE2FA5" w:rsidRPr="00070734">
        <w:rPr>
          <w:lang w:val="fr-FR"/>
        </w:rPr>
        <w:t>d</w:t>
      </w:r>
      <w:r w:rsidRPr="00070734">
        <w:rPr>
          <w:lang w:val="fr-FR"/>
        </w:rPr>
        <w:t>ispositions pratiques d’exécution).</w:t>
      </w:r>
    </w:p>
    <w:p w14:paraId="0BC01808" w14:textId="77777777" w:rsidR="00D03309" w:rsidRPr="00D03309" w:rsidRDefault="00D03309" w:rsidP="00D03309">
      <w:pPr>
        <w:jc w:val="both"/>
        <w:rPr>
          <w:lang w:val="fr-FR"/>
        </w:rPr>
      </w:pPr>
    </w:p>
    <w:p w14:paraId="6366A37A" w14:textId="4C8066EB" w:rsidR="00D03309" w:rsidRPr="00D03309" w:rsidRDefault="00D03309" w:rsidP="00D03309">
      <w:pPr>
        <w:jc w:val="both"/>
        <w:rPr>
          <w:lang w:val="fr-FR"/>
        </w:rPr>
      </w:pPr>
      <w:r w:rsidRPr="00D03309">
        <w:rPr>
          <w:lang w:val="fr-FR"/>
        </w:rPr>
        <w:t>Une demande d’aide juridictionnelle introduite après que le Tribunal a rendu la décision statuant sur le recours auquel cette demande se réfère n’est pas prise en considération.</w:t>
      </w:r>
      <w:r w:rsidR="00C11DC4">
        <w:rPr>
          <w:lang w:val="fr-FR"/>
        </w:rPr>
        <w:t xml:space="preserve"> Une demande d’aide juridictionnelle en vue de </w:t>
      </w:r>
      <w:r w:rsidR="00E159C3">
        <w:rPr>
          <w:lang w:val="fr-FR"/>
        </w:rPr>
        <w:t xml:space="preserve">former </w:t>
      </w:r>
      <w:r w:rsidR="00C11DC4">
        <w:rPr>
          <w:lang w:val="fr-FR"/>
        </w:rPr>
        <w:t xml:space="preserve">un pourvoi contre une décision du Tribunal devant la Cour de justice doit être </w:t>
      </w:r>
      <w:r w:rsidR="00E159C3">
        <w:rPr>
          <w:lang w:val="fr-FR"/>
        </w:rPr>
        <w:t xml:space="preserve">introduite devant </w:t>
      </w:r>
      <w:r w:rsidR="00C11DC4">
        <w:rPr>
          <w:lang w:val="fr-FR"/>
        </w:rPr>
        <w:t>cette dernière.</w:t>
      </w:r>
    </w:p>
    <w:p w14:paraId="739A5E7A" w14:textId="77777777" w:rsidR="00D03309" w:rsidRDefault="00D03309" w:rsidP="00D03309">
      <w:pPr>
        <w:ind w:left="360" w:hanging="360"/>
        <w:jc w:val="both"/>
        <w:rPr>
          <w:b/>
          <w:lang w:val="fr-FR"/>
        </w:rPr>
      </w:pPr>
    </w:p>
    <w:p w14:paraId="04276263" w14:textId="77777777" w:rsidR="000F3419" w:rsidRPr="00D03309" w:rsidRDefault="000F3419" w:rsidP="00D03309">
      <w:pPr>
        <w:ind w:left="360" w:hanging="360"/>
        <w:jc w:val="both"/>
        <w:rPr>
          <w:b/>
          <w:lang w:val="fr-FR"/>
        </w:rPr>
      </w:pPr>
    </w:p>
    <w:p w14:paraId="75F63160" w14:textId="77777777" w:rsidR="00D03309" w:rsidRPr="00D03309" w:rsidRDefault="00D03309" w:rsidP="00D03309">
      <w:pPr>
        <w:ind w:left="360" w:hanging="360"/>
        <w:jc w:val="both"/>
        <w:rPr>
          <w:b/>
          <w:lang w:val="fr-FR"/>
        </w:rPr>
      </w:pPr>
      <w:r w:rsidRPr="00D03309">
        <w:rPr>
          <w:b/>
          <w:lang w:val="fr-FR"/>
        </w:rPr>
        <w:t>5)</w:t>
      </w:r>
      <w:r w:rsidRPr="00D03309">
        <w:rPr>
          <w:b/>
          <w:lang w:val="fr-FR"/>
        </w:rPr>
        <w:tab/>
        <w:t>Contenu de la demande d’aide juridictionnelle et pièces justificatives</w:t>
      </w:r>
    </w:p>
    <w:p w14:paraId="00D11FAC" w14:textId="77777777" w:rsidR="00D03309" w:rsidRPr="00D03309" w:rsidRDefault="00D03309" w:rsidP="00D03309">
      <w:pPr>
        <w:jc w:val="both"/>
        <w:rPr>
          <w:b/>
          <w:lang w:val="fr-FR"/>
        </w:rPr>
      </w:pPr>
    </w:p>
    <w:p w14:paraId="71B8BD42" w14:textId="77777777" w:rsidR="00D03309" w:rsidRPr="00D03309" w:rsidRDefault="00D03309" w:rsidP="00D03309">
      <w:pPr>
        <w:jc w:val="both"/>
        <w:rPr>
          <w:lang w:val="fr-FR"/>
        </w:rPr>
      </w:pPr>
      <w:r w:rsidRPr="00D03309">
        <w:rPr>
          <w:lang w:val="fr-FR"/>
        </w:rPr>
        <w:t>Le formulaire d’aide juridictionnelle vise à permettre au Tribunal de disposer, conformément à l’article</w:t>
      </w:r>
      <w:r w:rsidR="000D3330">
        <w:rPr>
          <w:lang w:val="fr-FR"/>
        </w:rPr>
        <w:t> </w:t>
      </w:r>
      <w:r w:rsidRPr="00D03309">
        <w:rPr>
          <w:lang w:val="fr-FR"/>
        </w:rPr>
        <w:t>147, paragraphes</w:t>
      </w:r>
      <w:r w:rsidR="000D3330">
        <w:rPr>
          <w:lang w:val="fr-FR"/>
        </w:rPr>
        <w:t> </w:t>
      </w:r>
      <w:r w:rsidRPr="00D03309">
        <w:rPr>
          <w:lang w:val="fr-FR"/>
        </w:rPr>
        <w:t>3 et 4, du règlement de procédure, d’informations nécessaires pour statuer utilement sur la demande d’aide juridictionnelle. Il s’agit</w:t>
      </w:r>
      <w:r w:rsidR="000D3330">
        <w:rPr>
          <w:lang w:val="fr-FR"/>
        </w:rPr>
        <w:t> </w:t>
      </w:r>
      <w:r w:rsidRPr="00D03309">
        <w:rPr>
          <w:lang w:val="fr-FR"/>
        </w:rPr>
        <w:t>:</w:t>
      </w:r>
    </w:p>
    <w:p w14:paraId="57417A86" w14:textId="77777777" w:rsidR="00D03309" w:rsidRPr="00D03309" w:rsidRDefault="00D03309" w:rsidP="00D03309">
      <w:pPr>
        <w:jc w:val="both"/>
        <w:rPr>
          <w:lang w:val="fr-FR"/>
        </w:rPr>
      </w:pPr>
    </w:p>
    <w:p w14:paraId="06063B21" w14:textId="77777777" w:rsidR="00D03309" w:rsidRPr="00D03309" w:rsidRDefault="00D03309" w:rsidP="00D46296">
      <w:pPr>
        <w:numPr>
          <w:ilvl w:val="0"/>
          <w:numId w:val="7"/>
        </w:numPr>
        <w:ind w:left="426" w:hanging="426"/>
        <w:jc w:val="both"/>
        <w:rPr>
          <w:lang w:val="fr-FR"/>
        </w:rPr>
      </w:pPr>
      <w:proofErr w:type="gramStart"/>
      <w:r w:rsidRPr="00D03309">
        <w:rPr>
          <w:lang w:val="fr-FR"/>
        </w:rPr>
        <w:t>des</w:t>
      </w:r>
      <w:proofErr w:type="gramEnd"/>
      <w:r w:rsidRPr="00D03309">
        <w:rPr>
          <w:lang w:val="fr-FR"/>
        </w:rPr>
        <w:t xml:space="preserve"> données relatives à la </w:t>
      </w:r>
      <w:r w:rsidRPr="00852EFA">
        <w:rPr>
          <w:b/>
          <w:lang w:val="fr-FR"/>
        </w:rPr>
        <w:t>situation économique</w:t>
      </w:r>
      <w:r w:rsidRPr="00D03309">
        <w:rPr>
          <w:lang w:val="fr-FR"/>
        </w:rPr>
        <w:t xml:space="preserve"> du demandeur</w:t>
      </w:r>
    </w:p>
    <w:p w14:paraId="3817094D" w14:textId="77777777" w:rsidR="00D03309" w:rsidRPr="00D03309" w:rsidRDefault="00D03309" w:rsidP="00D03309">
      <w:pPr>
        <w:ind w:left="284" w:hanging="284"/>
        <w:jc w:val="both"/>
        <w:rPr>
          <w:lang w:val="fr-FR"/>
        </w:rPr>
      </w:pPr>
    </w:p>
    <w:p w14:paraId="66CC9E2B" w14:textId="77777777" w:rsidR="00D03309" w:rsidRPr="00D03309" w:rsidRDefault="00D03309" w:rsidP="00D03309">
      <w:pPr>
        <w:ind w:left="284" w:hanging="284"/>
        <w:jc w:val="both"/>
        <w:rPr>
          <w:lang w:val="fr-FR"/>
        </w:rPr>
      </w:pPr>
      <w:proofErr w:type="gramStart"/>
      <w:r w:rsidRPr="00D03309">
        <w:rPr>
          <w:lang w:val="fr-FR"/>
        </w:rPr>
        <w:t>et</w:t>
      </w:r>
      <w:proofErr w:type="gramEnd"/>
      <w:r w:rsidRPr="00D03309">
        <w:rPr>
          <w:lang w:val="fr-FR"/>
        </w:rPr>
        <w:t>,</w:t>
      </w:r>
    </w:p>
    <w:p w14:paraId="52DCD799" w14:textId="77777777" w:rsidR="00D03309" w:rsidRPr="00D03309" w:rsidRDefault="00D03309" w:rsidP="00D03309">
      <w:pPr>
        <w:ind w:left="284" w:hanging="284"/>
        <w:jc w:val="both"/>
        <w:rPr>
          <w:lang w:val="fr-FR"/>
        </w:rPr>
      </w:pPr>
    </w:p>
    <w:p w14:paraId="1CFB02F8" w14:textId="67B21FEF" w:rsidR="008E1C99" w:rsidRPr="00D03309" w:rsidRDefault="00D03309" w:rsidP="008E1C99">
      <w:pPr>
        <w:numPr>
          <w:ilvl w:val="0"/>
          <w:numId w:val="7"/>
        </w:numPr>
        <w:ind w:left="426" w:hanging="426"/>
        <w:jc w:val="both"/>
        <w:rPr>
          <w:lang w:val="fr-FR"/>
        </w:rPr>
      </w:pPr>
      <w:proofErr w:type="gramStart"/>
      <w:r w:rsidRPr="00D03309">
        <w:rPr>
          <w:lang w:val="fr-FR"/>
        </w:rPr>
        <w:t>au</w:t>
      </w:r>
      <w:proofErr w:type="gramEnd"/>
      <w:r w:rsidRPr="00D03309">
        <w:rPr>
          <w:lang w:val="fr-FR"/>
        </w:rPr>
        <w:t xml:space="preserve"> cas où le recours n’a pas encore été introduit, des </w:t>
      </w:r>
      <w:r w:rsidRPr="00852EFA">
        <w:rPr>
          <w:b/>
          <w:lang w:val="fr-FR"/>
        </w:rPr>
        <w:t>données relatives à l’objet</w:t>
      </w:r>
      <w:r w:rsidRPr="00D03309">
        <w:rPr>
          <w:lang w:val="fr-FR"/>
        </w:rPr>
        <w:t xml:space="preserve"> dudit recours, aux faits de l’espèce et à l’argumentation y relative (</w:t>
      </w:r>
      <w:r w:rsidRPr="00660CAF">
        <w:rPr>
          <w:lang w:val="fr-FR"/>
        </w:rPr>
        <w:t>point</w:t>
      </w:r>
      <w:r w:rsidR="000D3330">
        <w:rPr>
          <w:lang w:val="fr-FR"/>
        </w:rPr>
        <w:t> </w:t>
      </w:r>
      <w:r w:rsidR="002C4239" w:rsidRPr="00070734">
        <w:rPr>
          <w:lang w:val="fr-FR"/>
        </w:rPr>
        <w:t>2</w:t>
      </w:r>
      <w:r w:rsidR="00E027D4">
        <w:rPr>
          <w:lang w:val="fr-FR"/>
        </w:rPr>
        <w:t>59</w:t>
      </w:r>
      <w:r w:rsidR="002C4239">
        <w:rPr>
          <w:lang w:val="fr-FR"/>
        </w:rPr>
        <w:t xml:space="preserve"> </w:t>
      </w:r>
      <w:r w:rsidRPr="00660CAF">
        <w:rPr>
          <w:lang w:val="fr-FR"/>
        </w:rPr>
        <w:t xml:space="preserve">des </w:t>
      </w:r>
      <w:r w:rsidR="00FE2FA5" w:rsidRPr="00070734">
        <w:rPr>
          <w:lang w:val="fr-FR"/>
        </w:rPr>
        <w:t>d</w:t>
      </w:r>
      <w:r w:rsidRPr="00070734">
        <w:rPr>
          <w:lang w:val="fr-FR"/>
        </w:rPr>
        <w:t>i</w:t>
      </w:r>
      <w:r w:rsidRPr="00660CAF">
        <w:rPr>
          <w:lang w:val="fr-FR"/>
        </w:rPr>
        <w:t>spositions</w:t>
      </w:r>
      <w:r w:rsidRPr="00D03309">
        <w:rPr>
          <w:lang w:val="fr-FR"/>
        </w:rPr>
        <w:t xml:space="preserve"> pratiques d’exécution).</w:t>
      </w:r>
    </w:p>
    <w:p w14:paraId="4B2A8ADF" w14:textId="77777777" w:rsidR="00D03309" w:rsidRPr="00D03309" w:rsidRDefault="00D03309" w:rsidP="00D03309">
      <w:pPr>
        <w:jc w:val="both"/>
        <w:rPr>
          <w:b/>
          <w:lang w:val="fr-FR"/>
        </w:rPr>
      </w:pPr>
    </w:p>
    <w:p w14:paraId="3A1E5A43" w14:textId="77777777" w:rsidR="00D03309" w:rsidRPr="00D03309" w:rsidRDefault="00D03309" w:rsidP="00D03309">
      <w:pPr>
        <w:numPr>
          <w:ilvl w:val="0"/>
          <w:numId w:val="6"/>
        </w:numPr>
        <w:ind w:left="426" w:hanging="426"/>
        <w:jc w:val="both"/>
        <w:rPr>
          <w:b/>
          <w:i/>
          <w:lang w:val="fr-FR"/>
        </w:rPr>
      </w:pPr>
      <w:r w:rsidRPr="00D03309">
        <w:rPr>
          <w:b/>
          <w:i/>
          <w:lang w:val="fr-FR"/>
        </w:rPr>
        <w:t>Situation économique du demandeur</w:t>
      </w:r>
    </w:p>
    <w:p w14:paraId="3979A098" w14:textId="77777777" w:rsidR="00D03309" w:rsidRPr="00D03309" w:rsidRDefault="00D03309" w:rsidP="00D03309">
      <w:pPr>
        <w:jc w:val="both"/>
        <w:rPr>
          <w:lang w:val="fr-FR"/>
        </w:rPr>
      </w:pPr>
    </w:p>
    <w:p w14:paraId="0A12C269" w14:textId="77777777" w:rsidR="00D03309" w:rsidRPr="00D03309" w:rsidRDefault="00D03309" w:rsidP="00D03309">
      <w:pPr>
        <w:jc w:val="both"/>
        <w:rPr>
          <w:lang w:val="fr-FR"/>
        </w:rPr>
      </w:pPr>
      <w:r w:rsidRPr="00D03309">
        <w:rPr>
          <w:lang w:val="fr-FR"/>
        </w:rPr>
        <w:t xml:space="preserve">La demande d’aide juridictionnelle doit être accompagnée de </w:t>
      </w:r>
      <w:r w:rsidRPr="00852EFA">
        <w:rPr>
          <w:b/>
          <w:lang w:val="fr-FR"/>
        </w:rPr>
        <w:t>tous renseignements et pièces justificatives</w:t>
      </w:r>
      <w:r w:rsidRPr="00D03309">
        <w:rPr>
          <w:lang w:val="fr-FR"/>
        </w:rPr>
        <w:t xml:space="preserve"> permettant d’évaluer la situation économique du demandeur, </w:t>
      </w:r>
      <w:r w:rsidRPr="00070734">
        <w:rPr>
          <w:lang w:val="fr-FR"/>
        </w:rPr>
        <w:t>tel</w:t>
      </w:r>
      <w:r w:rsidR="000F168D" w:rsidRPr="00070734">
        <w:rPr>
          <w:lang w:val="fr-FR"/>
        </w:rPr>
        <w:t>s</w:t>
      </w:r>
      <w:r w:rsidRPr="00070734">
        <w:rPr>
          <w:lang w:val="fr-FR"/>
        </w:rPr>
        <w:t xml:space="preserve"> q</w:t>
      </w:r>
      <w:r w:rsidRPr="00D03309">
        <w:rPr>
          <w:lang w:val="fr-FR"/>
        </w:rPr>
        <w:t>u’un certificat d’une autorité nationale compétente attestant cette situation économique (article</w:t>
      </w:r>
      <w:r w:rsidR="000D3330">
        <w:rPr>
          <w:lang w:val="fr-FR"/>
        </w:rPr>
        <w:t> </w:t>
      </w:r>
      <w:r w:rsidRPr="00D03309">
        <w:rPr>
          <w:lang w:val="fr-FR"/>
        </w:rPr>
        <w:t>147, paragraphe</w:t>
      </w:r>
      <w:r w:rsidR="000D3330">
        <w:rPr>
          <w:lang w:val="fr-FR"/>
        </w:rPr>
        <w:t> </w:t>
      </w:r>
      <w:r w:rsidRPr="00D03309">
        <w:rPr>
          <w:lang w:val="fr-FR"/>
        </w:rPr>
        <w:t>3, du règlement de procédure).</w:t>
      </w:r>
    </w:p>
    <w:p w14:paraId="0CB8EBCC" w14:textId="77777777" w:rsidR="00D03309" w:rsidRPr="00D03309" w:rsidRDefault="00D03309" w:rsidP="00D03309">
      <w:pPr>
        <w:jc w:val="both"/>
        <w:rPr>
          <w:lang w:val="fr-FR"/>
        </w:rPr>
      </w:pPr>
    </w:p>
    <w:p w14:paraId="2D3AA6AF" w14:textId="77777777" w:rsidR="00D03309" w:rsidRPr="00D03309" w:rsidRDefault="00D03309" w:rsidP="00D03309">
      <w:pPr>
        <w:jc w:val="both"/>
        <w:rPr>
          <w:lang w:val="fr-FR"/>
        </w:rPr>
      </w:pPr>
      <w:r w:rsidRPr="00D03309">
        <w:rPr>
          <w:lang w:val="fr-FR"/>
        </w:rPr>
        <w:t>La c</w:t>
      </w:r>
      <w:r w:rsidR="000D3330">
        <w:rPr>
          <w:lang w:val="fr-FR"/>
        </w:rPr>
        <w:t xml:space="preserve">apacité financière du demandeur </w:t>
      </w:r>
      <w:r w:rsidRPr="00D03309">
        <w:rPr>
          <w:lang w:val="fr-FR"/>
        </w:rPr>
        <w:t>est évaluée sur la base d’éléments pr</w:t>
      </w:r>
      <w:r w:rsidR="00446D9B">
        <w:rPr>
          <w:lang w:val="fr-FR"/>
        </w:rPr>
        <w:t>ouvant sa situation d’indigence </w:t>
      </w:r>
      <w:r w:rsidRPr="00D03309">
        <w:rPr>
          <w:lang w:val="fr-FR"/>
        </w:rPr>
        <w:t>:</w:t>
      </w:r>
    </w:p>
    <w:p w14:paraId="3E195C8B" w14:textId="77777777" w:rsidR="00D03309" w:rsidRPr="00D03309" w:rsidRDefault="00D03309" w:rsidP="00D03309">
      <w:pPr>
        <w:jc w:val="both"/>
        <w:rPr>
          <w:lang w:val="fr-FR"/>
        </w:rPr>
      </w:pPr>
    </w:p>
    <w:p w14:paraId="6E001995" w14:textId="77777777" w:rsidR="00D03309" w:rsidRPr="00D03309" w:rsidRDefault="00D03309" w:rsidP="00E027D4">
      <w:pPr>
        <w:numPr>
          <w:ilvl w:val="0"/>
          <w:numId w:val="13"/>
        </w:numPr>
        <w:ind w:left="426" w:hanging="426"/>
        <w:jc w:val="both"/>
        <w:rPr>
          <w:lang w:val="fr-FR"/>
        </w:rPr>
      </w:pPr>
      <w:r w:rsidRPr="00D03309">
        <w:rPr>
          <w:lang w:val="fr-FR"/>
        </w:rPr>
        <w:t>une personne physique ne peut donc pas se limiter à fournir au Tribunal des indications relatives à ses revenus</w:t>
      </w:r>
      <w:r w:rsidR="00E027D4">
        <w:rPr>
          <w:lang w:val="fr-FR"/>
        </w:rPr>
        <w:t xml:space="preserve"> e</w:t>
      </w:r>
      <w:r w:rsidR="00E027D4" w:rsidRPr="00E027D4">
        <w:rPr>
          <w:lang w:val="fr-FR"/>
        </w:rPr>
        <w:t>t alloca</w:t>
      </w:r>
      <w:r w:rsidR="00E027D4">
        <w:rPr>
          <w:lang w:val="fr-FR"/>
        </w:rPr>
        <w:t>tions, de diverses natures, qu’e</w:t>
      </w:r>
      <w:r w:rsidR="00E027D4" w:rsidRPr="00E027D4">
        <w:rPr>
          <w:lang w:val="fr-FR"/>
        </w:rPr>
        <w:t>l</w:t>
      </w:r>
      <w:r w:rsidR="00E027D4">
        <w:rPr>
          <w:lang w:val="fr-FR"/>
        </w:rPr>
        <w:t>le</w:t>
      </w:r>
      <w:r w:rsidR="00E027D4" w:rsidRPr="00E027D4">
        <w:rPr>
          <w:lang w:val="fr-FR"/>
        </w:rPr>
        <w:t xml:space="preserve"> perçoit</w:t>
      </w:r>
      <w:r w:rsidRPr="00D03309">
        <w:rPr>
          <w:lang w:val="fr-FR"/>
        </w:rPr>
        <w:t>, mais doit également produire, à titre d’exemple, des déclarations d’impôt, des attestations de salaire, des attestations du bureau d’aide sociale ou de l’assurance chômage, des déclarations de banque ou des relevés de comptes</w:t>
      </w:r>
      <w:r w:rsidR="00E027D4">
        <w:rPr>
          <w:lang w:val="fr-FR"/>
        </w:rPr>
        <w:t>,</w:t>
      </w:r>
      <w:r w:rsidRPr="00D03309">
        <w:rPr>
          <w:lang w:val="fr-FR"/>
        </w:rPr>
        <w:t xml:space="preserve"> des données permettant d’évaluer son capital (valeur des biens mobiliers ou immobiliers)</w:t>
      </w:r>
      <w:r w:rsidR="00E027D4">
        <w:rPr>
          <w:lang w:val="fr-FR"/>
        </w:rPr>
        <w:t>, et d</w:t>
      </w:r>
      <w:r w:rsidR="00E027D4" w:rsidRPr="00E027D4">
        <w:rPr>
          <w:lang w:val="fr-FR"/>
        </w:rPr>
        <w:t xml:space="preserve">es documents relatifs aux </w:t>
      </w:r>
      <w:r w:rsidR="00E027D4" w:rsidRPr="00E027D4">
        <w:rPr>
          <w:lang w:val="fr-FR"/>
        </w:rPr>
        <w:lastRenderedPageBreak/>
        <w:t xml:space="preserve">dépenses auxquelles </w:t>
      </w:r>
      <w:r w:rsidR="00E027D4">
        <w:rPr>
          <w:lang w:val="fr-FR"/>
        </w:rPr>
        <w:t>el</w:t>
      </w:r>
      <w:r w:rsidR="00E027D4" w:rsidRPr="00E027D4">
        <w:rPr>
          <w:lang w:val="fr-FR"/>
        </w:rPr>
        <w:t>l</w:t>
      </w:r>
      <w:r w:rsidR="00E027D4">
        <w:rPr>
          <w:lang w:val="fr-FR"/>
        </w:rPr>
        <w:t>e</w:t>
      </w:r>
      <w:r w:rsidR="00E027D4" w:rsidRPr="00E027D4">
        <w:rPr>
          <w:lang w:val="fr-FR"/>
        </w:rPr>
        <w:t xml:space="preserve"> doit faire face (tels qu’un contrat de loyer ou de crédit, une attestation relative aux frais de scolarité d’un enfant à charge, un mémoire d’honoraires ou des factures)</w:t>
      </w:r>
      <w:r w:rsidRPr="00D03309">
        <w:rPr>
          <w:lang w:val="fr-FR"/>
        </w:rPr>
        <w:t> ;</w:t>
      </w:r>
    </w:p>
    <w:p w14:paraId="14E26836" w14:textId="77777777" w:rsidR="00D03309" w:rsidRPr="00D03309" w:rsidRDefault="00D03309" w:rsidP="00D03309">
      <w:pPr>
        <w:ind w:left="426"/>
        <w:jc w:val="both"/>
        <w:rPr>
          <w:lang w:val="fr-FR"/>
        </w:rPr>
      </w:pPr>
    </w:p>
    <w:p w14:paraId="4CC4957D" w14:textId="77777777" w:rsidR="00D03309" w:rsidRPr="00D03309" w:rsidRDefault="00D03309" w:rsidP="00D03309">
      <w:pPr>
        <w:numPr>
          <w:ilvl w:val="0"/>
          <w:numId w:val="13"/>
        </w:numPr>
        <w:ind w:left="426" w:hanging="426"/>
        <w:jc w:val="both"/>
        <w:rPr>
          <w:lang w:val="fr-FR"/>
        </w:rPr>
      </w:pPr>
      <w:r w:rsidRPr="00D03309">
        <w:rPr>
          <w:lang w:val="fr-FR"/>
        </w:rPr>
        <w:t xml:space="preserve">une personne morale ne peut pas se contenter d’invoquer son incapacité </w:t>
      </w:r>
      <w:r w:rsidRPr="001C2AB5">
        <w:rPr>
          <w:lang w:val="fr-FR"/>
        </w:rPr>
        <w:t>contributive</w:t>
      </w:r>
      <w:r w:rsidR="00724E76" w:rsidRPr="001C2AB5">
        <w:rPr>
          <w:lang w:val="fr-FR"/>
        </w:rPr>
        <w:t>,</w:t>
      </w:r>
      <w:r w:rsidRPr="00D03309">
        <w:rPr>
          <w:lang w:val="fr-FR"/>
        </w:rPr>
        <w:t xml:space="preserve"> mais doit fournir des informations sur sa forme sociale, sur son but lucratif ou non, sur la capacité financière de son/ses associé(s) ou actionnaires et produira, à titre d’exemple, des bilans comptables ou toute autre pièce justifiant de sa situation comptable, ainsi que toute preuve au soutien d’une allégation de situation de faillite, de redressement judiciaire, de cessation de paiements ou de liquidation judiciaire.</w:t>
      </w:r>
    </w:p>
    <w:p w14:paraId="2CA7CD41" w14:textId="77777777" w:rsidR="00D03309" w:rsidRPr="00D03309" w:rsidRDefault="00D03309" w:rsidP="00D03309">
      <w:pPr>
        <w:jc w:val="both"/>
        <w:rPr>
          <w:lang w:val="fr-FR"/>
        </w:rPr>
      </w:pPr>
    </w:p>
    <w:p w14:paraId="3C79FF38" w14:textId="77777777" w:rsidR="00D03309" w:rsidRPr="00D03309" w:rsidRDefault="00D03309" w:rsidP="00D03309">
      <w:pPr>
        <w:jc w:val="both"/>
        <w:rPr>
          <w:lang w:val="fr-FR"/>
        </w:rPr>
      </w:pPr>
      <w:r w:rsidRPr="00D03309">
        <w:rPr>
          <w:lang w:val="fr-FR"/>
        </w:rPr>
        <w:t>Des déclarations solennelles remplies et signées par le demandeur lui-même ne suffisent pas à établir la preuve de la situation d’indigence.</w:t>
      </w:r>
    </w:p>
    <w:p w14:paraId="2F40E18F" w14:textId="77777777" w:rsidR="00D03309" w:rsidRPr="00D03309" w:rsidRDefault="00D03309" w:rsidP="00D03309">
      <w:pPr>
        <w:jc w:val="both"/>
        <w:rPr>
          <w:lang w:val="fr-FR"/>
        </w:rPr>
      </w:pPr>
    </w:p>
    <w:p w14:paraId="6719F919" w14:textId="77777777" w:rsidR="00D03309" w:rsidRDefault="00D03309" w:rsidP="00D03309">
      <w:pPr>
        <w:jc w:val="both"/>
        <w:rPr>
          <w:lang w:val="fr-FR"/>
        </w:rPr>
      </w:pPr>
      <w:r w:rsidRPr="00D03309">
        <w:rPr>
          <w:lang w:val="fr-FR"/>
        </w:rPr>
        <w:t>Les données indiquées dans le formulaire concernant la situation économique du demandeur et les pièces justificatives déposées à l’appui de ces données visent à donner une image complète de sa situation économique.</w:t>
      </w:r>
    </w:p>
    <w:p w14:paraId="6A761F3A" w14:textId="77777777" w:rsidR="00E027D4" w:rsidRDefault="00E027D4" w:rsidP="00D03309">
      <w:pPr>
        <w:jc w:val="both"/>
        <w:rPr>
          <w:lang w:val="fr-FR"/>
        </w:rPr>
      </w:pPr>
    </w:p>
    <w:p w14:paraId="5098EA88" w14:textId="77777777" w:rsidR="00D03309" w:rsidRDefault="00D03309" w:rsidP="00D03309">
      <w:pPr>
        <w:jc w:val="both"/>
        <w:rPr>
          <w:lang w:val="fr-FR"/>
        </w:rPr>
      </w:pPr>
      <w:r w:rsidRPr="00D03309">
        <w:rPr>
          <w:lang w:val="fr-FR"/>
        </w:rPr>
        <w:t>Une demande ne justifiant pas à suffisance de droit l’incapacité du demandeur de faire face aux frais de l’instance sera rejetée.</w:t>
      </w:r>
    </w:p>
    <w:p w14:paraId="156A43EB" w14:textId="77777777" w:rsidR="00E027D4" w:rsidRPr="00D03309" w:rsidRDefault="00E027D4" w:rsidP="00D03309">
      <w:pPr>
        <w:jc w:val="both"/>
        <w:rPr>
          <w:lang w:val="fr-FR"/>
        </w:rPr>
      </w:pPr>
    </w:p>
    <w:p w14:paraId="28BC400D" w14:textId="77777777" w:rsidR="00D03309" w:rsidRPr="00D03309" w:rsidRDefault="00D03309" w:rsidP="00D03309">
      <w:pPr>
        <w:numPr>
          <w:ilvl w:val="0"/>
          <w:numId w:val="6"/>
        </w:numPr>
        <w:ind w:left="426" w:hanging="426"/>
        <w:jc w:val="both"/>
        <w:rPr>
          <w:b/>
          <w:i/>
          <w:lang w:val="fr-FR"/>
        </w:rPr>
      </w:pPr>
      <w:r w:rsidRPr="00D03309">
        <w:rPr>
          <w:b/>
          <w:i/>
          <w:lang w:val="fr-FR"/>
        </w:rPr>
        <w:t>Objet du recours envisagé</w:t>
      </w:r>
    </w:p>
    <w:p w14:paraId="58F1F69B" w14:textId="77777777" w:rsidR="00D03309" w:rsidRPr="00D03309" w:rsidRDefault="00D03309" w:rsidP="00D03309">
      <w:pPr>
        <w:jc w:val="both"/>
        <w:rPr>
          <w:lang w:val="fr-FR"/>
        </w:rPr>
      </w:pPr>
    </w:p>
    <w:p w14:paraId="558E87E0" w14:textId="77777777" w:rsidR="00D03309" w:rsidRPr="00D03309" w:rsidRDefault="00D03309" w:rsidP="00D03309">
      <w:pPr>
        <w:jc w:val="both"/>
        <w:rPr>
          <w:lang w:val="fr-FR"/>
        </w:rPr>
      </w:pPr>
      <w:r w:rsidRPr="00D03309">
        <w:rPr>
          <w:lang w:val="fr-FR"/>
        </w:rPr>
        <w:t xml:space="preserve">Si la demande d’aide juridictionnelle est déposée avant que le recours auquel elle se réfère soit introduit, le demandeur doit exposer sommairement </w:t>
      </w:r>
      <w:r w:rsidRPr="00852EFA">
        <w:rPr>
          <w:b/>
          <w:lang w:val="fr-FR"/>
        </w:rPr>
        <w:t xml:space="preserve">l’objet de ce recours, les faits de l’espèce et l’argumentation </w:t>
      </w:r>
      <w:r w:rsidRPr="00D03309">
        <w:rPr>
          <w:lang w:val="fr-FR"/>
        </w:rPr>
        <w:t>qu’il entend faire valoir au soutien de son recours. Une rubrique est prévue à cet effet dans le formulaire d’aide juridictionnelle.</w:t>
      </w:r>
    </w:p>
    <w:p w14:paraId="57FF87F9" w14:textId="77777777" w:rsidR="00D03309" w:rsidRPr="00D03309" w:rsidRDefault="00D03309" w:rsidP="00D03309">
      <w:pPr>
        <w:jc w:val="both"/>
        <w:rPr>
          <w:lang w:val="fr-FR"/>
        </w:rPr>
      </w:pPr>
    </w:p>
    <w:p w14:paraId="01102F02" w14:textId="77777777" w:rsidR="00D03309" w:rsidRPr="00D03309" w:rsidRDefault="00D03309" w:rsidP="00D03309">
      <w:pPr>
        <w:jc w:val="both"/>
        <w:rPr>
          <w:lang w:val="fr-FR"/>
        </w:rPr>
      </w:pPr>
      <w:r w:rsidRPr="00D03309">
        <w:rPr>
          <w:lang w:val="fr-FR"/>
        </w:rPr>
        <w:t xml:space="preserve">Une copie de toute </w:t>
      </w:r>
      <w:r w:rsidRPr="00852EFA">
        <w:rPr>
          <w:b/>
          <w:lang w:val="fr-FR"/>
        </w:rPr>
        <w:t>pièce justificative</w:t>
      </w:r>
      <w:r w:rsidRPr="00D03309">
        <w:rPr>
          <w:lang w:val="fr-FR"/>
        </w:rPr>
        <w:t xml:space="preserve"> pertinente pour l’appréciation de la recevabilité et du bien-fondé du futur recours doit être jointe. Il peut, par exemple, s’agir de la correspondance entretenue avec la partie défenderesse envisagée ou, en cas de recours en annulation, de la décision dont la légalité est contestée.</w:t>
      </w:r>
    </w:p>
    <w:p w14:paraId="64E80125" w14:textId="77777777" w:rsidR="00D03309" w:rsidRPr="00D03309" w:rsidRDefault="00D03309" w:rsidP="00D03309">
      <w:pPr>
        <w:jc w:val="both"/>
        <w:rPr>
          <w:lang w:val="fr-FR"/>
        </w:rPr>
      </w:pPr>
    </w:p>
    <w:p w14:paraId="3380C2BB" w14:textId="77777777" w:rsidR="00D03309" w:rsidRDefault="00D03309" w:rsidP="00D03309">
      <w:pPr>
        <w:jc w:val="both"/>
        <w:rPr>
          <w:lang w:val="fr-FR"/>
        </w:rPr>
      </w:pPr>
      <w:r w:rsidRPr="00D03309">
        <w:rPr>
          <w:lang w:val="fr-FR"/>
        </w:rPr>
        <w:t>Le formulaire d’aide juridictionnelle dûment rempli et les pièces justificatives doivent être compréhensibles par eux-mêmes.</w:t>
      </w:r>
    </w:p>
    <w:p w14:paraId="6DBB6084" w14:textId="77777777" w:rsidR="000F3419" w:rsidRPr="00D03309" w:rsidRDefault="000F3419" w:rsidP="00D03309">
      <w:pPr>
        <w:jc w:val="both"/>
        <w:rPr>
          <w:lang w:val="fr-FR"/>
        </w:rPr>
      </w:pPr>
    </w:p>
    <w:p w14:paraId="487286F6" w14:textId="77777777" w:rsidR="00D03309" w:rsidRPr="00D03309" w:rsidRDefault="00D03309" w:rsidP="00D03309">
      <w:pPr>
        <w:numPr>
          <w:ilvl w:val="0"/>
          <w:numId w:val="6"/>
        </w:numPr>
        <w:ind w:left="426" w:hanging="426"/>
        <w:jc w:val="both"/>
        <w:rPr>
          <w:b/>
          <w:i/>
          <w:lang w:val="fr-FR"/>
        </w:rPr>
      </w:pPr>
      <w:r w:rsidRPr="00D03309">
        <w:rPr>
          <w:b/>
          <w:i/>
          <w:lang w:val="fr-FR"/>
        </w:rPr>
        <w:t>Compléments</w:t>
      </w:r>
    </w:p>
    <w:p w14:paraId="6CB0717E" w14:textId="77777777" w:rsidR="00D03309" w:rsidRPr="00D03309" w:rsidRDefault="00D03309" w:rsidP="00D03309">
      <w:pPr>
        <w:ind w:left="360" w:hanging="360"/>
        <w:jc w:val="both"/>
        <w:rPr>
          <w:lang w:val="fr-FR"/>
        </w:rPr>
      </w:pPr>
    </w:p>
    <w:p w14:paraId="47FEDEB7" w14:textId="77777777" w:rsidR="00D03309" w:rsidRPr="00D03309" w:rsidRDefault="00D03309" w:rsidP="00D03309">
      <w:pPr>
        <w:jc w:val="both"/>
        <w:rPr>
          <w:lang w:val="fr-FR"/>
        </w:rPr>
      </w:pPr>
      <w:r w:rsidRPr="00D03309">
        <w:rPr>
          <w:lang w:val="fr-FR"/>
        </w:rPr>
        <w:t xml:space="preserve">La demande d’aide juridictionnelle </w:t>
      </w:r>
      <w:r w:rsidRPr="00852EFA">
        <w:rPr>
          <w:b/>
          <w:lang w:val="fr-FR"/>
        </w:rPr>
        <w:t>ne peut pas être complétée par le dépôt ultérieur d’</w:t>
      </w:r>
      <w:proofErr w:type="spellStart"/>
      <w:r w:rsidRPr="00852EFA">
        <w:rPr>
          <w:b/>
          <w:lang w:val="fr-FR"/>
        </w:rPr>
        <w:t>addendums</w:t>
      </w:r>
      <w:proofErr w:type="spellEnd"/>
      <w:r w:rsidRPr="00D03309">
        <w:rPr>
          <w:lang w:val="fr-FR"/>
        </w:rPr>
        <w:t xml:space="preserve">. De tels </w:t>
      </w:r>
      <w:proofErr w:type="spellStart"/>
      <w:r w:rsidRPr="00D03309">
        <w:rPr>
          <w:lang w:val="fr-FR"/>
        </w:rPr>
        <w:t>addendums</w:t>
      </w:r>
      <w:proofErr w:type="spellEnd"/>
      <w:r w:rsidRPr="00D03309">
        <w:rPr>
          <w:lang w:val="fr-FR"/>
        </w:rPr>
        <w:t xml:space="preserve"> seront, s’ils sont déposés sans avoir été demandés par le Tribunal, refusés. Il est donc essentiel de reprendre toutes les informations nécessaires dans le formulaire et de joindre copie de tout document de nat</w:t>
      </w:r>
      <w:r w:rsidR="00435EE0">
        <w:rPr>
          <w:lang w:val="fr-FR"/>
        </w:rPr>
        <w:t>ure à prouver ces informations.</w:t>
      </w:r>
    </w:p>
    <w:p w14:paraId="17B2FAB5" w14:textId="77777777" w:rsidR="00D03309" w:rsidRPr="00D03309" w:rsidRDefault="00D03309" w:rsidP="00D03309">
      <w:pPr>
        <w:jc w:val="both"/>
        <w:rPr>
          <w:lang w:val="fr-FR"/>
        </w:rPr>
      </w:pPr>
    </w:p>
    <w:p w14:paraId="4848BEA1" w14:textId="77777777" w:rsidR="00D03309" w:rsidRPr="00D03309" w:rsidRDefault="00D03309" w:rsidP="00D03309">
      <w:pPr>
        <w:jc w:val="both"/>
        <w:rPr>
          <w:b/>
          <w:bCs/>
          <w:lang w:val="fr-FR"/>
        </w:rPr>
      </w:pPr>
      <w:r w:rsidRPr="00D03309">
        <w:rPr>
          <w:lang w:val="fr-FR"/>
        </w:rPr>
        <w:t>Toutefois, dans des cas exceptionnels, des pièces justificatives visant à prouver l’indigence du demandeur peuvent être acceptées ultérieurement, moyennant une explication appropriée de leur production tardive (</w:t>
      </w:r>
      <w:r w:rsidRPr="00517656">
        <w:rPr>
          <w:lang w:val="fr-FR"/>
        </w:rPr>
        <w:t>point</w:t>
      </w:r>
      <w:r w:rsidR="00446D9B" w:rsidRPr="00517656">
        <w:rPr>
          <w:lang w:val="fr-FR"/>
        </w:rPr>
        <w:t> </w:t>
      </w:r>
      <w:r w:rsidR="001D6D4F" w:rsidRPr="00517656">
        <w:rPr>
          <w:lang w:val="fr-FR"/>
        </w:rPr>
        <w:t>2</w:t>
      </w:r>
      <w:r w:rsidR="00435EE0">
        <w:rPr>
          <w:lang w:val="fr-FR"/>
        </w:rPr>
        <w:t>64</w:t>
      </w:r>
      <w:r w:rsidR="001D6D4F" w:rsidRPr="00517656">
        <w:rPr>
          <w:lang w:val="fr-FR"/>
        </w:rPr>
        <w:t xml:space="preserve"> </w:t>
      </w:r>
      <w:r w:rsidRPr="00517656">
        <w:rPr>
          <w:lang w:val="fr-FR"/>
        </w:rPr>
        <w:t xml:space="preserve">des </w:t>
      </w:r>
      <w:r w:rsidR="00A37BE7" w:rsidRPr="00517656">
        <w:rPr>
          <w:lang w:val="fr-FR"/>
        </w:rPr>
        <w:t>d</w:t>
      </w:r>
      <w:r w:rsidRPr="00517656">
        <w:rPr>
          <w:lang w:val="fr-FR"/>
        </w:rPr>
        <w:t>ispositions pratiques d’exécution</w:t>
      </w:r>
      <w:r w:rsidRPr="00D03309">
        <w:rPr>
          <w:lang w:val="fr-FR"/>
        </w:rPr>
        <w:t>).</w:t>
      </w:r>
    </w:p>
    <w:p w14:paraId="29C60E44" w14:textId="77777777" w:rsidR="00D03309" w:rsidRPr="00D03309" w:rsidRDefault="00D03309" w:rsidP="00D03309">
      <w:pPr>
        <w:ind w:right="-622"/>
        <w:rPr>
          <w:b/>
          <w:bCs/>
          <w:lang w:val="fr-FR"/>
        </w:rPr>
      </w:pPr>
    </w:p>
    <w:p w14:paraId="4400AA64" w14:textId="399CF676" w:rsidR="00852EFA" w:rsidRDefault="00852EFA" w:rsidP="00D03309">
      <w:pPr>
        <w:ind w:right="-622"/>
        <w:rPr>
          <w:b/>
          <w:bCs/>
          <w:lang w:val="fr-FR"/>
        </w:rPr>
      </w:pPr>
    </w:p>
    <w:p w14:paraId="55A7D399" w14:textId="064299B4" w:rsidR="000611CE" w:rsidRDefault="000611CE" w:rsidP="00D03309">
      <w:pPr>
        <w:ind w:right="-622"/>
        <w:rPr>
          <w:b/>
          <w:bCs/>
          <w:lang w:val="fr-FR"/>
        </w:rPr>
      </w:pPr>
    </w:p>
    <w:p w14:paraId="440F3E45" w14:textId="6880F741" w:rsidR="000611CE" w:rsidRDefault="000611CE" w:rsidP="00D03309">
      <w:pPr>
        <w:ind w:right="-622"/>
        <w:rPr>
          <w:b/>
          <w:bCs/>
          <w:lang w:val="fr-FR"/>
        </w:rPr>
      </w:pPr>
    </w:p>
    <w:p w14:paraId="369A5899" w14:textId="77777777" w:rsidR="000611CE" w:rsidRPr="00D03309" w:rsidRDefault="000611CE" w:rsidP="00D03309">
      <w:pPr>
        <w:ind w:right="-622"/>
        <w:rPr>
          <w:b/>
          <w:bCs/>
          <w:lang w:val="fr-FR"/>
        </w:rPr>
      </w:pPr>
    </w:p>
    <w:p w14:paraId="525DC27D" w14:textId="5A5B94AB" w:rsidR="00D03309" w:rsidRPr="00D03309" w:rsidRDefault="005D5465" w:rsidP="00D03309">
      <w:pPr>
        <w:ind w:left="360" w:hanging="360"/>
        <w:jc w:val="both"/>
        <w:rPr>
          <w:b/>
          <w:lang w:val="fr-FR"/>
        </w:rPr>
      </w:pPr>
      <w:r>
        <w:rPr>
          <w:b/>
          <w:lang w:val="fr-FR"/>
        </w:rPr>
        <w:t>6)</w:t>
      </w:r>
      <w:r w:rsidR="00D03309" w:rsidRPr="00D03309">
        <w:rPr>
          <w:b/>
          <w:lang w:val="fr-FR"/>
        </w:rPr>
        <w:tab/>
        <w:t>Dépôt de la demande</w:t>
      </w:r>
    </w:p>
    <w:p w14:paraId="71FB22F4" w14:textId="77777777" w:rsidR="00D03309" w:rsidRPr="00D03309" w:rsidRDefault="00D03309" w:rsidP="00D03309">
      <w:pPr>
        <w:ind w:left="360" w:hanging="360"/>
        <w:jc w:val="both"/>
        <w:rPr>
          <w:lang w:val="fr-FR"/>
        </w:rPr>
      </w:pPr>
    </w:p>
    <w:p w14:paraId="4A78D9E9" w14:textId="77777777" w:rsidR="00D03309" w:rsidRPr="00D03309" w:rsidRDefault="00D03309" w:rsidP="00D03309">
      <w:pPr>
        <w:numPr>
          <w:ilvl w:val="0"/>
          <w:numId w:val="15"/>
        </w:numPr>
        <w:autoSpaceDE w:val="0"/>
        <w:autoSpaceDN w:val="0"/>
        <w:adjustRightInd w:val="0"/>
        <w:ind w:left="426" w:hanging="426"/>
        <w:jc w:val="both"/>
        <w:rPr>
          <w:b/>
          <w:i/>
          <w:color w:val="000000"/>
          <w:lang w:val="fr-BE" w:eastAsia="fr-BE"/>
        </w:rPr>
      </w:pPr>
      <w:r w:rsidRPr="00D03309">
        <w:rPr>
          <w:b/>
          <w:i/>
          <w:color w:val="000000"/>
          <w:lang w:val="fr-BE" w:eastAsia="fr-BE"/>
        </w:rPr>
        <w:t>Par le demandeur lui-même</w:t>
      </w:r>
    </w:p>
    <w:p w14:paraId="194C8F72" w14:textId="77777777" w:rsidR="00D03309" w:rsidRPr="00D03309" w:rsidRDefault="00D03309" w:rsidP="00D03309">
      <w:pPr>
        <w:autoSpaceDE w:val="0"/>
        <w:autoSpaceDN w:val="0"/>
        <w:adjustRightInd w:val="0"/>
        <w:jc w:val="both"/>
        <w:rPr>
          <w:color w:val="000000"/>
          <w:lang w:val="fr-BE" w:eastAsia="fr-BE"/>
        </w:rPr>
      </w:pPr>
    </w:p>
    <w:p w14:paraId="2927CD0D" w14:textId="77777777" w:rsidR="00D03309" w:rsidRPr="00D03309" w:rsidRDefault="00D03309" w:rsidP="00D03309">
      <w:pPr>
        <w:autoSpaceDE w:val="0"/>
        <w:autoSpaceDN w:val="0"/>
        <w:adjustRightInd w:val="0"/>
        <w:jc w:val="both"/>
        <w:rPr>
          <w:color w:val="000000"/>
          <w:lang w:val="fr-BE" w:eastAsia="fr-BE"/>
        </w:rPr>
      </w:pPr>
      <w:r w:rsidRPr="00D03309">
        <w:rPr>
          <w:color w:val="000000"/>
          <w:lang w:val="fr-BE" w:eastAsia="fr-BE"/>
        </w:rPr>
        <w:t xml:space="preserve">Le demandeur d’aide juridictionnelle non représenté par un avocat doit transmettre ou déposer la version papier du formulaire </w:t>
      </w:r>
      <w:r w:rsidRPr="00426771">
        <w:rPr>
          <w:color w:val="000000"/>
          <w:lang w:val="fr-BE" w:eastAsia="fr-BE"/>
        </w:rPr>
        <w:t>dûment rempli et signé</w:t>
      </w:r>
      <w:r w:rsidRPr="00D03309">
        <w:rPr>
          <w:color w:val="000000"/>
          <w:lang w:val="fr-BE" w:eastAsia="fr-BE"/>
        </w:rPr>
        <w:t xml:space="preserve">, </w:t>
      </w:r>
      <w:r w:rsidRPr="00D03309">
        <w:rPr>
          <w:color w:val="000000"/>
          <w:lang w:val="fr-FR" w:eastAsia="fr-BE"/>
        </w:rPr>
        <w:t>ainsi que les pièces justificatives y mentionnées, au greffe du Tribunal dont l’a</w:t>
      </w:r>
      <w:r w:rsidRPr="00D03309">
        <w:rPr>
          <w:color w:val="000000"/>
          <w:lang w:val="fr-BE" w:eastAsia="fr-BE"/>
        </w:rPr>
        <w:t xml:space="preserve">dresse est la suivante : </w:t>
      </w:r>
    </w:p>
    <w:p w14:paraId="76F22DE2" w14:textId="77777777" w:rsidR="00D03309" w:rsidRPr="00D03309" w:rsidRDefault="00D03309" w:rsidP="00D03309">
      <w:pPr>
        <w:autoSpaceDE w:val="0"/>
        <w:autoSpaceDN w:val="0"/>
        <w:adjustRightInd w:val="0"/>
        <w:jc w:val="both"/>
        <w:rPr>
          <w:color w:val="000000"/>
          <w:lang w:val="fr-FR" w:eastAsia="fr-BE"/>
        </w:rPr>
      </w:pPr>
      <w:r w:rsidRPr="00D03309">
        <w:rPr>
          <w:color w:val="000000"/>
          <w:lang w:val="fr-BE" w:eastAsia="fr-BE"/>
        </w:rPr>
        <w:t xml:space="preserve"> </w:t>
      </w:r>
    </w:p>
    <w:p w14:paraId="43D71FDA" w14:textId="77777777" w:rsidR="00D03309" w:rsidRPr="00D03309" w:rsidRDefault="00D03309" w:rsidP="00D03309">
      <w:pPr>
        <w:jc w:val="center"/>
        <w:rPr>
          <w:lang w:val="fr-FR"/>
        </w:rPr>
      </w:pPr>
      <w:r w:rsidRPr="00D03309">
        <w:rPr>
          <w:lang w:val="fr-FR"/>
        </w:rPr>
        <w:t>Greffe du Tribunal de l’Union européenne</w:t>
      </w:r>
    </w:p>
    <w:p w14:paraId="2EEDC5A3" w14:textId="77777777" w:rsidR="00D03309" w:rsidRPr="00D03309" w:rsidRDefault="00D03309" w:rsidP="00D03309">
      <w:pPr>
        <w:jc w:val="center"/>
        <w:rPr>
          <w:lang w:val="de-DE"/>
        </w:rPr>
      </w:pPr>
      <w:r w:rsidRPr="00D03309">
        <w:rPr>
          <w:lang w:val="de-DE"/>
        </w:rPr>
        <w:t xml:space="preserve">Rue du Fort </w:t>
      </w:r>
      <w:proofErr w:type="spellStart"/>
      <w:r w:rsidRPr="00D03309">
        <w:rPr>
          <w:lang w:val="de-DE"/>
        </w:rPr>
        <w:t>Niedergrünewald</w:t>
      </w:r>
      <w:proofErr w:type="spellEnd"/>
    </w:p>
    <w:p w14:paraId="72C3D714" w14:textId="77777777" w:rsidR="00D03309" w:rsidRPr="00D03309" w:rsidRDefault="00D03309" w:rsidP="00D03309">
      <w:pPr>
        <w:jc w:val="center"/>
        <w:rPr>
          <w:lang w:val="de-DE"/>
        </w:rPr>
      </w:pPr>
      <w:r w:rsidRPr="00D03309">
        <w:rPr>
          <w:lang w:val="de-DE"/>
        </w:rPr>
        <w:t>L-2925 Luxembourg</w:t>
      </w:r>
    </w:p>
    <w:p w14:paraId="5E1F0470" w14:textId="77777777" w:rsidR="00D03309" w:rsidRPr="00712988" w:rsidRDefault="00D03309" w:rsidP="00D03309">
      <w:pPr>
        <w:autoSpaceDE w:val="0"/>
        <w:autoSpaceDN w:val="0"/>
        <w:adjustRightInd w:val="0"/>
        <w:jc w:val="both"/>
        <w:rPr>
          <w:color w:val="000000"/>
          <w:lang w:val="de-DE" w:eastAsia="fr-BE"/>
        </w:rPr>
      </w:pPr>
    </w:p>
    <w:p w14:paraId="66FA255C" w14:textId="77777777" w:rsidR="007727F7" w:rsidRDefault="007727F7" w:rsidP="00D03309">
      <w:pPr>
        <w:autoSpaceDE w:val="0"/>
        <w:autoSpaceDN w:val="0"/>
        <w:adjustRightInd w:val="0"/>
        <w:jc w:val="both"/>
        <w:rPr>
          <w:lang w:val="fr-FR"/>
        </w:rPr>
      </w:pPr>
      <w:r w:rsidRPr="00070734">
        <w:rPr>
          <w:lang w:val="fr-FR"/>
        </w:rPr>
        <w:t xml:space="preserve">Le formulaire doit être </w:t>
      </w:r>
      <w:r w:rsidRPr="00852EFA">
        <w:rPr>
          <w:b/>
          <w:lang w:val="fr-FR"/>
        </w:rPr>
        <w:t>signé de mani</w:t>
      </w:r>
      <w:r w:rsidR="00E13257" w:rsidRPr="00852EFA">
        <w:rPr>
          <w:b/>
          <w:lang w:val="fr-FR"/>
        </w:rPr>
        <w:t>ère manuscrite par le demandeur</w:t>
      </w:r>
      <w:r w:rsidR="00E13257" w:rsidRPr="00070734">
        <w:rPr>
          <w:lang w:val="fr-FR"/>
        </w:rPr>
        <w:t xml:space="preserve"> (article</w:t>
      </w:r>
      <w:r w:rsidR="00446D9B" w:rsidRPr="00070734">
        <w:rPr>
          <w:lang w:val="fr-FR"/>
        </w:rPr>
        <w:t> </w:t>
      </w:r>
      <w:r w:rsidR="00E13257" w:rsidRPr="00070734">
        <w:rPr>
          <w:lang w:val="fr-FR"/>
        </w:rPr>
        <w:t>147, paragraphe</w:t>
      </w:r>
      <w:r w:rsidR="00446D9B" w:rsidRPr="00070734">
        <w:rPr>
          <w:lang w:val="fr-FR"/>
        </w:rPr>
        <w:t> </w:t>
      </w:r>
      <w:r w:rsidR="00E13257" w:rsidRPr="00070734">
        <w:rPr>
          <w:lang w:val="fr-FR"/>
        </w:rPr>
        <w:t>6, du règlement de procédure et point</w:t>
      </w:r>
      <w:r w:rsidR="00446D9B" w:rsidRPr="00070734">
        <w:rPr>
          <w:lang w:val="fr-FR"/>
        </w:rPr>
        <w:t> </w:t>
      </w:r>
      <w:r w:rsidR="00435EE0">
        <w:rPr>
          <w:lang w:val="fr-FR"/>
        </w:rPr>
        <w:t>257</w:t>
      </w:r>
      <w:r w:rsidR="00E13257" w:rsidRPr="00070734">
        <w:rPr>
          <w:lang w:val="fr-FR"/>
        </w:rPr>
        <w:t xml:space="preserve"> des </w:t>
      </w:r>
      <w:r w:rsidR="00182501" w:rsidRPr="00070734">
        <w:rPr>
          <w:lang w:val="fr-FR"/>
        </w:rPr>
        <w:t>d</w:t>
      </w:r>
      <w:r w:rsidR="00E13257" w:rsidRPr="00070734">
        <w:rPr>
          <w:lang w:val="fr-FR"/>
        </w:rPr>
        <w:t>ispositions pratiques d’exécution)</w:t>
      </w:r>
      <w:r w:rsidRPr="00070734">
        <w:rPr>
          <w:lang w:val="fr-BE"/>
        </w:rPr>
        <w:t>.</w:t>
      </w:r>
      <w:r w:rsidRPr="00070734">
        <w:rPr>
          <w:lang w:val="fr-FR"/>
        </w:rPr>
        <w:t xml:space="preserve"> À défaut de comporter une signature manuscrite, le formulaire ne sera pas traité.</w:t>
      </w:r>
    </w:p>
    <w:p w14:paraId="2578311C" w14:textId="77777777" w:rsidR="00517656" w:rsidRDefault="00517656" w:rsidP="00D03309">
      <w:pPr>
        <w:autoSpaceDE w:val="0"/>
        <w:autoSpaceDN w:val="0"/>
        <w:adjustRightInd w:val="0"/>
        <w:jc w:val="both"/>
        <w:rPr>
          <w:lang w:val="fr-FR"/>
        </w:rPr>
      </w:pPr>
    </w:p>
    <w:p w14:paraId="0F00CE39" w14:textId="77777777" w:rsidR="00D03309" w:rsidRPr="00D03309" w:rsidRDefault="00D03309" w:rsidP="00D03309">
      <w:pPr>
        <w:numPr>
          <w:ilvl w:val="0"/>
          <w:numId w:val="15"/>
        </w:numPr>
        <w:autoSpaceDE w:val="0"/>
        <w:autoSpaceDN w:val="0"/>
        <w:adjustRightInd w:val="0"/>
        <w:ind w:left="426" w:hanging="426"/>
        <w:jc w:val="both"/>
        <w:rPr>
          <w:b/>
          <w:i/>
          <w:color w:val="000000"/>
          <w:lang w:val="fr-BE" w:eastAsia="fr-BE"/>
        </w:rPr>
      </w:pPr>
      <w:r w:rsidRPr="00D03309">
        <w:rPr>
          <w:b/>
          <w:i/>
          <w:color w:val="000000"/>
          <w:lang w:val="fr-BE" w:eastAsia="fr-BE"/>
        </w:rPr>
        <w:t>Par l’avocat du demandeur</w:t>
      </w:r>
    </w:p>
    <w:p w14:paraId="2CF42C63" w14:textId="77777777" w:rsidR="00D03309" w:rsidRPr="00D03309" w:rsidRDefault="00D03309" w:rsidP="00D03309">
      <w:pPr>
        <w:autoSpaceDE w:val="0"/>
        <w:autoSpaceDN w:val="0"/>
        <w:adjustRightInd w:val="0"/>
        <w:jc w:val="both"/>
        <w:rPr>
          <w:color w:val="000000"/>
          <w:lang w:val="fr-BE" w:eastAsia="fr-BE"/>
        </w:rPr>
      </w:pPr>
    </w:p>
    <w:p w14:paraId="2E5796FA" w14:textId="77777777" w:rsidR="00D03309" w:rsidRDefault="00D03309" w:rsidP="00D03309">
      <w:pPr>
        <w:autoSpaceDE w:val="0"/>
        <w:autoSpaceDN w:val="0"/>
        <w:adjustRightInd w:val="0"/>
        <w:jc w:val="both"/>
        <w:rPr>
          <w:color w:val="000000"/>
          <w:lang w:val="fr-FR" w:eastAsia="fr-BE"/>
        </w:rPr>
      </w:pPr>
      <w:r w:rsidRPr="00D03309">
        <w:rPr>
          <w:color w:val="000000"/>
          <w:lang w:val="fr-BE" w:eastAsia="fr-BE"/>
        </w:rPr>
        <w:t xml:space="preserve">Lorsque le demandeur d’aide juridictionnelle est représenté par un avocat lors du dépôt du formulaire d’aide juridictionnelle, ce </w:t>
      </w:r>
      <w:r w:rsidRPr="00517656">
        <w:rPr>
          <w:color w:val="000000"/>
          <w:lang w:val="fr-BE" w:eastAsia="fr-BE"/>
        </w:rPr>
        <w:t xml:space="preserve">dernier </w:t>
      </w:r>
      <w:r w:rsidR="00E13257" w:rsidRPr="00517656">
        <w:rPr>
          <w:color w:val="000000"/>
          <w:lang w:val="fr-BE" w:eastAsia="fr-BE"/>
        </w:rPr>
        <w:t xml:space="preserve">doit </w:t>
      </w:r>
      <w:r w:rsidRPr="00517656">
        <w:rPr>
          <w:color w:val="000000"/>
          <w:lang w:val="fr-FR" w:eastAsia="fr-BE"/>
        </w:rPr>
        <w:t>déposer</w:t>
      </w:r>
      <w:r w:rsidRPr="00D03309">
        <w:rPr>
          <w:color w:val="000000"/>
          <w:lang w:val="fr-FR" w:eastAsia="fr-BE"/>
        </w:rPr>
        <w:t xml:space="preserve"> le formulaire </w:t>
      </w:r>
      <w:r w:rsidRPr="00426771">
        <w:rPr>
          <w:color w:val="000000"/>
          <w:lang w:val="fr-FR" w:eastAsia="fr-BE"/>
        </w:rPr>
        <w:t>par la voie de l’application e-Curia</w:t>
      </w:r>
      <w:r w:rsidRPr="00D03309">
        <w:rPr>
          <w:color w:val="000000"/>
          <w:lang w:val="fr-FR" w:eastAsia="fr-BE"/>
        </w:rPr>
        <w:t>, dans le respect des exigences contenues dans les « Conditions d’utilisation de l’application</w:t>
      </w:r>
      <w:r w:rsidR="00446D9B">
        <w:rPr>
          <w:color w:val="000000"/>
          <w:lang w:val="fr-FR" w:eastAsia="fr-BE"/>
        </w:rPr>
        <w:t xml:space="preserve"> </w:t>
      </w:r>
      <w:r w:rsidRPr="00D03309">
        <w:rPr>
          <w:color w:val="000000"/>
          <w:lang w:val="fr-FR" w:eastAsia="fr-BE"/>
        </w:rPr>
        <w:t>e-Curia » (</w:t>
      </w:r>
      <w:r w:rsidRPr="00517656">
        <w:rPr>
          <w:color w:val="000000"/>
          <w:lang w:val="fr-FR" w:eastAsia="fr-BE"/>
        </w:rPr>
        <w:t>point</w:t>
      </w:r>
      <w:r w:rsidR="00446D9B" w:rsidRPr="00517656">
        <w:rPr>
          <w:color w:val="000000"/>
          <w:lang w:val="fr-FR" w:eastAsia="fr-BE"/>
        </w:rPr>
        <w:t> </w:t>
      </w:r>
      <w:r w:rsidR="001D6D4F" w:rsidRPr="00517656">
        <w:rPr>
          <w:color w:val="000000"/>
          <w:lang w:val="fr-FR" w:eastAsia="fr-BE"/>
        </w:rPr>
        <w:t>2</w:t>
      </w:r>
      <w:r w:rsidR="00435EE0">
        <w:rPr>
          <w:color w:val="000000"/>
          <w:lang w:val="fr-FR" w:eastAsia="fr-BE"/>
        </w:rPr>
        <w:t>58</w:t>
      </w:r>
      <w:r w:rsidRPr="00660CAF">
        <w:rPr>
          <w:color w:val="000000"/>
          <w:lang w:val="fr-FR" w:eastAsia="fr-BE"/>
        </w:rPr>
        <w:t xml:space="preserve"> </w:t>
      </w:r>
      <w:r w:rsidRPr="00D03309">
        <w:rPr>
          <w:color w:val="000000"/>
          <w:lang w:val="fr-FR" w:eastAsia="fr-BE"/>
        </w:rPr>
        <w:t xml:space="preserve">des </w:t>
      </w:r>
      <w:r w:rsidR="00182501" w:rsidRPr="00517656">
        <w:rPr>
          <w:color w:val="000000"/>
          <w:lang w:val="fr-FR" w:eastAsia="fr-BE"/>
        </w:rPr>
        <w:t>d</w:t>
      </w:r>
      <w:r w:rsidRPr="00D03309">
        <w:rPr>
          <w:color w:val="000000"/>
          <w:lang w:val="fr-FR" w:eastAsia="fr-BE"/>
        </w:rPr>
        <w:t>ispositions pratiques d’exécution).</w:t>
      </w:r>
    </w:p>
    <w:p w14:paraId="7147B375" w14:textId="2C6A90E9" w:rsidR="00823370" w:rsidRDefault="00823370" w:rsidP="00D03309">
      <w:pPr>
        <w:autoSpaceDE w:val="0"/>
        <w:autoSpaceDN w:val="0"/>
        <w:adjustRightInd w:val="0"/>
        <w:jc w:val="both"/>
        <w:rPr>
          <w:color w:val="000000"/>
          <w:lang w:val="fr-FR" w:eastAsia="fr-BE"/>
        </w:rPr>
      </w:pPr>
    </w:p>
    <w:p w14:paraId="0F4612EA" w14:textId="77777777" w:rsidR="00852EFA" w:rsidRPr="00D03309" w:rsidRDefault="00852EFA" w:rsidP="00D03309">
      <w:pPr>
        <w:autoSpaceDE w:val="0"/>
        <w:autoSpaceDN w:val="0"/>
        <w:adjustRightInd w:val="0"/>
        <w:jc w:val="both"/>
        <w:rPr>
          <w:color w:val="000000"/>
          <w:lang w:val="fr-FR" w:eastAsia="fr-BE"/>
        </w:rPr>
      </w:pPr>
    </w:p>
    <w:p w14:paraId="66BC8A02" w14:textId="77777777" w:rsidR="00D03309" w:rsidRPr="00D03309" w:rsidRDefault="00D03309" w:rsidP="00D03309">
      <w:pPr>
        <w:ind w:left="360" w:hanging="360"/>
        <w:jc w:val="both"/>
        <w:rPr>
          <w:b/>
          <w:lang w:val="fr-FR"/>
        </w:rPr>
      </w:pPr>
      <w:r w:rsidRPr="00D03309">
        <w:rPr>
          <w:b/>
          <w:lang w:val="fr-FR"/>
        </w:rPr>
        <w:t>7)</w:t>
      </w:r>
      <w:r w:rsidRPr="00D03309">
        <w:rPr>
          <w:b/>
          <w:lang w:val="fr-FR"/>
        </w:rPr>
        <w:tab/>
        <w:t xml:space="preserve">Suspension et reprise du délai de recours </w:t>
      </w:r>
    </w:p>
    <w:p w14:paraId="6A076E54" w14:textId="77777777" w:rsidR="00D03309" w:rsidRPr="00D03309" w:rsidRDefault="00D03309" w:rsidP="00D03309">
      <w:pPr>
        <w:jc w:val="both"/>
        <w:rPr>
          <w:lang w:val="fr-FR"/>
        </w:rPr>
      </w:pPr>
    </w:p>
    <w:p w14:paraId="3A20732B" w14:textId="77777777" w:rsidR="00D03309" w:rsidRPr="00D03309" w:rsidRDefault="00D03309" w:rsidP="00D03309">
      <w:pPr>
        <w:jc w:val="both"/>
        <w:rPr>
          <w:lang w:val="fr-FR"/>
        </w:rPr>
      </w:pPr>
      <w:r w:rsidRPr="00D03309">
        <w:rPr>
          <w:lang w:val="fr-FR"/>
        </w:rPr>
        <w:t>L’introduction d’une demande d’aide juridictionnelle suspend, pour celui qui l’a formée, le délai prévu pour l’introduction du recours jusqu’à la date de signification de l’ordonnance statuant sur la demande ou, lorsqu’un avocat n’est pas désigné pour représenter le demandeur d’aide juridictionnelle dans cette ordonnance, jusqu’à la date de signification de l’ordonnance désignant l’avocat chargé de représenter le demandeur (article</w:t>
      </w:r>
      <w:r w:rsidR="009F4902">
        <w:rPr>
          <w:lang w:val="fr-FR"/>
        </w:rPr>
        <w:t> </w:t>
      </w:r>
      <w:r w:rsidRPr="00D03309">
        <w:rPr>
          <w:lang w:val="fr-FR"/>
        </w:rPr>
        <w:t>147, paragraphe</w:t>
      </w:r>
      <w:r w:rsidR="009F4902">
        <w:rPr>
          <w:lang w:val="fr-FR"/>
        </w:rPr>
        <w:t> </w:t>
      </w:r>
      <w:r w:rsidRPr="00D03309">
        <w:rPr>
          <w:lang w:val="fr-FR"/>
        </w:rPr>
        <w:t xml:space="preserve">7, du règlement de procédure). </w:t>
      </w:r>
    </w:p>
    <w:p w14:paraId="09EF0C9F" w14:textId="77777777" w:rsidR="00D03309" w:rsidRPr="00D03309" w:rsidRDefault="00D03309" w:rsidP="00D03309">
      <w:pPr>
        <w:jc w:val="both"/>
        <w:rPr>
          <w:lang w:val="fr-FR"/>
        </w:rPr>
      </w:pPr>
    </w:p>
    <w:p w14:paraId="32C3D4A1" w14:textId="77777777" w:rsidR="00D03309" w:rsidRPr="00D03309" w:rsidRDefault="00D03309" w:rsidP="00D03309">
      <w:pPr>
        <w:jc w:val="both"/>
        <w:rPr>
          <w:lang w:val="fr-FR"/>
        </w:rPr>
      </w:pPr>
      <w:r w:rsidRPr="00D03309">
        <w:rPr>
          <w:lang w:val="fr-FR"/>
        </w:rPr>
        <w:t xml:space="preserve">Le délai de recours ne court donc pas pendant la période d’examen de la demande d’aide juridictionnelle par le Tribunal. </w:t>
      </w:r>
    </w:p>
    <w:p w14:paraId="1DC0E60E" w14:textId="77777777" w:rsidR="00D03309" w:rsidRPr="00D03309" w:rsidRDefault="00D03309" w:rsidP="00D03309">
      <w:pPr>
        <w:jc w:val="both"/>
        <w:rPr>
          <w:lang w:val="fr-FR"/>
        </w:rPr>
      </w:pPr>
    </w:p>
    <w:p w14:paraId="0C465818" w14:textId="6EA44593" w:rsidR="00D03309" w:rsidRPr="00D03309" w:rsidRDefault="00D03309" w:rsidP="00D03309">
      <w:pPr>
        <w:jc w:val="both"/>
        <w:rPr>
          <w:lang w:val="fr-FR"/>
        </w:rPr>
      </w:pPr>
      <w:r w:rsidRPr="00D03309">
        <w:rPr>
          <w:lang w:val="fr-FR"/>
        </w:rPr>
        <w:t xml:space="preserve">Après la signification de l’ordonnance statuant sur la demande d’aide juridictionnelle ou, lorsque cette ordonnance n’a pas désigné un avocat pour représenter le demandeur de l’aide juridictionnelle, de l’ordonnance désignant l’avocat chargé de représenter ce demandeur, </w:t>
      </w:r>
      <w:r w:rsidRPr="00852EFA">
        <w:rPr>
          <w:b/>
          <w:lang w:val="fr-FR"/>
        </w:rPr>
        <w:t>le délai de recours restant pour déposer la requête peut être extrêmement bref</w:t>
      </w:r>
      <w:r w:rsidRPr="00D03309">
        <w:rPr>
          <w:lang w:val="fr-FR"/>
        </w:rPr>
        <w:t xml:space="preserve">. Il est donc recommandé au bénéficiaire de l’aide juridictionnelle, dûment représenté par un avocat, de </w:t>
      </w:r>
      <w:r w:rsidRPr="00852EFA">
        <w:rPr>
          <w:b/>
          <w:lang w:val="fr-FR"/>
        </w:rPr>
        <w:t>prêter une attention particulière au respect du délai légal</w:t>
      </w:r>
      <w:r w:rsidRPr="00D03309">
        <w:rPr>
          <w:lang w:val="fr-FR"/>
        </w:rPr>
        <w:t xml:space="preserve"> (</w:t>
      </w:r>
      <w:r w:rsidRPr="00660CAF">
        <w:rPr>
          <w:lang w:val="fr-FR"/>
        </w:rPr>
        <w:t>point</w:t>
      </w:r>
      <w:r w:rsidR="009F4902">
        <w:rPr>
          <w:lang w:val="fr-FR"/>
        </w:rPr>
        <w:t> </w:t>
      </w:r>
      <w:r w:rsidR="00435EE0">
        <w:rPr>
          <w:lang w:val="fr-FR"/>
        </w:rPr>
        <w:t>265</w:t>
      </w:r>
      <w:r w:rsidR="00FB4BF1" w:rsidRPr="00517656">
        <w:rPr>
          <w:lang w:val="fr-FR"/>
        </w:rPr>
        <w:t xml:space="preserve"> </w:t>
      </w:r>
      <w:r w:rsidRPr="00517656">
        <w:rPr>
          <w:lang w:val="fr-FR"/>
        </w:rPr>
        <w:t xml:space="preserve">des </w:t>
      </w:r>
      <w:r w:rsidR="00182501" w:rsidRPr="00517656">
        <w:rPr>
          <w:lang w:val="fr-FR"/>
        </w:rPr>
        <w:t>d</w:t>
      </w:r>
      <w:r w:rsidRPr="00517656">
        <w:rPr>
          <w:lang w:val="fr-FR"/>
        </w:rPr>
        <w:t>ispositions</w:t>
      </w:r>
      <w:r w:rsidRPr="00D03309">
        <w:rPr>
          <w:lang w:val="fr-FR"/>
        </w:rPr>
        <w:t xml:space="preserve"> pratiques d’exécution).</w:t>
      </w:r>
    </w:p>
    <w:p w14:paraId="01AE3C42" w14:textId="77777777" w:rsidR="00D03309" w:rsidRDefault="00D03309" w:rsidP="00D03309">
      <w:pPr>
        <w:ind w:right="-622"/>
        <w:rPr>
          <w:b/>
          <w:bCs/>
          <w:lang w:val="fr-FR"/>
        </w:rPr>
      </w:pPr>
    </w:p>
    <w:p w14:paraId="144A518C" w14:textId="77777777" w:rsidR="00572FBF" w:rsidRPr="00D03309" w:rsidRDefault="00572FBF" w:rsidP="00D03309">
      <w:pPr>
        <w:ind w:right="-622"/>
        <w:rPr>
          <w:b/>
          <w:bCs/>
          <w:lang w:val="fr-FR"/>
        </w:rPr>
      </w:pPr>
    </w:p>
    <w:p w14:paraId="022729BA" w14:textId="0F31DFCA" w:rsidR="00D03309" w:rsidRPr="00D03309" w:rsidRDefault="00FA4D0F" w:rsidP="00FA4D0F">
      <w:pPr>
        <w:ind w:left="284" w:right="-622" w:hanging="284"/>
        <w:rPr>
          <w:b/>
          <w:bCs/>
          <w:lang w:val="fr-FR"/>
        </w:rPr>
      </w:pPr>
      <w:r>
        <w:rPr>
          <w:b/>
          <w:lang w:val="fr-FR"/>
        </w:rPr>
        <w:t>8</w:t>
      </w:r>
      <w:r w:rsidRPr="00D03309">
        <w:rPr>
          <w:b/>
          <w:lang w:val="fr-FR"/>
        </w:rPr>
        <w:t>)</w:t>
      </w:r>
      <w:r w:rsidRPr="00D03309">
        <w:rPr>
          <w:b/>
          <w:lang w:val="fr-FR"/>
        </w:rPr>
        <w:tab/>
      </w:r>
      <w:r>
        <w:rPr>
          <w:b/>
          <w:lang w:val="fr-FR"/>
        </w:rPr>
        <w:t>Précision</w:t>
      </w:r>
      <w:r w:rsidRPr="00D03309">
        <w:rPr>
          <w:b/>
          <w:lang w:val="fr-FR"/>
        </w:rPr>
        <w:t xml:space="preserve"> </w:t>
      </w:r>
      <w:r w:rsidR="00D03309" w:rsidRPr="00D03309">
        <w:rPr>
          <w:b/>
          <w:bCs/>
          <w:lang w:val="fr-FR"/>
        </w:rPr>
        <w:t>additionnelle</w:t>
      </w:r>
    </w:p>
    <w:p w14:paraId="33788216" w14:textId="77777777" w:rsidR="00D03309" w:rsidRPr="00D03309" w:rsidRDefault="00D03309" w:rsidP="00D03309">
      <w:pPr>
        <w:ind w:left="360" w:right="-622" w:hanging="360"/>
        <w:rPr>
          <w:lang w:val="fr-FR"/>
        </w:rPr>
      </w:pPr>
    </w:p>
    <w:p w14:paraId="312364B5" w14:textId="77777777" w:rsidR="00D03309" w:rsidRDefault="00D03309" w:rsidP="00D03309">
      <w:pPr>
        <w:jc w:val="both"/>
        <w:rPr>
          <w:lang w:val="fr-FR"/>
        </w:rPr>
      </w:pPr>
      <w:r w:rsidRPr="00D03309">
        <w:rPr>
          <w:lang w:val="fr-FR"/>
        </w:rPr>
        <w:t>Les originaux des pièces justificatives déposés ne seront pas retournés. Il est donc conseillé de fournir des photoco</w:t>
      </w:r>
      <w:r w:rsidR="00DB18BD">
        <w:rPr>
          <w:lang w:val="fr-FR"/>
        </w:rPr>
        <w:t>pies des pièces justificatives.</w:t>
      </w:r>
    </w:p>
    <w:p w14:paraId="35DB2EA6" w14:textId="77777777" w:rsidR="00DB18BD" w:rsidRDefault="00DB18BD" w:rsidP="00D03309">
      <w:pPr>
        <w:jc w:val="both"/>
        <w:rPr>
          <w:lang w:val="fr-FR"/>
        </w:rPr>
      </w:pPr>
    </w:p>
    <w:p w14:paraId="3499674E" w14:textId="3E5BA0FB" w:rsidR="00DB18BD" w:rsidRPr="00852EFA" w:rsidRDefault="00DB18BD" w:rsidP="00D03309">
      <w:pPr>
        <w:jc w:val="both"/>
        <w:rPr>
          <w:lang w:val="fr-BE"/>
        </w:rPr>
      </w:pPr>
      <w:r w:rsidRPr="00852EFA">
        <w:rPr>
          <w:b/>
          <w:lang w:val="fr-BE"/>
        </w:rPr>
        <w:t>Si le demandeur réitère sa demande sans que la nouvelle demande ne soit fondée sur des éléments nouveaux, la demande n’est pas enregistrée et le demandeur en est informé </w:t>
      </w:r>
      <w:r w:rsidR="00426771" w:rsidRPr="00852EFA">
        <w:rPr>
          <w:lang w:val="fr-BE"/>
        </w:rPr>
        <w:t>(point 263 des dispositions pratiques d’exécution)</w:t>
      </w:r>
      <w:r w:rsidRPr="00852EFA">
        <w:rPr>
          <w:lang w:val="fr-BE"/>
        </w:rPr>
        <w:t>.</w:t>
      </w:r>
    </w:p>
    <w:p w14:paraId="7C1CDC5F" w14:textId="77777777" w:rsidR="00D03309" w:rsidRPr="00D03309" w:rsidRDefault="00D03309" w:rsidP="00D03309">
      <w:pPr>
        <w:jc w:val="both"/>
        <w:rPr>
          <w:lang w:val="fr-FR"/>
        </w:rPr>
      </w:pPr>
      <w:r w:rsidRPr="00D03309">
        <w:rPr>
          <w:lang w:val="fr-FR"/>
        </w:rPr>
        <w:br w:type="page"/>
      </w:r>
    </w:p>
    <w:p w14:paraId="7A3F1BD3" w14:textId="77777777" w:rsidR="00D03309" w:rsidRPr="00D03309" w:rsidRDefault="00D03309" w:rsidP="00D03309">
      <w:pPr>
        <w:spacing w:after="240"/>
        <w:jc w:val="center"/>
        <w:rPr>
          <w:b/>
          <w:sz w:val="28"/>
          <w:szCs w:val="28"/>
          <w:lang w:val="fr-BE"/>
        </w:rPr>
      </w:pPr>
      <w:r w:rsidRPr="00D03309">
        <w:rPr>
          <w:b/>
          <w:sz w:val="28"/>
          <w:szCs w:val="28"/>
          <w:lang w:val="fr-BE"/>
        </w:rPr>
        <w:t xml:space="preserve">DEMANDE D’AIDE </w:t>
      </w:r>
      <w:r w:rsidRPr="00D03309">
        <w:rPr>
          <w:b/>
          <w:bCs/>
          <w:sz w:val="28"/>
          <w:szCs w:val="28"/>
          <w:lang w:val="fr-FR"/>
        </w:rPr>
        <w:t>JURIDICTIONNELLE</w:t>
      </w:r>
    </w:p>
    <w:p w14:paraId="621B5C78" w14:textId="77777777" w:rsidR="00D03309" w:rsidRPr="00D03309" w:rsidRDefault="00D03309" w:rsidP="00D03309">
      <w:pPr>
        <w:jc w:val="center"/>
        <w:rPr>
          <w:b/>
          <w:lang w:val="fr-BE"/>
        </w:rPr>
      </w:pPr>
    </w:p>
    <w:p w14:paraId="4EB75A4F" w14:textId="77777777" w:rsidR="00D03309" w:rsidRPr="00D03309" w:rsidRDefault="00D03309" w:rsidP="00D03309">
      <w:pPr>
        <w:jc w:val="center"/>
        <w:rPr>
          <w:b/>
          <w:lang w:val="fr-FR"/>
        </w:rPr>
      </w:pPr>
      <w:r w:rsidRPr="00D03309">
        <w:rPr>
          <w:b/>
          <w:lang w:val="fr-FR"/>
        </w:rPr>
        <w:t xml:space="preserve">DEMANDEUR DE L’AIDE </w:t>
      </w:r>
      <w:r w:rsidRPr="00D03309">
        <w:rPr>
          <w:b/>
          <w:bCs/>
          <w:lang w:val="fr-FR"/>
        </w:rPr>
        <w:t>JURIDICTIONNELLE</w:t>
      </w:r>
    </w:p>
    <w:p w14:paraId="6B10660F" w14:textId="77777777" w:rsidR="00D03309" w:rsidRPr="00D03309" w:rsidRDefault="00D03309" w:rsidP="00D03309">
      <w:pPr>
        <w:jc w:val="center"/>
        <w:rPr>
          <w:b/>
          <w:lang w:val="fr-FR"/>
        </w:rPr>
      </w:pPr>
    </w:p>
    <w:p w14:paraId="6F2833B9" w14:textId="77777777" w:rsidR="00D03309" w:rsidRPr="00D03309" w:rsidRDefault="00D03309" w:rsidP="00D03309">
      <w:pPr>
        <w:jc w:val="center"/>
        <w:rPr>
          <w:b/>
          <w:lang w:val="fr-FR"/>
        </w:rPr>
      </w:pPr>
      <w:r w:rsidRPr="00D03309">
        <w:rPr>
          <w:b/>
          <w:lang w:val="fr-FR"/>
        </w:rPr>
        <w:t>PERSONNE PHYSIQUE</w:t>
      </w:r>
    </w:p>
    <w:p w14:paraId="74553E29" w14:textId="77777777" w:rsidR="00D03309" w:rsidRPr="00D03309" w:rsidRDefault="00D03309" w:rsidP="00D03309">
      <w:pPr>
        <w:rPr>
          <w:lang w:val="fr-FR"/>
        </w:rPr>
      </w:pPr>
    </w:p>
    <w:p w14:paraId="053E91C6" w14:textId="77777777" w:rsidR="00D03309" w:rsidRPr="00D03309" w:rsidRDefault="00D03309" w:rsidP="00D03309">
      <w:pPr>
        <w:rPr>
          <w:lang w:val="fr-FR"/>
        </w:rPr>
      </w:pPr>
    </w:p>
    <w:tbl>
      <w:tblPr>
        <w:tblW w:w="0" w:type="auto"/>
        <w:tblLook w:val="01E0" w:firstRow="1" w:lastRow="1" w:firstColumn="1" w:lastColumn="1" w:noHBand="0" w:noVBand="0"/>
      </w:tblPr>
      <w:tblGrid>
        <w:gridCol w:w="2302"/>
        <w:gridCol w:w="2302"/>
        <w:gridCol w:w="4604"/>
      </w:tblGrid>
      <w:tr w:rsidR="00D03309" w:rsidRPr="00D03309" w14:paraId="29E50298" w14:textId="77777777" w:rsidTr="003C493C">
        <w:trPr>
          <w:trHeight w:val="510"/>
        </w:trPr>
        <w:tc>
          <w:tcPr>
            <w:tcW w:w="2302" w:type="dxa"/>
            <w:shd w:val="clear" w:color="auto" w:fill="auto"/>
          </w:tcPr>
          <w:p w14:paraId="4C6B1B8A" w14:textId="77777777" w:rsidR="00D03309" w:rsidRPr="00D03309" w:rsidRDefault="00D03309" w:rsidP="00D03309">
            <w:pPr>
              <w:tabs>
                <w:tab w:val="left" w:pos="2835"/>
              </w:tabs>
              <w:rPr>
                <w:lang w:val="fr-FR"/>
              </w:rPr>
            </w:pPr>
            <w:r w:rsidRPr="00D03309">
              <w:rPr>
                <w:lang w:val="fr-FR"/>
              </w:rPr>
              <w:t xml:space="preserve">Madame </w:t>
            </w:r>
            <w:r w:rsidRPr="00D03309">
              <w:rPr>
                <w:lang w:val="fr-FR"/>
              </w:rPr>
              <w:fldChar w:fldCharType="begin"/>
            </w:r>
            <w:bookmarkStart w:id="0" w:name="Check1"/>
            <w:r w:rsidRPr="00D03309">
              <w:rPr>
                <w:lang w:val="fr-FR"/>
              </w:rPr>
              <w:instrText xml:space="preserve"> FORMCHECKBOX </w:instrText>
            </w:r>
            <w:r w:rsidR="00451B20">
              <w:rPr>
                <w:lang w:val="fr-FR"/>
              </w:rPr>
              <w:fldChar w:fldCharType="separate"/>
            </w:r>
            <w:r w:rsidRPr="00D03309">
              <w:rPr>
                <w:lang w:val="fr-FR"/>
              </w:rPr>
              <w:fldChar w:fldCharType="end"/>
            </w:r>
            <w:bookmarkEnd w:id="0"/>
          </w:p>
        </w:tc>
        <w:tc>
          <w:tcPr>
            <w:tcW w:w="2302" w:type="dxa"/>
            <w:shd w:val="clear" w:color="auto" w:fill="auto"/>
          </w:tcPr>
          <w:p w14:paraId="440C6954" w14:textId="77777777" w:rsidR="00D03309" w:rsidRPr="00D03309" w:rsidRDefault="00D03309" w:rsidP="00D03309">
            <w:pPr>
              <w:tabs>
                <w:tab w:val="left" w:pos="2835"/>
              </w:tabs>
              <w:rPr>
                <w:lang w:val="fr-FR"/>
              </w:rPr>
            </w:pPr>
            <w:r w:rsidRPr="00D03309">
              <w:rPr>
                <w:lang w:val="fr-FR"/>
              </w:rPr>
              <w:t xml:space="preserve">Monsieur </w:t>
            </w:r>
            <w:r w:rsidRPr="00D03309">
              <w:rPr>
                <w:lang w:val="fr-FR"/>
              </w:rPr>
              <w:fldChar w:fldCharType="begin"/>
            </w:r>
            <w:r w:rsidRPr="00D03309">
              <w:rPr>
                <w:lang w:val="fr-FR"/>
              </w:rPr>
              <w:instrText xml:space="preserve"> FORMCHECKBOX </w:instrText>
            </w:r>
            <w:r w:rsidR="00451B20">
              <w:rPr>
                <w:lang w:val="fr-FR"/>
              </w:rPr>
              <w:fldChar w:fldCharType="separate"/>
            </w:r>
            <w:r w:rsidRPr="00D03309">
              <w:rPr>
                <w:lang w:val="fr-FR"/>
              </w:rPr>
              <w:fldChar w:fldCharType="end"/>
            </w:r>
          </w:p>
        </w:tc>
        <w:tc>
          <w:tcPr>
            <w:tcW w:w="4604" w:type="dxa"/>
            <w:shd w:val="clear" w:color="auto" w:fill="auto"/>
          </w:tcPr>
          <w:p w14:paraId="2B31A072" w14:textId="77777777" w:rsidR="00D03309" w:rsidRPr="00D03309" w:rsidRDefault="00D03309" w:rsidP="00D03309">
            <w:pPr>
              <w:rPr>
                <w:lang w:val="fr-FR"/>
              </w:rPr>
            </w:pPr>
          </w:p>
        </w:tc>
      </w:tr>
      <w:tr w:rsidR="00D03309" w:rsidRPr="00D03309" w14:paraId="30F39C63" w14:textId="77777777" w:rsidTr="003C493C">
        <w:trPr>
          <w:trHeight w:val="510"/>
        </w:trPr>
        <w:tc>
          <w:tcPr>
            <w:tcW w:w="9208" w:type="dxa"/>
            <w:gridSpan w:val="3"/>
            <w:shd w:val="clear" w:color="auto" w:fill="auto"/>
          </w:tcPr>
          <w:p w14:paraId="51A13824" w14:textId="77777777" w:rsidR="00D03309" w:rsidRPr="00D03309" w:rsidRDefault="00D03309" w:rsidP="00D03309">
            <w:pPr>
              <w:tabs>
                <w:tab w:val="left" w:pos="8992"/>
                <w:tab w:val="left" w:pos="11340"/>
              </w:tabs>
              <w:jc w:val="both"/>
              <w:rPr>
                <w:lang w:val="fr-FR"/>
              </w:rPr>
            </w:pPr>
            <w:r w:rsidRPr="00D03309">
              <w:rPr>
                <w:lang w:val="fr-FR"/>
              </w:rPr>
              <w:t xml:space="preserve">Votre nom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3DEABC68" w14:textId="77777777" w:rsidTr="003C493C">
        <w:trPr>
          <w:trHeight w:val="510"/>
        </w:trPr>
        <w:tc>
          <w:tcPr>
            <w:tcW w:w="9208" w:type="dxa"/>
            <w:gridSpan w:val="3"/>
            <w:shd w:val="clear" w:color="auto" w:fill="auto"/>
          </w:tcPr>
          <w:p w14:paraId="0CC35D9B" w14:textId="77777777" w:rsidR="00D03309" w:rsidRPr="00D03309" w:rsidRDefault="00724E76" w:rsidP="00D03309">
            <w:pPr>
              <w:tabs>
                <w:tab w:val="left" w:pos="8992"/>
                <w:tab w:val="left" w:leader="dot" w:pos="28350"/>
              </w:tabs>
              <w:rPr>
                <w:lang w:val="fr-FR"/>
              </w:rPr>
            </w:pPr>
            <w:r w:rsidRPr="00517656">
              <w:rPr>
                <w:lang w:val="fr-FR"/>
              </w:rPr>
              <w:t>Votre/</w:t>
            </w:r>
            <w:r w:rsidR="00D03309" w:rsidRPr="00517656">
              <w:rPr>
                <w:lang w:val="fr-FR"/>
              </w:rPr>
              <w:t>Vos prénom</w:t>
            </w:r>
            <w:r w:rsidRPr="00517656">
              <w:rPr>
                <w:lang w:val="fr-FR"/>
              </w:rPr>
              <w:t>(s)</w:t>
            </w:r>
            <w:r w:rsidR="00D03309" w:rsidRPr="00517656">
              <w:rPr>
                <w:lang w:val="fr-FR"/>
              </w:rPr>
              <w:t> :</w:t>
            </w:r>
            <w:r w:rsidR="00D03309" w:rsidRPr="00D03309">
              <w:rPr>
                <w:lang w:val="fr-FR"/>
              </w:rPr>
              <w:t xml:space="preserve"> </w:t>
            </w:r>
            <w:r w:rsidR="00D03309" w:rsidRPr="00D03309">
              <w:rPr>
                <w:u w:val="dotted"/>
                <w:lang w:val="fr-FR"/>
              </w:rPr>
              <w:fldChar w:fldCharType="begin">
                <w:ffData>
                  <w:name w:val="Text4"/>
                  <w:enabled/>
                  <w:calcOnExit w:val="0"/>
                  <w:textInput>
                    <w:maxLength w:val="75"/>
                  </w:textInput>
                </w:ffData>
              </w:fldChar>
            </w:r>
            <w:r w:rsidR="00D03309" w:rsidRPr="00D03309">
              <w:rPr>
                <w:u w:val="dotted"/>
                <w:lang w:val="fr-FR"/>
              </w:rPr>
              <w:instrText xml:space="preserve"> FORMTEXT </w:instrText>
            </w:r>
            <w:r w:rsidR="00D03309" w:rsidRPr="00D03309">
              <w:rPr>
                <w:u w:val="dotted"/>
                <w:lang w:val="fr-FR"/>
              </w:rPr>
            </w:r>
            <w:r w:rsidR="00D03309" w:rsidRPr="00D03309">
              <w:rPr>
                <w:u w:val="dotted"/>
                <w:lang w:val="fr-FR"/>
              </w:rPr>
              <w:fldChar w:fldCharType="separate"/>
            </w:r>
            <w:r w:rsidR="00D03309" w:rsidRPr="00D03309">
              <w:rPr>
                <w:noProof/>
                <w:u w:val="dotted"/>
                <w:lang w:val="fr-FR"/>
              </w:rPr>
              <w:t> </w:t>
            </w:r>
            <w:r w:rsidR="00D03309" w:rsidRPr="00D03309">
              <w:rPr>
                <w:noProof/>
                <w:u w:val="dotted"/>
                <w:lang w:val="fr-FR"/>
              </w:rPr>
              <w:t> </w:t>
            </w:r>
            <w:r w:rsidR="00D03309" w:rsidRPr="00D03309">
              <w:rPr>
                <w:noProof/>
                <w:u w:val="dotted"/>
                <w:lang w:val="fr-FR"/>
              </w:rPr>
              <w:t> </w:t>
            </w:r>
            <w:r w:rsidR="00D03309" w:rsidRPr="00D03309">
              <w:rPr>
                <w:noProof/>
                <w:u w:val="dotted"/>
                <w:lang w:val="fr-FR"/>
              </w:rPr>
              <w:t> </w:t>
            </w:r>
            <w:r w:rsidR="00D03309" w:rsidRPr="00D03309">
              <w:rPr>
                <w:noProof/>
                <w:u w:val="dotted"/>
                <w:lang w:val="fr-FR"/>
              </w:rPr>
              <w:t> </w:t>
            </w:r>
            <w:r w:rsidR="00D03309" w:rsidRPr="00D03309">
              <w:rPr>
                <w:u w:val="dotted"/>
                <w:lang w:val="fr-FR"/>
              </w:rPr>
              <w:fldChar w:fldCharType="end"/>
            </w:r>
            <w:r w:rsidR="00D03309" w:rsidRPr="00D03309">
              <w:rPr>
                <w:u w:val="dotted"/>
                <w:lang w:val="fr-FR"/>
              </w:rPr>
              <w:tab/>
            </w:r>
          </w:p>
        </w:tc>
      </w:tr>
      <w:tr w:rsidR="00D03309" w:rsidRPr="00D03309" w14:paraId="57A87B7D" w14:textId="77777777" w:rsidTr="003C493C">
        <w:trPr>
          <w:trHeight w:val="510"/>
        </w:trPr>
        <w:tc>
          <w:tcPr>
            <w:tcW w:w="9208" w:type="dxa"/>
            <w:gridSpan w:val="3"/>
            <w:shd w:val="clear" w:color="auto" w:fill="auto"/>
          </w:tcPr>
          <w:p w14:paraId="714AA4FD" w14:textId="77777777" w:rsidR="00D03309" w:rsidRPr="00D03309" w:rsidRDefault="00D03309" w:rsidP="00D03309">
            <w:pPr>
              <w:tabs>
                <w:tab w:val="left" w:pos="8992"/>
              </w:tabs>
              <w:rPr>
                <w:lang w:val="fr-FR"/>
              </w:rPr>
            </w:pPr>
            <w:r w:rsidRPr="00D03309">
              <w:rPr>
                <w:lang w:val="fr-FR"/>
              </w:rPr>
              <w:t xml:space="preserve">Votre adresse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09766339" w14:textId="77777777" w:rsidTr="003C493C">
        <w:trPr>
          <w:trHeight w:val="510"/>
        </w:trPr>
        <w:tc>
          <w:tcPr>
            <w:tcW w:w="4604" w:type="dxa"/>
            <w:gridSpan w:val="2"/>
            <w:shd w:val="clear" w:color="auto" w:fill="auto"/>
          </w:tcPr>
          <w:p w14:paraId="759654BB" w14:textId="77777777" w:rsidR="00D03309" w:rsidRPr="00D03309" w:rsidRDefault="00D03309" w:rsidP="00D03309">
            <w:pPr>
              <w:tabs>
                <w:tab w:val="left" w:pos="4100"/>
                <w:tab w:val="left" w:leader="dot" w:pos="4200"/>
              </w:tabs>
              <w:ind w:right="88"/>
              <w:rPr>
                <w:lang w:val="fr-FR"/>
              </w:rPr>
            </w:pPr>
            <w:r w:rsidRPr="00D03309">
              <w:rPr>
                <w:lang w:val="fr-FR"/>
              </w:rPr>
              <w:t xml:space="preserve">Code postal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c>
          <w:tcPr>
            <w:tcW w:w="4604" w:type="dxa"/>
            <w:shd w:val="clear" w:color="auto" w:fill="auto"/>
          </w:tcPr>
          <w:p w14:paraId="233D8079" w14:textId="77777777" w:rsidR="00D03309" w:rsidRPr="00D03309" w:rsidRDefault="00D03309" w:rsidP="00D03309">
            <w:pPr>
              <w:tabs>
                <w:tab w:val="left" w:pos="4388"/>
              </w:tabs>
              <w:rPr>
                <w:lang w:val="fr-FR"/>
              </w:rPr>
            </w:pPr>
            <w:r w:rsidRPr="00D03309">
              <w:rPr>
                <w:lang w:val="fr-FR"/>
              </w:rPr>
              <w:t xml:space="preserve">Commune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4C3DAFE8" w14:textId="77777777" w:rsidTr="003C493C">
        <w:trPr>
          <w:trHeight w:val="510"/>
        </w:trPr>
        <w:tc>
          <w:tcPr>
            <w:tcW w:w="9208" w:type="dxa"/>
            <w:gridSpan w:val="3"/>
            <w:shd w:val="clear" w:color="auto" w:fill="auto"/>
          </w:tcPr>
          <w:p w14:paraId="1DC93D34" w14:textId="77777777" w:rsidR="00D03309" w:rsidRPr="00D03309" w:rsidRDefault="00D03309" w:rsidP="00D03309">
            <w:pPr>
              <w:tabs>
                <w:tab w:val="left" w:pos="8992"/>
              </w:tabs>
              <w:rPr>
                <w:lang w:val="fr-FR"/>
              </w:rPr>
            </w:pPr>
            <w:r w:rsidRPr="00D03309">
              <w:rPr>
                <w:lang w:val="fr-FR"/>
              </w:rPr>
              <w:t xml:space="preserve">Pays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074A8338" w14:textId="77777777" w:rsidTr="003C493C">
        <w:trPr>
          <w:trHeight w:val="510"/>
        </w:trPr>
        <w:tc>
          <w:tcPr>
            <w:tcW w:w="9208" w:type="dxa"/>
            <w:gridSpan w:val="3"/>
            <w:shd w:val="clear" w:color="auto" w:fill="auto"/>
          </w:tcPr>
          <w:p w14:paraId="75924413" w14:textId="77777777" w:rsidR="00D03309" w:rsidRPr="00D03309" w:rsidRDefault="00D03309" w:rsidP="00D03309">
            <w:pPr>
              <w:tabs>
                <w:tab w:val="left" w:pos="8992"/>
              </w:tabs>
              <w:rPr>
                <w:lang w:val="fr-FR"/>
              </w:rPr>
            </w:pPr>
            <w:r w:rsidRPr="00D03309">
              <w:rPr>
                <w:lang w:val="fr-FR"/>
              </w:rPr>
              <w:t xml:space="preserve">Téléphone </w:t>
            </w:r>
            <w:r w:rsidRPr="00D03309">
              <w:rPr>
                <w:sz w:val="16"/>
                <w:szCs w:val="16"/>
                <w:lang w:val="fr-FR"/>
              </w:rPr>
              <w:t>(facultatif)</w:t>
            </w:r>
            <w:r w:rsidRPr="00D03309">
              <w:rPr>
                <w:lang w:val="fr-FR"/>
              </w:rPr>
              <w:t xml:space="preserv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BA7029" w:rsidRPr="00BF08A2" w14:paraId="0B638C61" w14:textId="77777777" w:rsidTr="003C493C">
        <w:trPr>
          <w:trHeight w:val="510"/>
        </w:trPr>
        <w:tc>
          <w:tcPr>
            <w:tcW w:w="9208" w:type="dxa"/>
            <w:gridSpan w:val="3"/>
            <w:shd w:val="clear" w:color="auto" w:fill="auto"/>
          </w:tcPr>
          <w:p w14:paraId="5098A7A0" w14:textId="77777777" w:rsidR="00BA7029" w:rsidRPr="00BF08A2" w:rsidRDefault="00BA7029" w:rsidP="00BA7029">
            <w:pPr>
              <w:tabs>
                <w:tab w:val="left" w:pos="8992"/>
              </w:tabs>
              <w:rPr>
                <w:lang w:val="fr-FR"/>
              </w:rPr>
            </w:pPr>
            <w:r w:rsidRPr="00BF08A2">
              <w:rPr>
                <w:lang w:val="fr-FR"/>
              </w:rPr>
              <w:t xml:space="preserve">Courrier électronique </w:t>
            </w:r>
            <w:r w:rsidRPr="00BF08A2">
              <w:rPr>
                <w:sz w:val="16"/>
                <w:szCs w:val="16"/>
                <w:lang w:val="fr-FR"/>
              </w:rPr>
              <w:t>(facultatif)</w:t>
            </w:r>
            <w:proofErr w:type="gramStart"/>
            <w:r w:rsidRPr="00BF08A2">
              <w:rPr>
                <w:lang w:val="fr-FR"/>
              </w:rPr>
              <w:t> :…</w:t>
            </w:r>
            <w:proofErr w:type="gramEnd"/>
            <w:r w:rsidRPr="00BF08A2">
              <w:rPr>
                <w:lang w:val="fr-FR"/>
              </w:rPr>
              <w:t>………………………… …………………………………</w:t>
            </w:r>
            <w:r w:rsidR="00FA4D0F" w:rsidRPr="00BF08A2">
              <w:rPr>
                <w:lang w:val="fr-FR"/>
              </w:rPr>
              <w:t>…</w:t>
            </w:r>
          </w:p>
        </w:tc>
      </w:tr>
      <w:tr w:rsidR="00D03309" w:rsidRPr="005D5465" w14:paraId="6434A23C" w14:textId="77777777" w:rsidTr="003C493C">
        <w:trPr>
          <w:trHeight w:val="510"/>
        </w:trPr>
        <w:tc>
          <w:tcPr>
            <w:tcW w:w="9208" w:type="dxa"/>
            <w:gridSpan w:val="3"/>
            <w:shd w:val="clear" w:color="auto" w:fill="auto"/>
          </w:tcPr>
          <w:p w14:paraId="050D2442" w14:textId="77777777" w:rsidR="00D03309" w:rsidRPr="00D03309" w:rsidRDefault="00D03309" w:rsidP="00D03309">
            <w:pPr>
              <w:tabs>
                <w:tab w:val="left" w:pos="8992"/>
              </w:tabs>
              <w:rPr>
                <w:lang w:val="fr-FR"/>
              </w:rPr>
            </w:pPr>
            <w:r w:rsidRPr="00D03309">
              <w:rPr>
                <w:lang w:val="fr-FR"/>
              </w:rPr>
              <w:t xml:space="preserve">Votre profession ou situation actuelle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bl>
    <w:p w14:paraId="5240C2B8" w14:textId="77777777" w:rsidR="00D03309" w:rsidRPr="00D03309" w:rsidRDefault="00D03309" w:rsidP="00D03309">
      <w:pPr>
        <w:rPr>
          <w:lang w:val="fr-FR"/>
        </w:rPr>
      </w:pPr>
    </w:p>
    <w:p w14:paraId="197AEE67" w14:textId="77777777" w:rsidR="00D03309" w:rsidRPr="00D03309" w:rsidRDefault="00D03309" w:rsidP="00D03309">
      <w:pPr>
        <w:jc w:val="center"/>
        <w:rPr>
          <w:b/>
          <w:lang w:val="fr-FR"/>
        </w:rPr>
      </w:pPr>
      <w:r w:rsidRPr="00D03309">
        <w:rPr>
          <w:b/>
          <w:lang w:val="fr-FR"/>
        </w:rPr>
        <w:t>PERSONNE MORALE</w:t>
      </w:r>
      <w:r w:rsidR="00DB18BD">
        <w:rPr>
          <w:b/>
          <w:lang w:val="fr-FR"/>
        </w:rPr>
        <w:t> </w:t>
      </w:r>
      <w:r w:rsidRPr="00D03309">
        <w:rPr>
          <w:b/>
          <w:vertAlign w:val="superscript"/>
          <w:lang w:val="fr-FR"/>
        </w:rPr>
        <w:footnoteReference w:id="2"/>
      </w:r>
    </w:p>
    <w:p w14:paraId="1C18ABEE" w14:textId="77777777" w:rsidR="00D03309" w:rsidRPr="00D03309" w:rsidRDefault="00D03309" w:rsidP="00D03309">
      <w:pPr>
        <w:rPr>
          <w:lang w:val="fr-FR"/>
        </w:rPr>
      </w:pPr>
    </w:p>
    <w:tbl>
      <w:tblPr>
        <w:tblW w:w="0" w:type="auto"/>
        <w:tblLook w:val="01E0" w:firstRow="1" w:lastRow="1" w:firstColumn="1" w:lastColumn="1" w:noHBand="0" w:noVBand="0"/>
      </w:tblPr>
      <w:tblGrid>
        <w:gridCol w:w="3069"/>
        <w:gridCol w:w="1535"/>
        <w:gridCol w:w="1534"/>
        <w:gridCol w:w="3070"/>
      </w:tblGrid>
      <w:tr w:rsidR="00D03309" w:rsidRPr="00D03309" w14:paraId="03BDB9E8" w14:textId="77777777" w:rsidTr="003C493C">
        <w:trPr>
          <w:trHeight w:val="510"/>
        </w:trPr>
        <w:tc>
          <w:tcPr>
            <w:tcW w:w="9208" w:type="dxa"/>
            <w:gridSpan w:val="4"/>
            <w:shd w:val="clear" w:color="auto" w:fill="auto"/>
          </w:tcPr>
          <w:p w14:paraId="79887A03" w14:textId="77777777" w:rsidR="00D03309" w:rsidRPr="00D03309" w:rsidRDefault="00D03309" w:rsidP="00D03309">
            <w:pPr>
              <w:tabs>
                <w:tab w:val="left" w:pos="8992"/>
                <w:tab w:val="left" w:pos="11340"/>
              </w:tabs>
              <w:jc w:val="both"/>
              <w:rPr>
                <w:lang w:val="fr-FR"/>
              </w:rPr>
            </w:pPr>
            <w:r w:rsidRPr="00D03309">
              <w:rPr>
                <w:lang w:val="fr-FR"/>
              </w:rPr>
              <w:t xml:space="preserve">Dénomination sociale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10A5D441" w14:textId="77777777" w:rsidTr="003C493C">
        <w:trPr>
          <w:trHeight w:val="510"/>
        </w:trPr>
        <w:tc>
          <w:tcPr>
            <w:tcW w:w="9208" w:type="dxa"/>
            <w:gridSpan w:val="4"/>
            <w:shd w:val="clear" w:color="auto" w:fill="auto"/>
          </w:tcPr>
          <w:p w14:paraId="2091B3A7" w14:textId="77777777" w:rsidR="00D03309" w:rsidRPr="00D03309" w:rsidRDefault="00D03309" w:rsidP="00D03309">
            <w:pPr>
              <w:tabs>
                <w:tab w:val="left" w:pos="8992"/>
              </w:tabs>
              <w:rPr>
                <w:lang w:val="fr-FR"/>
              </w:rPr>
            </w:pPr>
            <w:r w:rsidRPr="00D03309">
              <w:rPr>
                <w:lang w:val="fr-FR"/>
              </w:rPr>
              <w:t xml:space="preserve">Forme juridique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31B36813" w14:textId="77777777" w:rsidTr="003C493C">
        <w:trPr>
          <w:trHeight w:val="510"/>
        </w:trPr>
        <w:tc>
          <w:tcPr>
            <w:tcW w:w="3069" w:type="dxa"/>
            <w:shd w:val="clear" w:color="auto" w:fill="auto"/>
          </w:tcPr>
          <w:p w14:paraId="44CC7923" w14:textId="77777777" w:rsidR="00D03309" w:rsidRPr="00D03309" w:rsidRDefault="00D03309" w:rsidP="00D03309">
            <w:pPr>
              <w:tabs>
                <w:tab w:val="left" w:pos="8992"/>
              </w:tabs>
              <w:rPr>
                <w:lang w:val="fr-FR"/>
              </w:rPr>
            </w:pPr>
            <w:r w:rsidRPr="00D03309">
              <w:rPr>
                <w:lang w:val="fr-FR"/>
              </w:rPr>
              <w:t>Entité à but lucratif :</w:t>
            </w:r>
          </w:p>
        </w:tc>
        <w:tc>
          <w:tcPr>
            <w:tcW w:w="3069" w:type="dxa"/>
            <w:gridSpan w:val="2"/>
            <w:shd w:val="clear" w:color="auto" w:fill="auto"/>
          </w:tcPr>
          <w:p w14:paraId="734FFE0A" w14:textId="77777777" w:rsidR="00D03309" w:rsidRPr="00D03309" w:rsidRDefault="00D03309" w:rsidP="00D03309">
            <w:pPr>
              <w:tabs>
                <w:tab w:val="left" w:pos="8992"/>
              </w:tabs>
              <w:rPr>
                <w:lang w:val="fr-FR"/>
              </w:rPr>
            </w:pPr>
            <w:r w:rsidRPr="00D03309">
              <w:rPr>
                <w:rFonts w:ascii="Arial" w:hAnsi="Arial" w:cs="Arial"/>
                <w:lang w:val="fr-FR"/>
              </w:rPr>
              <w:fldChar w:fldCharType="begin">
                <w:ffData>
                  <w:name w:val=""/>
                  <w:enabled/>
                  <w:calcOnExit w:val="0"/>
                  <w:checkBox>
                    <w:sizeAuto/>
                    <w:default w:val="0"/>
                  </w:checkBox>
                </w:ffData>
              </w:fldChar>
            </w:r>
            <w:r w:rsidRPr="00D03309">
              <w:rPr>
                <w:rFonts w:ascii="Arial" w:hAnsi="Arial" w:cs="Arial"/>
                <w:lang w:val="fr-FR"/>
              </w:rPr>
              <w:instrText xml:space="preserve"> FORMCHECKBOX </w:instrText>
            </w:r>
            <w:r w:rsidR="00451B20">
              <w:rPr>
                <w:rFonts w:ascii="Arial" w:hAnsi="Arial" w:cs="Arial"/>
                <w:lang w:val="fr-FR"/>
              </w:rPr>
            </w:r>
            <w:r w:rsidR="00451B20">
              <w:rPr>
                <w:rFonts w:ascii="Arial" w:hAnsi="Arial" w:cs="Arial"/>
                <w:lang w:val="fr-FR"/>
              </w:rPr>
              <w:fldChar w:fldCharType="separate"/>
            </w:r>
            <w:r w:rsidRPr="00D03309">
              <w:rPr>
                <w:rFonts w:ascii="Arial" w:hAnsi="Arial" w:cs="Arial"/>
                <w:lang w:val="fr-FR"/>
              </w:rPr>
              <w:fldChar w:fldCharType="end"/>
            </w:r>
            <w:r w:rsidRPr="00D03309">
              <w:rPr>
                <w:lang w:val="fr-FR"/>
              </w:rPr>
              <w:t xml:space="preserve"> Oui</w:t>
            </w:r>
          </w:p>
        </w:tc>
        <w:tc>
          <w:tcPr>
            <w:tcW w:w="3070" w:type="dxa"/>
            <w:shd w:val="clear" w:color="auto" w:fill="auto"/>
          </w:tcPr>
          <w:p w14:paraId="5ED1CD07" w14:textId="77777777" w:rsidR="00D03309" w:rsidRPr="00D03309" w:rsidRDefault="00D03309" w:rsidP="00D03309">
            <w:pPr>
              <w:tabs>
                <w:tab w:val="left" w:pos="8992"/>
              </w:tabs>
              <w:rPr>
                <w:lang w:val="fr-FR"/>
              </w:rPr>
            </w:pPr>
            <w:r w:rsidRPr="00D03309">
              <w:rPr>
                <w:rFonts w:ascii="Arial" w:hAnsi="Arial" w:cs="Arial"/>
                <w:lang w:val="fr-FR"/>
              </w:rPr>
              <w:fldChar w:fldCharType="begin">
                <w:ffData>
                  <w:name w:val="Check1"/>
                  <w:enabled/>
                  <w:calcOnExit w:val="0"/>
                  <w:checkBox>
                    <w:sizeAuto/>
                    <w:default w:val="0"/>
                  </w:checkBox>
                </w:ffData>
              </w:fldChar>
            </w:r>
            <w:r w:rsidRPr="00D03309">
              <w:rPr>
                <w:rFonts w:ascii="Arial" w:hAnsi="Arial" w:cs="Arial"/>
                <w:lang w:val="fr-FR"/>
              </w:rPr>
              <w:instrText xml:space="preserve"> FORMCHECKBOX </w:instrText>
            </w:r>
            <w:r w:rsidR="00451B20">
              <w:rPr>
                <w:rFonts w:ascii="Arial" w:hAnsi="Arial" w:cs="Arial"/>
                <w:lang w:val="fr-FR"/>
              </w:rPr>
            </w:r>
            <w:r w:rsidR="00451B20">
              <w:rPr>
                <w:rFonts w:ascii="Arial" w:hAnsi="Arial" w:cs="Arial"/>
                <w:lang w:val="fr-FR"/>
              </w:rPr>
              <w:fldChar w:fldCharType="separate"/>
            </w:r>
            <w:r w:rsidRPr="00D03309">
              <w:rPr>
                <w:rFonts w:ascii="Arial" w:hAnsi="Arial" w:cs="Arial"/>
                <w:lang w:val="fr-FR"/>
              </w:rPr>
              <w:fldChar w:fldCharType="end"/>
            </w:r>
            <w:r w:rsidRPr="00D03309">
              <w:rPr>
                <w:lang w:val="fr-FR"/>
              </w:rPr>
              <w:t xml:space="preserve"> Non</w:t>
            </w:r>
          </w:p>
        </w:tc>
      </w:tr>
      <w:tr w:rsidR="00D03309" w:rsidRPr="00D03309" w14:paraId="551BC623" w14:textId="77777777" w:rsidTr="003C493C">
        <w:trPr>
          <w:trHeight w:val="510"/>
        </w:trPr>
        <w:tc>
          <w:tcPr>
            <w:tcW w:w="9208" w:type="dxa"/>
            <w:gridSpan w:val="4"/>
            <w:shd w:val="clear" w:color="auto" w:fill="auto"/>
          </w:tcPr>
          <w:p w14:paraId="4AAC7545" w14:textId="77777777" w:rsidR="00D03309" w:rsidRPr="00D03309" w:rsidRDefault="00D03309" w:rsidP="00D03309">
            <w:pPr>
              <w:tabs>
                <w:tab w:val="left" w:pos="8992"/>
              </w:tabs>
              <w:rPr>
                <w:lang w:val="fr-FR"/>
              </w:rPr>
            </w:pPr>
            <w:r w:rsidRPr="00D03309">
              <w:rPr>
                <w:lang w:val="fr-FR"/>
              </w:rPr>
              <w:t xml:space="preserve">Adresse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1F698BE1" w14:textId="77777777" w:rsidTr="003C493C">
        <w:trPr>
          <w:trHeight w:val="510"/>
        </w:trPr>
        <w:tc>
          <w:tcPr>
            <w:tcW w:w="4604" w:type="dxa"/>
            <w:gridSpan w:val="2"/>
            <w:shd w:val="clear" w:color="auto" w:fill="auto"/>
          </w:tcPr>
          <w:p w14:paraId="258D0009" w14:textId="77777777" w:rsidR="00D03309" w:rsidRPr="00D03309" w:rsidRDefault="00D03309" w:rsidP="00D03309">
            <w:pPr>
              <w:tabs>
                <w:tab w:val="left" w:pos="4100"/>
                <w:tab w:val="left" w:leader="dot" w:pos="4200"/>
              </w:tabs>
              <w:ind w:right="88"/>
              <w:rPr>
                <w:lang w:val="fr-FR"/>
              </w:rPr>
            </w:pPr>
            <w:r w:rsidRPr="00D03309">
              <w:rPr>
                <w:lang w:val="fr-FR"/>
              </w:rPr>
              <w:t xml:space="preserve">Code postal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c>
          <w:tcPr>
            <w:tcW w:w="4604" w:type="dxa"/>
            <w:gridSpan w:val="2"/>
            <w:shd w:val="clear" w:color="auto" w:fill="auto"/>
          </w:tcPr>
          <w:p w14:paraId="2D473283" w14:textId="77777777" w:rsidR="00D03309" w:rsidRPr="00D03309" w:rsidRDefault="00D03309" w:rsidP="00D03309">
            <w:pPr>
              <w:tabs>
                <w:tab w:val="left" w:pos="4388"/>
              </w:tabs>
              <w:rPr>
                <w:lang w:val="fr-FR"/>
              </w:rPr>
            </w:pPr>
            <w:r w:rsidRPr="00D03309">
              <w:rPr>
                <w:lang w:val="fr-FR"/>
              </w:rPr>
              <w:t xml:space="preserve">Commune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2E309987" w14:textId="77777777" w:rsidTr="003C493C">
        <w:trPr>
          <w:trHeight w:val="510"/>
        </w:trPr>
        <w:tc>
          <w:tcPr>
            <w:tcW w:w="9208" w:type="dxa"/>
            <w:gridSpan w:val="4"/>
            <w:shd w:val="clear" w:color="auto" w:fill="auto"/>
          </w:tcPr>
          <w:p w14:paraId="2F280ABC" w14:textId="77777777" w:rsidR="00D03309" w:rsidRPr="00D03309" w:rsidRDefault="00D03309" w:rsidP="00D03309">
            <w:pPr>
              <w:tabs>
                <w:tab w:val="left" w:pos="8992"/>
              </w:tabs>
              <w:rPr>
                <w:lang w:val="fr-FR"/>
              </w:rPr>
            </w:pPr>
            <w:r w:rsidRPr="00D03309">
              <w:rPr>
                <w:lang w:val="fr-FR"/>
              </w:rPr>
              <w:t xml:space="preserve">Pays :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27A4BEAD" w14:textId="77777777" w:rsidTr="003C493C">
        <w:trPr>
          <w:trHeight w:val="510"/>
        </w:trPr>
        <w:tc>
          <w:tcPr>
            <w:tcW w:w="9208" w:type="dxa"/>
            <w:gridSpan w:val="4"/>
            <w:shd w:val="clear" w:color="auto" w:fill="auto"/>
          </w:tcPr>
          <w:p w14:paraId="197E919C" w14:textId="77777777" w:rsidR="00D03309" w:rsidRPr="00D03309" w:rsidRDefault="00D03309" w:rsidP="00D03309">
            <w:pPr>
              <w:tabs>
                <w:tab w:val="left" w:pos="8992"/>
              </w:tabs>
              <w:rPr>
                <w:lang w:val="fr-FR"/>
              </w:rPr>
            </w:pPr>
            <w:r w:rsidRPr="00D03309">
              <w:rPr>
                <w:lang w:val="fr-FR"/>
              </w:rPr>
              <w:t xml:space="preserve">Téléphone </w:t>
            </w:r>
            <w:r w:rsidRPr="00D03309">
              <w:rPr>
                <w:sz w:val="16"/>
                <w:szCs w:val="16"/>
                <w:lang w:val="fr-FR"/>
              </w:rPr>
              <w:t>(</w:t>
            </w:r>
            <w:proofErr w:type="gramStart"/>
            <w:r w:rsidRPr="00D03309">
              <w:rPr>
                <w:sz w:val="16"/>
                <w:szCs w:val="16"/>
                <w:lang w:val="fr-FR"/>
              </w:rPr>
              <w:t>facultatif)</w:t>
            </w:r>
            <w:r w:rsidRPr="00D03309">
              <w:rPr>
                <w:lang w:val="fr-FR"/>
              </w:rPr>
              <w:t>  :</w:t>
            </w:r>
            <w:proofErr w:type="gramEnd"/>
            <w:r w:rsidRPr="00D03309">
              <w:rPr>
                <w:lang w:val="fr-FR"/>
              </w:rPr>
              <w:t xml:space="preserve"> </w:t>
            </w:r>
            <w:r w:rsidRPr="00D03309">
              <w:rPr>
                <w:u w:val="dotted"/>
                <w:lang w:val="fr-FR"/>
              </w:rPr>
              <w:fldChar w:fldCharType="begin">
                <w:ffData>
                  <w:name w:val="Text4"/>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BA7029" w:rsidRPr="00BF08A2" w14:paraId="3B0F9B52" w14:textId="77777777" w:rsidTr="003C493C">
        <w:trPr>
          <w:trHeight w:val="510"/>
        </w:trPr>
        <w:tc>
          <w:tcPr>
            <w:tcW w:w="9208" w:type="dxa"/>
            <w:gridSpan w:val="4"/>
            <w:shd w:val="clear" w:color="auto" w:fill="auto"/>
          </w:tcPr>
          <w:p w14:paraId="7633C4BE" w14:textId="77777777" w:rsidR="00BA7029" w:rsidRPr="00BF08A2" w:rsidRDefault="00BA7029" w:rsidP="00D03309">
            <w:pPr>
              <w:tabs>
                <w:tab w:val="left" w:pos="8992"/>
              </w:tabs>
              <w:rPr>
                <w:lang w:val="fr-FR"/>
              </w:rPr>
            </w:pPr>
            <w:r w:rsidRPr="00BF08A2">
              <w:rPr>
                <w:lang w:val="fr-FR"/>
              </w:rPr>
              <w:t xml:space="preserve">Courrier électronique </w:t>
            </w:r>
            <w:r w:rsidRPr="00BF08A2">
              <w:rPr>
                <w:sz w:val="16"/>
                <w:szCs w:val="16"/>
                <w:lang w:val="fr-FR"/>
              </w:rPr>
              <w:t>(facultatif)</w:t>
            </w:r>
            <w:proofErr w:type="gramStart"/>
            <w:r w:rsidRPr="00BF08A2">
              <w:rPr>
                <w:lang w:val="fr-FR"/>
              </w:rPr>
              <w:t> :…</w:t>
            </w:r>
            <w:proofErr w:type="gramEnd"/>
            <w:r w:rsidRPr="00BF08A2">
              <w:rPr>
                <w:lang w:val="fr-FR"/>
              </w:rPr>
              <w:t>………………………… …………………………………</w:t>
            </w:r>
            <w:r w:rsidR="00FA4D0F" w:rsidRPr="00BF08A2">
              <w:rPr>
                <w:lang w:val="fr-FR"/>
              </w:rPr>
              <w:t>...</w:t>
            </w:r>
            <w:r w:rsidRPr="00BF08A2">
              <w:rPr>
                <w:lang w:val="fr-FR"/>
              </w:rPr>
              <w:t>.</w:t>
            </w:r>
          </w:p>
        </w:tc>
      </w:tr>
    </w:tbl>
    <w:p w14:paraId="60C65AA6" w14:textId="77777777" w:rsidR="00D03309" w:rsidRPr="00D03309" w:rsidRDefault="00D03309" w:rsidP="00D03309">
      <w:pPr>
        <w:jc w:val="center"/>
        <w:rPr>
          <w:b/>
          <w:bCs/>
          <w:lang w:val="fr-FR"/>
        </w:rPr>
      </w:pPr>
      <w:r w:rsidRPr="00D03309">
        <w:rPr>
          <w:b/>
          <w:bCs/>
          <w:lang w:val="fr-FR"/>
        </w:rPr>
        <w:br w:type="page"/>
      </w:r>
      <w:r w:rsidRPr="00D03309">
        <w:rPr>
          <w:b/>
          <w:bCs/>
          <w:lang w:val="fr-FR"/>
        </w:rPr>
        <w:lastRenderedPageBreak/>
        <w:t>PARTIE CONTRE LAQUELLE VOUS ENVISAGEZ D’INTRODUIRE UN RECOURS</w:t>
      </w:r>
      <w:r w:rsidR="00DB18BD">
        <w:rPr>
          <w:b/>
          <w:bCs/>
          <w:lang w:val="fr-FR"/>
        </w:rPr>
        <w:t> </w:t>
      </w:r>
      <w:r w:rsidRPr="00D03309">
        <w:rPr>
          <w:b/>
          <w:bCs/>
          <w:vertAlign w:val="superscript"/>
        </w:rPr>
        <w:footnoteReference w:id="3"/>
      </w:r>
    </w:p>
    <w:p w14:paraId="3490858C" w14:textId="77777777" w:rsidR="00D03309" w:rsidRPr="00D03309" w:rsidRDefault="00D03309" w:rsidP="00D03309">
      <w:pPr>
        <w:rPr>
          <w:b/>
          <w:bCs/>
          <w:sz w:val="20"/>
          <w:szCs w:val="20"/>
          <w:lang w:val="fr-FR"/>
        </w:rPr>
      </w:pPr>
    </w:p>
    <w:p w14:paraId="27600D46" w14:textId="77777777" w:rsidR="00D03309" w:rsidRPr="00D03309" w:rsidRDefault="00D03309" w:rsidP="00D03309">
      <w:pPr>
        <w:rPr>
          <w:lang w:val="fr-FR"/>
        </w:rPr>
      </w:pPr>
    </w:p>
    <w:p w14:paraId="2AE9FFDC" w14:textId="77777777" w:rsidR="00D03309" w:rsidRPr="00D03309" w:rsidRDefault="00D03309" w:rsidP="00D03309">
      <w:pPr>
        <w:jc w:val="both"/>
        <w:rPr>
          <w:lang w:val="fr-FR"/>
        </w:rPr>
      </w:pPr>
      <w:r w:rsidRPr="00D03309">
        <w:rPr>
          <w:lang w:val="fr-FR"/>
        </w:rPr>
        <w:t>Votre attention est à nouveau appelée sur le fait que le Tribunal est compétent pour connaître des recours opposant des personnes physiques ou morales à une institution, un organe ou un organisme de l’Union. Il ne peut pas contrôler la légalité des décisions prises par :</w:t>
      </w:r>
    </w:p>
    <w:p w14:paraId="6E09750F" w14:textId="77777777" w:rsidR="00D03309" w:rsidRPr="00D03309" w:rsidRDefault="00D03309" w:rsidP="00D03309">
      <w:pPr>
        <w:jc w:val="both"/>
        <w:rPr>
          <w:lang w:val="fr-FR"/>
        </w:rPr>
      </w:pPr>
    </w:p>
    <w:p w14:paraId="7BDCADFE" w14:textId="77777777" w:rsidR="00D03309" w:rsidRPr="00D03309" w:rsidRDefault="00D03309" w:rsidP="00D03309">
      <w:pPr>
        <w:ind w:left="360" w:hanging="360"/>
        <w:jc w:val="both"/>
        <w:rPr>
          <w:lang w:val="fr-FR"/>
        </w:rPr>
      </w:pPr>
      <w:r w:rsidRPr="00D03309">
        <w:rPr>
          <w:lang w:val="fr-FR"/>
        </w:rPr>
        <w:t>–</w:t>
      </w:r>
      <w:r w:rsidRPr="00D03309">
        <w:rPr>
          <w:lang w:val="fr-FR"/>
        </w:rPr>
        <w:tab/>
        <w:t>des instances internationales qui ne relèvent pas du système institutionnel de l’Union européenne, telles que la Cour européenne des droits de l’homme,</w:t>
      </w:r>
    </w:p>
    <w:p w14:paraId="5C0BD8B1" w14:textId="77777777" w:rsidR="00D03309" w:rsidRPr="00D03309" w:rsidRDefault="00D03309" w:rsidP="00D03309">
      <w:pPr>
        <w:jc w:val="both"/>
        <w:rPr>
          <w:lang w:val="fr-FR"/>
        </w:rPr>
      </w:pPr>
    </w:p>
    <w:p w14:paraId="4D84DC09" w14:textId="77777777" w:rsidR="00D03309" w:rsidRPr="00D03309" w:rsidRDefault="00D03309" w:rsidP="00D03309">
      <w:pPr>
        <w:ind w:left="360" w:hanging="360"/>
        <w:jc w:val="both"/>
        <w:rPr>
          <w:lang w:val="fr-FR"/>
        </w:rPr>
      </w:pPr>
      <w:r w:rsidRPr="00D03309">
        <w:rPr>
          <w:lang w:val="fr-FR"/>
        </w:rPr>
        <w:t>–</w:t>
      </w:r>
      <w:r w:rsidRPr="00D03309">
        <w:rPr>
          <w:lang w:val="fr-FR"/>
        </w:rPr>
        <w:tab/>
        <w:t>des autorités nationales d’un État membre,</w:t>
      </w:r>
    </w:p>
    <w:p w14:paraId="7CFA2806" w14:textId="77777777" w:rsidR="00D03309" w:rsidRPr="00D03309" w:rsidRDefault="00D03309" w:rsidP="00D03309">
      <w:pPr>
        <w:jc w:val="both"/>
        <w:rPr>
          <w:lang w:val="fr-FR"/>
        </w:rPr>
      </w:pPr>
    </w:p>
    <w:p w14:paraId="23DE5775" w14:textId="77777777" w:rsidR="00D03309" w:rsidRPr="00D03309" w:rsidRDefault="00D03309" w:rsidP="00D03309">
      <w:pPr>
        <w:ind w:left="360" w:hanging="360"/>
        <w:jc w:val="both"/>
        <w:rPr>
          <w:lang w:val="fr-FR"/>
        </w:rPr>
      </w:pPr>
      <w:r w:rsidRPr="00D03309">
        <w:rPr>
          <w:lang w:val="fr-FR"/>
        </w:rPr>
        <w:t>–</w:t>
      </w:r>
      <w:r w:rsidRPr="00D03309">
        <w:rPr>
          <w:lang w:val="fr-FR"/>
        </w:rPr>
        <w:tab/>
        <w:t>des juridictions nationales.</w:t>
      </w:r>
    </w:p>
    <w:p w14:paraId="23CDDEED" w14:textId="77777777" w:rsidR="00D03309" w:rsidRPr="00D03309" w:rsidRDefault="00D03309" w:rsidP="00D03309">
      <w:pPr>
        <w:rPr>
          <w:lang w:val="fr-FR"/>
        </w:rPr>
      </w:pPr>
    </w:p>
    <w:p w14:paraId="2BEDDF26" w14:textId="77777777" w:rsidR="00D03309" w:rsidRPr="00D03309" w:rsidRDefault="00D03309" w:rsidP="00D03309">
      <w:pPr>
        <w:rPr>
          <w:lang w:val="fr-FR"/>
        </w:rPr>
      </w:pPr>
    </w:p>
    <w:p w14:paraId="5F967F5B" w14:textId="77777777" w:rsidR="00D03309" w:rsidRPr="00D03309" w:rsidRDefault="00D03309" w:rsidP="00D03309">
      <w:pPr>
        <w:rPr>
          <w:lang w:val="fr-FR"/>
        </w:rPr>
      </w:pPr>
    </w:p>
    <w:p w14:paraId="2BA0BBFF" w14:textId="77777777" w:rsidR="00D03309" w:rsidRPr="00D03309" w:rsidRDefault="00D03309" w:rsidP="00D03309">
      <w:pPr>
        <w:jc w:val="both"/>
        <w:rPr>
          <w:b/>
          <w:lang w:val="fr-FR"/>
        </w:rPr>
      </w:pPr>
      <w:r w:rsidRPr="00D03309">
        <w:rPr>
          <w:b/>
          <w:lang w:val="fr-FR"/>
        </w:rPr>
        <w:t>Préciser la/les partie(s) contre laquelle/lesquelles le recours envisagé serait introd</w:t>
      </w:r>
      <w:r w:rsidR="009F4902">
        <w:rPr>
          <w:b/>
          <w:lang w:val="fr-FR"/>
        </w:rPr>
        <w:t>uit </w:t>
      </w:r>
      <w:r w:rsidRPr="00D03309">
        <w:rPr>
          <w:b/>
          <w:lang w:val="fr-FR"/>
        </w:rPr>
        <w:t>:</w:t>
      </w:r>
    </w:p>
    <w:p w14:paraId="5058FBBB" w14:textId="77777777" w:rsidR="00D03309" w:rsidRPr="00D03309" w:rsidRDefault="00D03309" w:rsidP="00D03309">
      <w:pPr>
        <w:rPr>
          <w:sz w:val="20"/>
          <w:szCs w:val="20"/>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D03309" w14:paraId="5BA4119D" w14:textId="77777777" w:rsidTr="00E25BF9">
        <w:trPr>
          <w:cantSplit/>
        </w:trPr>
        <w:tc>
          <w:tcPr>
            <w:tcW w:w="4536" w:type="dxa"/>
            <w:tcBorders>
              <w:top w:val="nil"/>
              <w:left w:val="nil"/>
              <w:bottom w:val="single" w:sz="4" w:space="0" w:color="auto"/>
            </w:tcBorders>
            <w:shd w:val="clear" w:color="auto" w:fill="auto"/>
          </w:tcPr>
          <w:p w14:paraId="00BE0376" w14:textId="77777777" w:rsidR="00D03309" w:rsidRPr="00D03309" w:rsidRDefault="00D03309" w:rsidP="00D03309">
            <w:pPr>
              <w:jc w:val="center"/>
              <w:rPr>
                <w:lang w:val="fr-FR"/>
              </w:rPr>
            </w:pPr>
          </w:p>
          <w:p w14:paraId="14978722" w14:textId="77777777" w:rsidR="00D03309" w:rsidRPr="00D03309" w:rsidRDefault="00D03309" w:rsidP="00D03309">
            <w:pPr>
              <w:jc w:val="center"/>
            </w:pPr>
            <w:r w:rsidRPr="00D03309">
              <w:t>D</w:t>
            </w:r>
            <w:r w:rsidR="00724E76" w:rsidRPr="00517656">
              <w:t>É</w:t>
            </w:r>
            <w:r w:rsidRPr="00517656">
              <w:t>F</w:t>
            </w:r>
            <w:r w:rsidRPr="00D03309">
              <w:t>ENDEUR(S)</w:t>
            </w:r>
          </w:p>
          <w:p w14:paraId="1427DED9" w14:textId="77777777" w:rsidR="00D03309" w:rsidRPr="00D03309" w:rsidRDefault="00D03309" w:rsidP="00D03309">
            <w:pPr>
              <w:jc w:val="center"/>
            </w:pPr>
          </w:p>
        </w:tc>
        <w:tc>
          <w:tcPr>
            <w:tcW w:w="4536" w:type="dxa"/>
            <w:tcBorders>
              <w:top w:val="nil"/>
              <w:bottom w:val="single" w:sz="4" w:space="0" w:color="auto"/>
              <w:right w:val="nil"/>
            </w:tcBorders>
            <w:shd w:val="clear" w:color="auto" w:fill="auto"/>
          </w:tcPr>
          <w:p w14:paraId="589CF25A" w14:textId="77777777" w:rsidR="00D03309" w:rsidRPr="00D03309" w:rsidRDefault="00D03309" w:rsidP="00D03309">
            <w:pPr>
              <w:jc w:val="center"/>
            </w:pPr>
          </w:p>
          <w:p w14:paraId="180A3BC7" w14:textId="77777777" w:rsidR="00D03309" w:rsidRPr="00D03309" w:rsidRDefault="00D03309" w:rsidP="00D03309">
            <w:pPr>
              <w:jc w:val="center"/>
            </w:pPr>
            <w:r w:rsidRPr="00D03309">
              <w:t>ADRESSE</w:t>
            </w:r>
          </w:p>
        </w:tc>
      </w:tr>
      <w:tr w:rsidR="00D03309" w:rsidRPr="00D03309" w14:paraId="27BE8984" w14:textId="77777777" w:rsidTr="00E25BF9">
        <w:trPr>
          <w:trHeight w:hRule="exact" w:val="2268"/>
        </w:trPr>
        <w:tc>
          <w:tcPr>
            <w:tcW w:w="4536" w:type="dxa"/>
            <w:tcBorders>
              <w:left w:val="nil"/>
            </w:tcBorders>
            <w:shd w:val="clear" w:color="auto" w:fill="auto"/>
            <w:vAlign w:val="center"/>
          </w:tcPr>
          <w:p w14:paraId="4044A973" w14:textId="77777777" w:rsidR="00D03309" w:rsidRPr="00D03309" w:rsidRDefault="00D03309" w:rsidP="00D03309">
            <w:pPr>
              <w:tabs>
                <w:tab w:val="left" w:pos="4292"/>
              </w:tabs>
              <w:spacing w:before="240" w:after="240"/>
              <w:ind w:right="92"/>
              <w:rPr>
                <w:u w:val="dotted"/>
              </w:rPr>
            </w:pPr>
            <w:r w:rsidRPr="00D03309">
              <w:rPr>
                <w:u w:val="dotted"/>
              </w:rPr>
              <w:fldChar w:fldCharType="begin">
                <w:ffData>
                  <w:name w:val="Text26"/>
                  <w:enabled/>
                  <w:calcOnExit w:val="0"/>
                  <w:textInput>
                    <w:maxLength w:val="75"/>
                  </w:textInput>
                </w:ffData>
              </w:fldChar>
            </w:r>
            <w:bookmarkStart w:id="1" w:name="Text26"/>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bookmarkEnd w:id="1"/>
            <w:r w:rsidRPr="00D03309">
              <w:rPr>
                <w:u w:val="dotted"/>
              </w:rPr>
              <w:tab/>
            </w:r>
          </w:p>
        </w:tc>
        <w:tc>
          <w:tcPr>
            <w:tcW w:w="4536" w:type="dxa"/>
            <w:tcBorders>
              <w:right w:val="nil"/>
            </w:tcBorders>
            <w:shd w:val="clear" w:color="auto" w:fill="auto"/>
            <w:vAlign w:val="center"/>
          </w:tcPr>
          <w:p w14:paraId="25256C75" w14:textId="77777777" w:rsidR="00D03309" w:rsidRPr="00D03309" w:rsidRDefault="00D03309" w:rsidP="00D03309">
            <w:pPr>
              <w:tabs>
                <w:tab w:val="left" w:leader="dot" w:pos="4792"/>
              </w:tabs>
              <w:spacing w:before="120" w:line="480" w:lineRule="auto"/>
              <w:ind w:right="91"/>
            </w:pPr>
            <w:r w:rsidRPr="00D03309">
              <w:fldChar w:fldCharType="begin">
                <w:ffData>
                  <w:name w:val=""/>
                  <w:enabled/>
                  <w:calcOnExit w:val="0"/>
                  <w:textInput>
                    <w:maxLength w:val="150"/>
                  </w:textInput>
                </w:ffData>
              </w:fldChar>
            </w:r>
            <w:r w:rsidRPr="00D03309">
              <w:instrText xml:space="preserve"> FORMTEXT </w:instrText>
            </w:r>
            <w:r w:rsidRPr="00D03309">
              <w:fldChar w:fldCharType="separate"/>
            </w:r>
            <w:r w:rsidRPr="00D03309">
              <w:rPr>
                <w:noProof/>
              </w:rPr>
              <w:t> </w:t>
            </w:r>
            <w:r w:rsidRPr="00D03309">
              <w:rPr>
                <w:noProof/>
              </w:rPr>
              <w:t> </w:t>
            </w:r>
            <w:r w:rsidRPr="00D03309">
              <w:rPr>
                <w:noProof/>
              </w:rPr>
              <w:t> </w:t>
            </w:r>
            <w:r w:rsidRPr="00D03309">
              <w:rPr>
                <w:noProof/>
              </w:rPr>
              <w:t> </w:t>
            </w:r>
            <w:r w:rsidRPr="00D03309">
              <w:rPr>
                <w:noProof/>
              </w:rPr>
              <w:t> </w:t>
            </w:r>
            <w:r w:rsidRPr="00D03309">
              <w:fldChar w:fldCharType="end"/>
            </w:r>
          </w:p>
        </w:tc>
      </w:tr>
      <w:tr w:rsidR="00D03309" w:rsidRPr="00D03309" w14:paraId="1643FAF4" w14:textId="77777777" w:rsidTr="00E25BF9">
        <w:trPr>
          <w:trHeight w:val="2268"/>
        </w:trPr>
        <w:tc>
          <w:tcPr>
            <w:tcW w:w="4536" w:type="dxa"/>
            <w:tcBorders>
              <w:left w:val="nil"/>
            </w:tcBorders>
            <w:shd w:val="clear" w:color="auto" w:fill="auto"/>
            <w:vAlign w:val="center"/>
          </w:tcPr>
          <w:p w14:paraId="53AE4B98" w14:textId="77777777" w:rsidR="00D03309" w:rsidRPr="00D03309" w:rsidRDefault="00D03309" w:rsidP="00D03309">
            <w:pPr>
              <w:tabs>
                <w:tab w:val="left" w:pos="4292"/>
              </w:tabs>
              <w:spacing w:before="240" w:after="240"/>
              <w:ind w:right="92"/>
              <w:rPr>
                <w:u w:val="dotted"/>
              </w:rPr>
            </w:pPr>
            <w:r w:rsidRPr="00D03309">
              <w:rPr>
                <w:u w:val="dotted"/>
              </w:rPr>
              <w:fldChar w:fldCharType="begin">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4536" w:type="dxa"/>
            <w:tcBorders>
              <w:right w:val="nil"/>
            </w:tcBorders>
            <w:shd w:val="clear" w:color="auto" w:fill="auto"/>
            <w:vAlign w:val="center"/>
          </w:tcPr>
          <w:p w14:paraId="6096DA5D" w14:textId="77777777" w:rsidR="00D03309" w:rsidRPr="00D03309" w:rsidRDefault="00D03309" w:rsidP="00D03309">
            <w:pPr>
              <w:tabs>
                <w:tab w:val="left" w:leader="dot" w:pos="4792"/>
              </w:tabs>
              <w:spacing w:before="120" w:line="480" w:lineRule="auto"/>
              <w:ind w:right="91"/>
            </w:pPr>
            <w:r w:rsidRPr="00D03309">
              <w:fldChar w:fldCharType="begin">
                <w:ffData>
                  <w:name w:val=""/>
                  <w:enabled/>
                  <w:calcOnExit w:val="0"/>
                  <w:textInput/>
                </w:ffData>
              </w:fldChar>
            </w:r>
            <w:r w:rsidRPr="00D03309">
              <w:instrText xml:space="preserve"> FORMTEXT </w:instrText>
            </w:r>
            <w:r w:rsidRPr="00D03309">
              <w:fldChar w:fldCharType="separate"/>
            </w:r>
            <w:r w:rsidRPr="00D03309">
              <w:rPr>
                <w:noProof/>
              </w:rPr>
              <w:t> </w:t>
            </w:r>
            <w:r w:rsidRPr="00D03309">
              <w:rPr>
                <w:noProof/>
              </w:rPr>
              <w:t> </w:t>
            </w:r>
            <w:r w:rsidRPr="00D03309">
              <w:rPr>
                <w:noProof/>
              </w:rPr>
              <w:t> </w:t>
            </w:r>
            <w:r w:rsidRPr="00D03309">
              <w:rPr>
                <w:noProof/>
              </w:rPr>
              <w:t> </w:t>
            </w:r>
            <w:r w:rsidRPr="00D03309">
              <w:rPr>
                <w:noProof/>
              </w:rPr>
              <w:t> </w:t>
            </w:r>
            <w:r w:rsidRPr="00D03309">
              <w:fldChar w:fldCharType="end"/>
            </w:r>
          </w:p>
        </w:tc>
      </w:tr>
    </w:tbl>
    <w:p w14:paraId="48FF1BF6" w14:textId="77777777" w:rsidR="003C493C" w:rsidRDefault="003C493C" w:rsidP="00D03309">
      <w:pPr>
        <w:rPr>
          <w:sz w:val="16"/>
          <w:szCs w:val="16"/>
          <w:lang w:val="fr-FR"/>
        </w:rPr>
      </w:pPr>
    </w:p>
    <w:p w14:paraId="7DE0847B" w14:textId="77777777" w:rsidR="00D03309" w:rsidRPr="00D03309" w:rsidRDefault="00D03309" w:rsidP="00D03309">
      <w:pPr>
        <w:rPr>
          <w:sz w:val="16"/>
          <w:szCs w:val="16"/>
          <w:lang w:val="fr-FR"/>
        </w:rPr>
      </w:pPr>
      <w:r w:rsidRPr="00D03309">
        <w:rPr>
          <w:sz w:val="16"/>
          <w:szCs w:val="16"/>
          <w:lang w:val="fr-FR"/>
        </w:rPr>
        <w:t>Si vous manquez de place, complétez cette liste sur une feuille blanche que vous joindrez à votre demande.</w:t>
      </w:r>
    </w:p>
    <w:p w14:paraId="294753E7" w14:textId="77777777" w:rsidR="00D03309" w:rsidRPr="00D03309" w:rsidRDefault="00D03309" w:rsidP="00D03309">
      <w:pPr>
        <w:rPr>
          <w:sz w:val="20"/>
          <w:szCs w:val="20"/>
          <w:lang w:val="fr-FR"/>
        </w:rPr>
      </w:pPr>
    </w:p>
    <w:p w14:paraId="306A8A14" w14:textId="77777777" w:rsidR="00D03309" w:rsidRPr="00D03309" w:rsidRDefault="00D03309" w:rsidP="00D03309">
      <w:pPr>
        <w:jc w:val="center"/>
        <w:rPr>
          <w:b/>
          <w:bCs/>
          <w:lang w:val="fr-FR"/>
        </w:rPr>
      </w:pPr>
      <w:r w:rsidRPr="00D03309">
        <w:rPr>
          <w:sz w:val="20"/>
          <w:szCs w:val="20"/>
          <w:lang w:val="fr-FR"/>
        </w:rPr>
        <w:br w:type="page"/>
      </w:r>
      <w:r w:rsidRPr="00D03309">
        <w:rPr>
          <w:b/>
          <w:bCs/>
          <w:lang w:val="fr-FR"/>
        </w:rPr>
        <w:lastRenderedPageBreak/>
        <w:t>OBJET DU RECOURS</w:t>
      </w:r>
      <w:r w:rsidR="00DB18BD">
        <w:rPr>
          <w:b/>
          <w:bCs/>
          <w:lang w:val="fr-FR"/>
        </w:rPr>
        <w:t> </w:t>
      </w:r>
      <w:r w:rsidRPr="00D03309">
        <w:rPr>
          <w:b/>
          <w:bCs/>
          <w:vertAlign w:val="superscript"/>
        </w:rPr>
        <w:footnoteReference w:id="4"/>
      </w:r>
    </w:p>
    <w:p w14:paraId="023FEDD9" w14:textId="77777777" w:rsidR="00D03309" w:rsidRPr="00D03309" w:rsidRDefault="00D03309" w:rsidP="00D03309">
      <w:pPr>
        <w:jc w:val="center"/>
        <w:rPr>
          <w:sz w:val="20"/>
          <w:szCs w:val="20"/>
          <w:lang w:val="fr-FR"/>
        </w:rPr>
      </w:pPr>
    </w:p>
    <w:p w14:paraId="6994435E" w14:textId="77777777" w:rsidR="00D03309" w:rsidRPr="00D03309" w:rsidRDefault="00D03309" w:rsidP="00D03309">
      <w:pPr>
        <w:jc w:val="both"/>
        <w:rPr>
          <w:bCs/>
          <w:lang w:val="fr-FR"/>
        </w:rPr>
      </w:pPr>
      <w:r w:rsidRPr="00D03309">
        <w:rPr>
          <w:bCs/>
          <w:lang w:val="fr-FR"/>
        </w:rPr>
        <w:t>Si la demande d’aide juridictionnelle est présentée antérieurement à l’introduction du recours, le demandeur doit exposer sommairement l’objet du recours envisagé, les faits de l’espèce et l’argumentation au soutien du recours. La demande doit être accompagnée de pièces justificatives à cet égard (article</w:t>
      </w:r>
      <w:r w:rsidR="009F4902">
        <w:rPr>
          <w:bCs/>
          <w:lang w:val="fr-FR"/>
        </w:rPr>
        <w:t> </w:t>
      </w:r>
      <w:r w:rsidRPr="00D03309">
        <w:rPr>
          <w:bCs/>
          <w:lang w:val="fr-FR"/>
        </w:rPr>
        <w:t>147, paragraphe</w:t>
      </w:r>
      <w:r w:rsidR="009F4902">
        <w:rPr>
          <w:bCs/>
          <w:lang w:val="fr-FR"/>
        </w:rPr>
        <w:t> </w:t>
      </w:r>
      <w:r w:rsidRPr="00D03309">
        <w:rPr>
          <w:bCs/>
          <w:lang w:val="fr-FR"/>
        </w:rPr>
        <w:t>4, du règlement de procédure).</w:t>
      </w:r>
    </w:p>
    <w:p w14:paraId="77E96D6D" w14:textId="77777777" w:rsidR="00D03309" w:rsidRPr="00D03309" w:rsidRDefault="00D03309" w:rsidP="00D03309">
      <w:pPr>
        <w:jc w:val="both"/>
        <w:rPr>
          <w:b/>
          <w:bCs/>
          <w:lang w:val="fr-FR"/>
        </w:rPr>
      </w:pPr>
    </w:p>
    <w:p w14:paraId="5117DE3D" w14:textId="3743BFA5" w:rsidR="00D03309" w:rsidRPr="00D03309" w:rsidRDefault="00D03309" w:rsidP="00D03309">
      <w:pPr>
        <w:jc w:val="both"/>
        <w:rPr>
          <w:b/>
          <w:bCs/>
          <w:lang w:val="fr-FR"/>
        </w:rPr>
      </w:pPr>
      <w:r w:rsidRPr="00D03309">
        <w:rPr>
          <w:bCs/>
          <w:lang w:val="fr-FR"/>
        </w:rPr>
        <w:t>Veuillez décrire l’objet du recours que vous souhaitez introduire, les faits de l’espèce et l’argumentation au soutien du recours</w:t>
      </w:r>
      <w:r w:rsidRPr="00724E76">
        <w:rPr>
          <w:bCs/>
          <w:lang w:val="fr-FR"/>
        </w:rPr>
        <w:t> </w:t>
      </w:r>
      <w:r w:rsidR="00426771">
        <w:rPr>
          <w:bCs/>
          <w:lang w:val="fr-FR"/>
        </w:rPr>
        <w:t>(l’exposé de l’objet peut être complété en utilisant des feuilles additionnelles)</w:t>
      </w:r>
      <w:r w:rsidR="00852EFA">
        <w:rPr>
          <w:bCs/>
          <w:lang w:val="fr-FR"/>
        </w:rPr>
        <w:t> </w:t>
      </w:r>
      <w:r w:rsidRPr="00724E76">
        <w:rPr>
          <w:bCs/>
          <w:lang w:val="fr-FR"/>
        </w:rPr>
        <w:t>:</w:t>
      </w:r>
    </w:p>
    <w:p w14:paraId="1BB5BCE1" w14:textId="77777777" w:rsidR="00D03309" w:rsidRPr="00D03309" w:rsidRDefault="00D03309" w:rsidP="00D03309">
      <w:pPr>
        <w:jc w:val="both"/>
        <w:rPr>
          <w:b/>
          <w:bCs/>
          <w:sz w:val="20"/>
          <w:szCs w:val="2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0D7A494" w14:textId="77777777" w:rsidTr="00DB1F16">
        <w:trPr>
          <w:trHeight w:val="7810"/>
        </w:trPr>
        <w:tc>
          <w:tcPr>
            <w:tcW w:w="9135" w:type="dxa"/>
            <w:shd w:val="clear" w:color="auto" w:fill="auto"/>
          </w:tcPr>
          <w:p w14:paraId="261BBABD" w14:textId="77777777" w:rsidR="00D03309" w:rsidRPr="00D03309" w:rsidRDefault="00D03309" w:rsidP="00D03309">
            <w:pPr>
              <w:spacing w:before="120"/>
              <w:jc w:val="both"/>
              <w:rPr>
                <w:bCs/>
                <w:lang w:val="fr-FR"/>
              </w:rPr>
            </w:pPr>
            <w:r w:rsidRPr="00D03309">
              <w:rPr>
                <w:bCs/>
                <w:lang w:val="fr-FR"/>
              </w:rPr>
              <w:fldChar w:fldCharType="begin">
                <w:ffData>
                  <w:name w:val="Text27"/>
                  <w:enabled/>
                  <w:calcOnExit w:val="0"/>
                  <w:textInput/>
                </w:ffData>
              </w:fldChar>
            </w:r>
            <w:bookmarkStart w:id="2" w:name="Text27"/>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bookmarkEnd w:id="2"/>
          </w:p>
        </w:tc>
      </w:tr>
    </w:tbl>
    <w:p w14:paraId="3BD172EB" w14:textId="77777777" w:rsidR="00D03309" w:rsidRPr="00D03309" w:rsidRDefault="00D03309" w:rsidP="00D03309">
      <w:pPr>
        <w:rPr>
          <w:b/>
          <w:bCs/>
          <w:sz w:val="20"/>
          <w:szCs w:val="20"/>
          <w:lang w:val="fr-FR"/>
        </w:rPr>
      </w:pPr>
    </w:p>
    <w:p w14:paraId="6D328134" w14:textId="77777777" w:rsidR="00D03309" w:rsidRPr="00D03309" w:rsidRDefault="00D03309" w:rsidP="00D03309">
      <w:pPr>
        <w:jc w:val="both"/>
        <w:rPr>
          <w:b/>
          <w:bCs/>
          <w:lang w:val="fr-FR"/>
        </w:rPr>
      </w:pPr>
      <w:r w:rsidRPr="00D03309">
        <w:rPr>
          <w:b/>
          <w:bCs/>
          <w:lang w:val="fr-FR"/>
        </w:rPr>
        <w:t>Toute pièce justificative pertinente pour l’appréciation de la recevabilité et du bien-fondé du recours envisagé doit être annexée au présent formulaire et reprise dans la liste des pièces justificatives.</w:t>
      </w:r>
    </w:p>
    <w:p w14:paraId="45938DF1" w14:textId="77777777" w:rsidR="00D03309" w:rsidRPr="00D03309" w:rsidRDefault="00D03309" w:rsidP="00D03309">
      <w:pPr>
        <w:jc w:val="both"/>
        <w:rPr>
          <w:b/>
          <w:bCs/>
          <w:lang w:val="fr-FR"/>
        </w:rPr>
      </w:pPr>
    </w:p>
    <w:p w14:paraId="48B93FAD" w14:textId="44747974" w:rsidR="00D03309" w:rsidRPr="00D03309" w:rsidRDefault="00D03309" w:rsidP="00D03309">
      <w:pPr>
        <w:jc w:val="both"/>
        <w:rPr>
          <w:b/>
          <w:bCs/>
          <w:lang w:val="fr-FR"/>
        </w:rPr>
      </w:pPr>
      <w:r w:rsidRPr="00D03309">
        <w:rPr>
          <w:b/>
          <w:bCs/>
          <w:lang w:val="fr-FR"/>
        </w:rPr>
        <w:t>Les originaux des pièces justificatives déposés ne seront pas retournés.</w:t>
      </w:r>
      <w:r w:rsidR="00E823DA">
        <w:rPr>
          <w:b/>
          <w:bCs/>
          <w:lang w:val="fr-FR"/>
        </w:rPr>
        <w:t xml:space="preserve"> Il est alors recommandé de déposer des copies des documents en cause.</w:t>
      </w:r>
    </w:p>
    <w:p w14:paraId="05CCA39F" w14:textId="77777777" w:rsidR="00D03309" w:rsidRPr="00D03309" w:rsidRDefault="00D03309" w:rsidP="00D03309">
      <w:pPr>
        <w:jc w:val="center"/>
        <w:rPr>
          <w:b/>
          <w:bCs/>
          <w:lang w:val="fr-FR"/>
        </w:rPr>
      </w:pPr>
      <w:r w:rsidRPr="00D03309">
        <w:rPr>
          <w:rFonts w:ascii="Arial" w:hAnsi="Arial" w:cs="Arial"/>
          <w:b/>
          <w:bCs/>
          <w:lang w:val="fr-FR"/>
        </w:rPr>
        <w:br w:type="page"/>
      </w:r>
      <w:r w:rsidRPr="00D03309">
        <w:rPr>
          <w:b/>
          <w:bCs/>
          <w:lang w:val="fr-FR"/>
        </w:rPr>
        <w:lastRenderedPageBreak/>
        <w:t>SITUATION ÉCONOMIQUE DU DEMANDEUR</w:t>
      </w:r>
    </w:p>
    <w:p w14:paraId="16ADC116" w14:textId="77777777" w:rsidR="00D03309" w:rsidRPr="00D03309" w:rsidRDefault="00D03309" w:rsidP="00D03309">
      <w:pPr>
        <w:rPr>
          <w:b/>
          <w:bCs/>
          <w:lang w:val="fr-FR"/>
        </w:rPr>
      </w:pPr>
    </w:p>
    <w:p w14:paraId="22D536EB" w14:textId="77777777" w:rsidR="00D03309" w:rsidRPr="00E2265A" w:rsidRDefault="00D03309" w:rsidP="00D03309">
      <w:pPr>
        <w:jc w:val="center"/>
        <w:rPr>
          <w:b/>
          <w:bCs/>
          <w:color w:val="1F497D"/>
          <w:lang w:val="fr-FR"/>
        </w:rPr>
      </w:pPr>
      <w:r w:rsidRPr="00E2265A">
        <w:rPr>
          <w:b/>
          <w:bCs/>
          <w:color w:val="1F497D"/>
          <w:lang w:val="fr-FR"/>
        </w:rPr>
        <w:t>PERSONNE PHYSIQUE</w:t>
      </w:r>
    </w:p>
    <w:p w14:paraId="68A8AB9D" w14:textId="77777777" w:rsidR="00D03309" w:rsidRPr="00D03309" w:rsidRDefault="00D03309" w:rsidP="00D03309">
      <w:pPr>
        <w:rPr>
          <w:b/>
          <w:bCs/>
          <w:lang w:val="fr-FR"/>
        </w:rPr>
      </w:pPr>
    </w:p>
    <w:p w14:paraId="29CC8280" w14:textId="77777777" w:rsidR="00D03309" w:rsidRPr="00D03309" w:rsidRDefault="00D03309" w:rsidP="00D03309">
      <w:pPr>
        <w:ind w:left="540" w:hanging="540"/>
        <w:jc w:val="both"/>
        <w:rPr>
          <w:b/>
          <w:bCs/>
          <w:i/>
          <w:lang w:val="fr-FR"/>
        </w:rPr>
      </w:pPr>
      <w:r w:rsidRPr="00D03309">
        <w:rPr>
          <w:b/>
          <w:bCs/>
          <w:i/>
          <w:lang w:val="fr-FR"/>
        </w:rPr>
        <w:t>RESSOURCES</w:t>
      </w:r>
    </w:p>
    <w:p w14:paraId="25B72186" w14:textId="77777777" w:rsidR="00D03309" w:rsidRPr="00D03309" w:rsidRDefault="00D03309" w:rsidP="00D03309">
      <w:pPr>
        <w:ind w:left="540" w:hanging="540"/>
        <w:jc w:val="both"/>
        <w:rPr>
          <w:b/>
          <w:bCs/>
          <w:lang w:val="fr-FR"/>
        </w:rPr>
      </w:pPr>
    </w:p>
    <w:p w14:paraId="7D8DCDEB" w14:textId="0EB3C473" w:rsidR="00D03309" w:rsidRPr="00D03309" w:rsidRDefault="00D03309" w:rsidP="00B91930">
      <w:pPr>
        <w:spacing w:after="120"/>
        <w:jc w:val="both"/>
        <w:rPr>
          <w:bCs/>
          <w:lang w:val="fr-FR"/>
        </w:rPr>
      </w:pPr>
      <w:r w:rsidRPr="00D03309">
        <w:rPr>
          <w:bCs/>
          <w:lang w:val="fr-FR"/>
        </w:rPr>
        <w:t>La demande d’aide juridictionnelle doit être accompagnée de tous renseignements et pièces justificatives permettant d’évaluer la situation économique du demandeur</w:t>
      </w:r>
      <w:r w:rsidRPr="00517656">
        <w:rPr>
          <w:bCs/>
          <w:lang w:val="fr-FR"/>
        </w:rPr>
        <w:t>, tel</w:t>
      </w:r>
      <w:r w:rsidR="00F24288" w:rsidRPr="00517656">
        <w:rPr>
          <w:bCs/>
          <w:lang w:val="fr-FR"/>
        </w:rPr>
        <w:t>s</w:t>
      </w:r>
      <w:r w:rsidRPr="00517656">
        <w:rPr>
          <w:bCs/>
          <w:lang w:val="fr-FR"/>
        </w:rPr>
        <w:t xml:space="preserve"> qu’un</w:t>
      </w:r>
      <w:r w:rsidRPr="00D03309">
        <w:rPr>
          <w:bCs/>
          <w:lang w:val="fr-FR"/>
        </w:rPr>
        <w:t xml:space="preserve"> certificat d’une autorité nationale compétente attestant cette situation économique (article</w:t>
      </w:r>
      <w:r w:rsidR="009F4902">
        <w:rPr>
          <w:bCs/>
          <w:lang w:val="fr-FR"/>
        </w:rPr>
        <w:t> </w:t>
      </w:r>
      <w:r w:rsidRPr="00D03309">
        <w:rPr>
          <w:bCs/>
          <w:lang w:val="fr-FR"/>
        </w:rPr>
        <w:t>147, paragraphe</w:t>
      </w:r>
      <w:r w:rsidR="009F4902">
        <w:rPr>
          <w:bCs/>
          <w:lang w:val="fr-FR"/>
        </w:rPr>
        <w:t> </w:t>
      </w:r>
      <w:r w:rsidRPr="00D03309">
        <w:rPr>
          <w:bCs/>
          <w:lang w:val="fr-FR"/>
        </w:rPr>
        <w:t>3, du règlement de procédure).</w:t>
      </w:r>
    </w:p>
    <w:p w14:paraId="6DD4DCF9" w14:textId="77777777" w:rsidR="00D03309" w:rsidRPr="00D03309" w:rsidRDefault="00D03309" w:rsidP="00D03309">
      <w:pPr>
        <w:rPr>
          <w:b/>
          <w:bCs/>
          <w:sz w:val="20"/>
          <w:szCs w:val="20"/>
          <w:lang w:val="fr-FR"/>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D03309" w14:paraId="60E8F6AA" w14:textId="77777777" w:rsidTr="007D6F11">
        <w:trPr>
          <w:cantSplit/>
          <w:trHeight w:val="1879"/>
          <w:jc w:val="center"/>
        </w:trPr>
        <w:tc>
          <w:tcPr>
            <w:tcW w:w="540" w:type="dxa"/>
            <w:tcBorders>
              <w:bottom w:val="single" w:sz="4" w:space="0" w:color="auto"/>
              <w:right w:val="nil"/>
            </w:tcBorders>
            <w:shd w:val="clear" w:color="auto" w:fill="auto"/>
          </w:tcPr>
          <w:p w14:paraId="1A2E346B" w14:textId="77777777" w:rsidR="00D03309" w:rsidRPr="00D03309" w:rsidRDefault="00D03309" w:rsidP="00D03309">
            <w:pPr>
              <w:rPr>
                <w:b/>
                <w:bCs/>
                <w:sz w:val="20"/>
                <w:szCs w:val="20"/>
                <w:lang w:val="fr-FR"/>
              </w:rPr>
            </w:pPr>
          </w:p>
        </w:tc>
        <w:tc>
          <w:tcPr>
            <w:tcW w:w="3420" w:type="dxa"/>
            <w:tcBorders>
              <w:top w:val="nil"/>
              <w:left w:val="nil"/>
              <w:bottom w:val="single" w:sz="4" w:space="0" w:color="auto"/>
            </w:tcBorders>
            <w:shd w:val="clear" w:color="auto" w:fill="auto"/>
          </w:tcPr>
          <w:p w14:paraId="799DBF5D" w14:textId="77777777" w:rsidR="00D03309" w:rsidRPr="00D03309" w:rsidRDefault="00D03309" w:rsidP="00D03309">
            <w:pPr>
              <w:rPr>
                <w:b/>
                <w:bCs/>
                <w:sz w:val="20"/>
                <w:szCs w:val="20"/>
                <w:lang w:val="fr-FR"/>
              </w:rPr>
            </w:pPr>
          </w:p>
        </w:tc>
        <w:tc>
          <w:tcPr>
            <w:tcW w:w="1620" w:type="dxa"/>
            <w:tcBorders>
              <w:top w:val="single" w:sz="4" w:space="0" w:color="auto"/>
              <w:bottom w:val="single" w:sz="4" w:space="0" w:color="auto"/>
            </w:tcBorders>
            <w:shd w:val="clear" w:color="auto" w:fill="auto"/>
          </w:tcPr>
          <w:p w14:paraId="33C35277" w14:textId="77777777" w:rsidR="00D03309" w:rsidRPr="00D03309" w:rsidRDefault="00D03309" w:rsidP="00D03309">
            <w:pPr>
              <w:spacing w:before="120"/>
              <w:jc w:val="center"/>
              <w:rPr>
                <w:b/>
                <w:bCs/>
                <w:sz w:val="20"/>
                <w:szCs w:val="20"/>
              </w:rPr>
            </w:pPr>
            <w:r w:rsidRPr="00D03309">
              <w:rPr>
                <w:b/>
                <w:sz w:val="20"/>
                <w:szCs w:val="20"/>
              </w:rPr>
              <w:t xml:space="preserve">Vos </w:t>
            </w:r>
            <w:proofErr w:type="spellStart"/>
            <w:r w:rsidRPr="00D03309">
              <w:rPr>
                <w:b/>
                <w:sz w:val="20"/>
                <w:szCs w:val="20"/>
              </w:rPr>
              <w:t>ressources</w:t>
            </w:r>
            <w:proofErr w:type="spellEnd"/>
          </w:p>
        </w:tc>
        <w:tc>
          <w:tcPr>
            <w:tcW w:w="1620" w:type="dxa"/>
            <w:tcBorders>
              <w:top w:val="single" w:sz="4" w:space="0" w:color="auto"/>
              <w:bottom w:val="single" w:sz="4" w:space="0" w:color="auto"/>
            </w:tcBorders>
            <w:shd w:val="clear" w:color="auto" w:fill="auto"/>
          </w:tcPr>
          <w:p w14:paraId="673F667C" w14:textId="77777777" w:rsidR="00D03309" w:rsidRPr="00D03309" w:rsidRDefault="00D03309" w:rsidP="00D03309">
            <w:pPr>
              <w:spacing w:before="120"/>
              <w:jc w:val="center"/>
              <w:rPr>
                <w:b/>
                <w:sz w:val="20"/>
                <w:szCs w:val="20"/>
                <w:lang w:val="fr-FR"/>
              </w:rPr>
            </w:pPr>
            <w:r w:rsidRPr="00D03309">
              <w:rPr>
                <w:b/>
                <w:sz w:val="20"/>
                <w:szCs w:val="20"/>
                <w:lang w:val="fr-FR"/>
              </w:rPr>
              <w:t>Les ressources de votre conjoint(e), partenaire ou concubin(e)</w:t>
            </w:r>
          </w:p>
        </w:tc>
        <w:tc>
          <w:tcPr>
            <w:tcW w:w="2880" w:type="dxa"/>
            <w:tcBorders>
              <w:top w:val="single" w:sz="4" w:space="0" w:color="auto"/>
              <w:bottom w:val="single" w:sz="4" w:space="0" w:color="auto"/>
              <w:right w:val="single" w:sz="4" w:space="0" w:color="auto"/>
            </w:tcBorders>
            <w:shd w:val="clear" w:color="auto" w:fill="auto"/>
          </w:tcPr>
          <w:p w14:paraId="064B994A" w14:textId="77777777" w:rsidR="00D03309" w:rsidRPr="00D03309" w:rsidRDefault="00D03309" w:rsidP="00D03309">
            <w:pPr>
              <w:tabs>
                <w:tab w:val="left" w:leader="dot" w:pos="2392"/>
                <w:tab w:val="left" w:leader="dot" w:pos="9639"/>
              </w:tabs>
              <w:spacing w:before="120" w:after="100" w:afterAutospacing="1"/>
              <w:rPr>
                <w:b/>
                <w:sz w:val="20"/>
                <w:szCs w:val="20"/>
                <w:lang w:val="fr-FR"/>
              </w:rPr>
            </w:pPr>
            <w:r w:rsidRPr="00D03309">
              <w:rPr>
                <w:b/>
                <w:sz w:val="20"/>
                <w:szCs w:val="20"/>
                <w:lang w:val="fr-FR"/>
              </w:rPr>
              <w:t>Les ressources d’une autre personne vivant habituellement au foyer (enfant ou personne à charge). Précisez :</w:t>
            </w:r>
          </w:p>
          <w:p w14:paraId="1D445120" w14:textId="77777777" w:rsidR="00D03309" w:rsidRPr="00D03309" w:rsidRDefault="00D03309" w:rsidP="00D03309">
            <w:pPr>
              <w:tabs>
                <w:tab w:val="left" w:pos="2192"/>
                <w:tab w:val="left" w:leader="dot" w:pos="9639"/>
              </w:tabs>
              <w:spacing w:before="120" w:after="100" w:afterAutospacing="1"/>
              <w:rPr>
                <w:sz w:val="20"/>
                <w:szCs w:val="20"/>
                <w:u w:val="dotted"/>
                <w:lang w:val="fr-FR"/>
              </w:rPr>
            </w:pPr>
            <w:r w:rsidRPr="00D03309">
              <w:rPr>
                <w:sz w:val="20"/>
                <w:szCs w:val="20"/>
                <w:u w:val="dotted"/>
                <w:lang w:val="fr-FR"/>
              </w:rPr>
              <w:fldChar w:fldCharType="begin">
                <w:ffData>
                  <w:name w:val="Text33"/>
                  <w:enabled/>
                  <w:calcOnExit w:val="0"/>
                  <w:textInput>
                    <w:maxLength w:val="30"/>
                  </w:textInput>
                </w:ffData>
              </w:fldChar>
            </w:r>
            <w:bookmarkStart w:id="3" w:name="Text33"/>
            <w:r w:rsidRPr="00D03309">
              <w:rPr>
                <w:sz w:val="20"/>
                <w:szCs w:val="20"/>
                <w:u w:val="dotted"/>
                <w:lang w:val="fr-FR"/>
              </w:rPr>
              <w:instrText xml:space="preserve"> FORMTEXT </w:instrText>
            </w:r>
            <w:r w:rsidRPr="00D03309">
              <w:rPr>
                <w:sz w:val="20"/>
                <w:szCs w:val="20"/>
                <w:u w:val="dotted"/>
                <w:lang w:val="fr-FR"/>
              </w:rPr>
            </w:r>
            <w:r w:rsidRPr="00D03309">
              <w:rPr>
                <w:sz w:val="20"/>
                <w:szCs w:val="20"/>
                <w:u w:val="dotted"/>
                <w:lang w:val="fr-FR"/>
              </w:rPr>
              <w:fldChar w:fldCharType="separate"/>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noProof/>
                <w:sz w:val="20"/>
                <w:szCs w:val="20"/>
                <w:u w:val="dotted"/>
                <w:lang w:val="fr-FR"/>
              </w:rPr>
              <w:t> </w:t>
            </w:r>
            <w:r w:rsidRPr="00D03309">
              <w:rPr>
                <w:sz w:val="20"/>
                <w:szCs w:val="20"/>
                <w:u w:val="dotted"/>
                <w:lang w:val="fr-FR"/>
              </w:rPr>
              <w:fldChar w:fldCharType="end"/>
            </w:r>
            <w:bookmarkEnd w:id="3"/>
            <w:r w:rsidRPr="00D03309">
              <w:rPr>
                <w:sz w:val="20"/>
                <w:szCs w:val="20"/>
                <w:u w:val="dotted"/>
                <w:lang w:val="fr-FR"/>
              </w:rPr>
              <w:tab/>
            </w:r>
          </w:p>
        </w:tc>
      </w:tr>
      <w:tr w:rsidR="00D03309" w:rsidRPr="00D03309" w14:paraId="0E570C9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44BC0E1" w14:textId="77777777" w:rsidR="00D03309" w:rsidRPr="00D03309" w:rsidRDefault="00D03309" w:rsidP="00D03309">
            <w:pPr>
              <w:spacing w:before="120" w:after="120"/>
              <w:jc w:val="center"/>
              <w:rPr>
                <w:b/>
                <w:bCs/>
                <w:sz w:val="20"/>
                <w:szCs w:val="20"/>
                <w:lang w:val="fr-FR"/>
              </w:rPr>
            </w:pPr>
            <w:r w:rsidRPr="00D03309">
              <w:rPr>
                <w:b/>
                <w:bCs/>
                <w:sz w:val="20"/>
                <w:szCs w:val="20"/>
                <w:lang w:val="fr-FR"/>
              </w:rPr>
              <w:t>a.</w:t>
            </w:r>
          </w:p>
        </w:tc>
        <w:tc>
          <w:tcPr>
            <w:tcW w:w="3420" w:type="dxa"/>
            <w:tcBorders>
              <w:top w:val="single" w:sz="4" w:space="0" w:color="auto"/>
              <w:left w:val="single" w:sz="4" w:space="0" w:color="auto"/>
              <w:bottom w:val="single" w:sz="4" w:space="0" w:color="auto"/>
            </w:tcBorders>
            <w:shd w:val="clear" w:color="auto" w:fill="auto"/>
          </w:tcPr>
          <w:p w14:paraId="493371DF" w14:textId="77777777" w:rsidR="00D03309" w:rsidRPr="00D03309" w:rsidRDefault="00D03309" w:rsidP="00D03309">
            <w:pPr>
              <w:spacing w:before="120" w:after="120"/>
              <w:rPr>
                <w:b/>
                <w:bCs/>
                <w:sz w:val="20"/>
                <w:szCs w:val="20"/>
                <w:lang w:val="fr-FR"/>
              </w:rPr>
            </w:pPr>
            <w:r w:rsidRPr="00D03309">
              <w:rPr>
                <w:b/>
                <w:bCs/>
                <w:sz w:val="20"/>
                <w:szCs w:val="20"/>
                <w:lang w:val="fr-FR"/>
              </w:rPr>
              <w:t>Aucun revenu</w:t>
            </w:r>
          </w:p>
        </w:tc>
        <w:tc>
          <w:tcPr>
            <w:tcW w:w="1620" w:type="dxa"/>
            <w:tcBorders>
              <w:top w:val="single" w:sz="4" w:space="0" w:color="auto"/>
            </w:tcBorders>
            <w:shd w:val="clear" w:color="auto" w:fill="auto"/>
            <w:vAlign w:val="center"/>
          </w:tcPr>
          <w:p w14:paraId="55A454B2" w14:textId="77777777" w:rsidR="00D03309" w:rsidRPr="00D03309" w:rsidRDefault="00D03309" w:rsidP="00D03309">
            <w:pPr>
              <w:jc w:val="center"/>
              <w:rPr>
                <w:bCs/>
                <w:sz w:val="20"/>
                <w:szCs w:val="20"/>
                <w:lang w:val="fr-FR"/>
              </w:rPr>
            </w:pPr>
            <w:r w:rsidRPr="00D03309">
              <w:rPr>
                <w:bCs/>
                <w:sz w:val="20"/>
                <w:szCs w:val="20"/>
                <w:lang w:val="fr-FR"/>
              </w:rPr>
              <w:fldChar w:fldCharType="begin"/>
            </w:r>
            <w:bookmarkStart w:id="4" w:name="Check3"/>
            <w:r w:rsidRPr="00D03309">
              <w:rPr>
                <w:bCs/>
                <w:sz w:val="20"/>
                <w:szCs w:val="20"/>
                <w:lang w:val="fr-FR"/>
              </w:rPr>
              <w:instrText xml:space="preserve"> FORMCHECKBOX </w:instrText>
            </w:r>
            <w:r w:rsidR="00451B20">
              <w:rPr>
                <w:bCs/>
                <w:sz w:val="20"/>
                <w:szCs w:val="20"/>
                <w:lang w:val="fr-FR"/>
              </w:rPr>
              <w:fldChar w:fldCharType="separate"/>
            </w:r>
            <w:r w:rsidRPr="00D03309">
              <w:rPr>
                <w:bCs/>
                <w:sz w:val="20"/>
                <w:szCs w:val="20"/>
                <w:lang w:val="fr-FR"/>
              </w:rPr>
              <w:fldChar w:fldCharType="end"/>
            </w:r>
            <w:bookmarkEnd w:id="4"/>
            <w:r w:rsidRPr="00D03309">
              <w:rPr>
                <w:bCs/>
                <w:sz w:val="20"/>
                <w:szCs w:val="20"/>
                <w:vertAlign w:val="superscript"/>
                <w:lang w:val="fr-FR"/>
              </w:rPr>
              <w:footnoteReference w:id="5"/>
            </w:r>
          </w:p>
        </w:tc>
        <w:tc>
          <w:tcPr>
            <w:tcW w:w="1620" w:type="dxa"/>
            <w:tcBorders>
              <w:top w:val="single" w:sz="4" w:space="0" w:color="auto"/>
            </w:tcBorders>
            <w:shd w:val="clear" w:color="auto" w:fill="auto"/>
            <w:vAlign w:val="center"/>
          </w:tcPr>
          <w:p w14:paraId="1C5224F5" w14:textId="77777777" w:rsidR="00D03309" w:rsidRPr="00D03309" w:rsidRDefault="00D03309" w:rsidP="00D03309">
            <w:pPr>
              <w:jc w:val="center"/>
              <w:rPr>
                <w:b/>
                <w:bCs/>
                <w:sz w:val="20"/>
                <w:szCs w:val="20"/>
                <w:lang w:val="fr-FR"/>
              </w:rPr>
            </w:pPr>
            <w:r w:rsidRPr="00D03309">
              <w:rPr>
                <w:b/>
                <w:bCs/>
                <w:sz w:val="20"/>
                <w:szCs w:val="20"/>
                <w:lang w:val="fr-FR"/>
              </w:rPr>
              <w:fldChar w:fldCharType="begin"/>
            </w:r>
            <w:bookmarkStart w:id="5" w:name="Check4"/>
            <w:r w:rsidRPr="00D03309">
              <w:rPr>
                <w:b/>
                <w:bCs/>
                <w:sz w:val="20"/>
                <w:szCs w:val="20"/>
                <w:lang w:val="fr-FR"/>
              </w:rPr>
              <w:instrText xml:space="preserve"> FORMCHECKBOX </w:instrText>
            </w:r>
            <w:r w:rsidR="00451B20">
              <w:rPr>
                <w:b/>
                <w:bCs/>
                <w:sz w:val="20"/>
                <w:szCs w:val="20"/>
                <w:lang w:val="fr-FR"/>
              </w:rPr>
              <w:fldChar w:fldCharType="separate"/>
            </w:r>
            <w:r w:rsidRPr="00D03309">
              <w:rPr>
                <w:b/>
                <w:bCs/>
                <w:sz w:val="20"/>
                <w:szCs w:val="20"/>
                <w:lang w:val="fr-FR"/>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16607AE3" w14:textId="77777777" w:rsidR="00D03309" w:rsidRPr="00D03309" w:rsidRDefault="00D03309" w:rsidP="00D03309">
            <w:pPr>
              <w:jc w:val="center"/>
              <w:rPr>
                <w:b/>
                <w:bCs/>
                <w:sz w:val="20"/>
                <w:szCs w:val="20"/>
                <w:lang w:val="fr-FR"/>
              </w:rPr>
            </w:pPr>
            <w:r w:rsidRPr="00D03309">
              <w:rPr>
                <w:b/>
                <w:bCs/>
                <w:sz w:val="20"/>
                <w:szCs w:val="20"/>
                <w:lang w:val="fr-FR"/>
              </w:rPr>
              <w:fldChar w:fldCharType="begin"/>
            </w:r>
            <w:bookmarkStart w:id="6" w:name="Check5"/>
            <w:r w:rsidRPr="00D03309">
              <w:rPr>
                <w:b/>
                <w:bCs/>
                <w:sz w:val="20"/>
                <w:szCs w:val="20"/>
                <w:lang w:val="fr-FR"/>
              </w:rPr>
              <w:instrText xml:space="preserve"> FORMCHECKBOX </w:instrText>
            </w:r>
            <w:r w:rsidR="00451B20">
              <w:rPr>
                <w:b/>
                <w:bCs/>
                <w:sz w:val="20"/>
                <w:szCs w:val="20"/>
                <w:lang w:val="fr-FR"/>
              </w:rPr>
              <w:fldChar w:fldCharType="separate"/>
            </w:r>
            <w:r w:rsidRPr="00D03309">
              <w:rPr>
                <w:b/>
                <w:bCs/>
                <w:sz w:val="20"/>
                <w:szCs w:val="20"/>
                <w:lang w:val="fr-FR"/>
              </w:rPr>
              <w:fldChar w:fldCharType="end"/>
            </w:r>
            <w:bookmarkEnd w:id="6"/>
          </w:p>
        </w:tc>
      </w:tr>
      <w:tr w:rsidR="00D03309" w:rsidRPr="00D03309" w14:paraId="5472163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C89CFB2" w14:textId="77777777" w:rsidR="00D03309" w:rsidRPr="00D03309" w:rsidRDefault="00D03309" w:rsidP="00D03309">
            <w:pPr>
              <w:spacing w:before="120" w:after="120"/>
              <w:jc w:val="center"/>
              <w:rPr>
                <w:b/>
                <w:bCs/>
                <w:sz w:val="20"/>
                <w:szCs w:val="20"/>
                <w:lang w:val="fr-FR"/>
              </w:rPr>
            </w:pPr>
            <w:r w:rsidRPr="00D03309">
              <w:rPr>
                <w:b/>
                <w:bCs/>
                <w:sz w:val="20"/>
                <w:szCs w:val="20"/>
                <w:lang w:val="fr-FR"/>
              </w:rPr>
              <w:t>b.</w:t>
            </w:r>
          </w:p>
        </w:tc>
        <w:tc>
          <w:tcPr>
            <w:tcW w:w="3420" w:type="dxa"/>
            <w:tcBorders>
              <w:top w:val="single" w:sz="4" w:space="0" w:color="auto"/>
              <w:left w:val="single" w:sz="4" w:space="0" w:color="auto"/>
              <w:bottom w:val="single" w:sz="4" w:space="0" w:color="auto"/>
            </w:tcBorders>
            <w:shd w:val="clear" w:color="auto" w:fill="auto"/>
          </w:tcPr>
          <w:p w14:paraId="0DF1C246" w14:textId="77777777" w:rsidR="00D03309" w:rsidRPr="00D03309" w:rsidRDefault="00D03309" w:rsidP="00D03309">
            <w:pPr>
              <w:spacing w:before="120" w:after="120"/>
              <w:rPr>
                <w:sz w:val="20"/>
                <w:szCs w:val="20"/>
                <w:lang w:val="fr-FR"/>
              </w:rPr>
            </w:pPr>
            <w:r w:rsidRPr="00D03309">
              <w:rPr>
                <w:b/>
                <w:bCs/>
                <w:sz w:val="20"/>
                <w:szCs w:val="20"/>
                <w:lang w:val="fr-FR"/>
              </w:rPr>
              <w:t>Salaires, traitements nets imposables</w:t>
            </w:r>
            <w:r w:rsidRPr="00D03309">
              <w:rPr>
                <w:sz w:val="20"/>
                <w:szCs w:val="20"/>
                <w:lang w:val="fr-FR"/>
              </w:rPr>
              <w:t xml:space="preserve"> (figurant sur vos fiches de paye)</w:t>
            </w:r>
          </w:p>
        </w:tc>
        <w:tc>
          <w:tcPr>
            <w:tcW w:w="1620" w:type="dxa"/>
            <w:shd w:val="clear" w:color="auto" w:fill="auto"/>
            <w:vAlign w:val="center"/>
          </w:tcPr>
          <w:p w14:paraId="0EB6AC68"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bookmarkStart w:id="7" w:name="Text25"/>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bookmarkEnd w:id="7"/>
          </w:p>
        </w:tc>
        <w:tc>
          <w:tcPr>
            <w:tcW w:w="1620" w:type="dxa"/>
            <w:shd w:val="clear" w:color="auto" w:fill="auto"/>
            <w:vAlign w:val="center"/>
          </w:tcPr>
          <w:p w14:paraId="1100D55F"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8064AD7"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4DED817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7CA017C" w14:textId="77777777" w:rsidR="00D03309" w:rsidRPr="00D03309" w:rsidRDefault="00D03309" w:rsidP="00D03309">
            <w:pPr>
              <w:spacing w:before="120" w:after="120"/>
              <w:jc w:val="center"/>
              <w:rPr>
                <w:b/>
                <w:bCs/>
                <w:sz w:val="20"/>
                <w:szCs w:val="20"/>
              </w:rPr>
            </w:pPr>
            <w:r w:rsidRPr="00D03309">
              <w:rPr>
                <w:b/>
                <w:bCs/>
                <w:sz w:val="20"/>
                <w:szCs w:val="20"/>
              </w:rPr>
              <w:t>c.</w:t>
            </w:r>
          </w:p>
        </w:tc>
        <w:tc>
          <w:tcPr>
            <w:tcW w:w="3420" w:type="dxa"/>
            <w:tcBorders>
              <w:top w:val="single" w:sz="4" w:space="0" w:color="auto"/>
              <w:left w:val="single" w:sz="4" w:space="0" w:color="auto"/>
              <w:bottom w:val="single" w:sz="4" w:space="0" w:color="auto"/>
            </w:tcBorders>
            <w:shd w:val="clear" w:color="auto" w:fill="auto"/>
          </w:tcPr>
          <w:p w14:paraId="5BA7C7EA" w14:textId="77777777" w:rsidR="00D03309" w:rsidRPr="00D03309" w:rsidRDefault="00094D02" w:rsidP="00D03309">
            <w:pPr>
              <w:spacing w:before="120" w:after="120"/>
              <w:rPr>
                <w:sz w:val="20"/>
                <w:szCs w:val="20"/>
                <w:lang w:val="fr-FR"/>
              </w:rPr>
            </w:pPr>
            <w:r>
              <w:rPr>
                <w:b/>
                <w:bCs/>
                <w:sz w:val="20"/>
                <w:szCs w:val="20"/>
                <w:lang w:val="fr-FR"/>
              </w:rPr>
              <w:t xml:space="preserve">Revenus </w:t>
            </w:r>
            <w:proofErr w:type="spellStart"/>
            <w:r>
              <w:rPr>
                <w:b/>
                <w:bCs/>
                <w:sz w:val="20"/>
                <w:szCs w:val="20"/>
                <w:lang w:val="fr-FR"/>
              </w:rPr>
              <w:t xml:space="preserve">non </w:t>
            </w:r>
            <w:r w:rsidR="00D03309" w:rsidRPr="00D03309">
              <w:rPr>
                <w:b/>
                <w:bCs/>
                <w:sz w:val="20"/>
                <w:szCs w:val="20"/>
                <w:lang w:val="fr-FR"/>
              </w:rPr>
              <w:t>salariés</w:t>
            </w:r>
            <w:proofErr w:type="spellEnd"/>
            <w:r w:rsidR="00D03309" w:rsidRPr="00D03309">
              <w:rPr>
                <w:sz w:val="20"/>
                <w:szCs w:val="20"/>
                <w:lang w:val="fr-FR"/>
              </w:rPr>
              <w:t xml:space="preserve"> (revenus agricoles, industriels ou commerciaux ou non commerciaux)</w:t>
            </w:r>
          </w:p>
        </w:tc>
        <w:tc>
          <w:tcPr>
            <w:tcW w:w="1620" w:type="dxa"/>
            <w:shd w:val="clear" w:color="auto" w:fill="auto"/>
            <w:vAlign w:val="center"/>
          </w:tcPr>
          <w:p w14:paraId="4EAD3BFE"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66E34CE6"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909F44A"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7124F6B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B8C901E" w14:textId="77777777" w:rsidR="00D03309" w:rsidRPr="00D03309" w:rsidRDefault="00D03309" w:rsidP="00D03309">
            <w:pPr>
              <w:spacing w:before="120" w:after="120"/>
              <w:jc w:val="center"/>
              <w:rPr>
                <w:b/>
                <w:bCs/>
                <w:sz w:val="20"/>
                <w:szCs w:val="20"/>
              </w:rPr>
            </w:pPr>
            <w:r w:rsidRPr="00D03309">
              <w:rPr>
                <w:b/>
                <w:bCs/>
                <w:sz w:val="20"/>
                <w:szCs w:val="20"/>
              </w:rPr>
              <w:t>d.</w:t>
            </w:r>
          </w:p>
        </w:tc>
        <w:tc>
          <w:tcPr>
            <w:tcW w:w="3420" w:type="dxa"/>
            <w:tcBorders>
              <w:top w:val="single" w:sz="4" w:space="0" w:color="auto"/>
              <w:left w:val="single" w:sz="4" w:space="0" w:color="auto"/>
              <w:bottom w:val="single" w:sz="4" w:space="0" w:color="auto"/>
            </w:tcBorders>
            <w:shd w:val="clear" w:color="auto" w:fill="auto"/>
          </w:tcPr>
          <w:p w14:paraId="4A81993A" w14:textId="6972BCF7" w:rsidR="00D03309" w:rsidRPr="00D03309" w:rsidRDefault="00D03309" w:rsidP="00D03309">
            <w:pPr>
              <w:spacing w:before="120" w:after="120"/>
              <w:rPr>
                <w:b/>
                <w:bCs/>
                <w:sz w:val="20"/>
                <w:szCs w:val="20"/>
              </w:rPr>
            </w:pPr>
            <w:r w:rsidRPr="00D03309">
              <w:rPr>
                <w:b/>
                <w:bCs/>
                <w:sz w:val="20"/>
                <w:szCs w:val="20"/>
              </w:rPr>
              <w:t xml:space="preserve">Allocations </w:t>
            </w:r>
            <w:proofErr w:type="spellStart"/>
            <w:r w:rsidR="00045D5A">
              <w:rPr>
                <w:b/>
                <w:bCs/>
                <w:sz w:val="20"/>
                <w:szCs w:val="20"/>
              </w:rPr>
              <w:t>sociales</w:t>
            </w:r>
            <w:proofErr w:type="spellEnd"/>
            <w:r w:rsidR="00045D5A">
              <w:rPr>
                <w:b/>
                <w:bCs/>
                <w:sz w:val="20"/>
                <w:szCs w:val="20"/>
              </w:rPr>
              <w:t>/</w:t>
            </w:r>
            <w:proofErr w:type="spellStart"/>
            <w:r w:rsidRPr="00D03309">
              <w:rPr>
                <w:b/>
                <w:bCs/>
                <w:sz w:val="20"/>
                <w:szCs w:val="20"/>
              </w:rPr>
              <w:t>familiales</w:t>
            </w:r>
            <w:proofErr w:type="spellEnd"/>
          </w:p>
        </w:tc>
        <w:tc>
          <w:tcPr>
            <w:tcW w:w="1620" w:type="dxa"/>
            <w:shd w:val="clear" w:color="auto" w:fill="auto"/>
            <w:vAlign w:val="center"/>
          </w:tcPr>
          <w:p w14:paraId="68E0271A"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7A48F2E6"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B9B5551"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6F5462E3"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218BE37" w14:textId="77777777" w:rsidR="00D03309" w:rsidRPr="00D03309" w:rsidRDefault="00D03309" w:rsidP="00D03309">
            <w:pPr>
              <w:spacing w:before="120" w:after="120"/>
              <w:jc w:val="center"/>
              <w:rPr>
                <w:b/>
                <w:bCs/>
                <w:sz w:val="20"/>
                <w:szCs w:val="20"/>
              </w:rPr>
            </w:pPr>
            <w:r w:rsidRPr="00D03309">
              <w:rPr>
                <w:b/>
                <w:bCs/>
                <w:sz w:val="20"/>
                <w:szCs w:val="20"/>
              </w:rPr>
              <w:t>e.</w:t>
            </w:r>
          </w:p>
        </w:tc>
        <w:tc>
          <w:tcPr>
            <w:tcW w:w="3420" w:type="dxa"/>
            <w:tcBorders>
              <w:top w:val="single" w:sz="4" w:space="0" w:color="auto"/>
              <w:left w:val="single" w:sz="4" w:space="0" w:color="auto"/>
              <w:bottom w:val="single" w:sz="4" w:space="0" w:color="auto"/>
            </w:tcBorders>
            <w:shd w:val="clear" w:color="auto" w:fill="auto"/>
          </w:tcPr>
          <w:p w14:paraId="7A461C9E" w14:textId="77777777" w:rsidR="00D03309" w:rsidRPr="00D03309" w:rsidRDefault="00D03309" w:rsidP="00D03309">
            <w:pPr>
              <w:spacing w:before="120" w:after="120"/>
              <w:rPr>
                <w:b/>
                <w:bCs/>
                <w:sz w:val="20"/>
                <w:szCs w:val="20"/>
              </w:rPr>
            </w:pPr>
            <w:r w:rsidRPr="00D03309">
              <w:rPr>
                <w:b/>
                <w:bCs/>
                <w:sz w:val="20"/>
                <w:szCs w:val="20"/>
              </w:rPr>
              <w:t xml:space="preserve">Allocations de </w:t>
            </w:r>
            <w:proofErr w:type="spellStart"/>
            <w:r w:rsidRPr="00D03309">
              <w:rPr>
                <w:b/>
                <w:bCs/>
                <w:sz w:val="20"/>
                <w:szCs w:val="20"/>
              </w:rPr>
              <w:t>chômage</w:t>
            </w:r>
            <w:proofErr w:type="spellEnd"/>
          </w:p>
        </w:tc>
        <w:tc>
          <w:tcPr>
            <w:tcW w:w="1620" w:type="dxa"/>
            <w:shd w:val="clear" w:color="auto" w:fill="auto"/>
            <w:vAlign w:val="center"/>
          </w:tcPr>
          <w:p w14:paraId="6EC4D507"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102D62A9"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82E9D46"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739B7BB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362A437" w14:textId="77777777" w:rsidR="00D03309" w:rsidRPr="00D03309" w:rsidRDefault="00D03309" w:rsidP="00D03309">
            <w:pPr>
              <w:spacing w:before="120" w:after="120"/>
              <w:jc w:val="center"/>
              <w:rPr>
                <w:b/>
                <w:bCs/>
                <w:sz w:val="20"/>
                <w:szCs w:val="20"/>
              </w:rPr>
            </w:pPr>
            <w:r w:rsidRPr="00D03309">
              <w:rPr>
                <w:b/>
                <w:bCs/>
                <w:sz w:val="20"/>
                <w:szCs w:val="20"/>
              </w:rPr>
              <w:t>f.</w:t>
            </w:r>
          </w:p>
        </w:tc>
        <w:tc>
          <w:tcPr>
            <w:tcW w:w="3420" w:type="dxa"/>
            <w:tcBorders>
              <w:top w:val="single" w:sz="4" w:space="0" w:color="auto"/>
              <w:left w:val="single" w:sz="4" w:space="0" w:color="auto"/>
              <w:bottom w:val="single" w:sz="4" w:space="0" w:color="auto"/>
            </w:tcBorders>
            <w:shd w:val="clear" w:color="auto" w:fill="auto"/>
          </w:tcPr>
          <w:p w14:paraId="4A428E4C" w14:textId="77777777" w:rsidR="00D03309" w:rsidRPr="00D03309" w:rsidRDefault="00D03309" w:rsidP="00D03309">
            <w:pPr>
              <w:spacing w:before="120" w:after="120"/>
              <w:rPr>
                <w:sz w:val="20"/>
                <w:szCs w:val="20"/>
                <w:lang w:val="fr-FR"/>
              </w:rPr>
            </w:pPr>
            <w:r w:rsidRPr="00D03309">
              <w:rPr>
                <w:b/>
                <w:bCs/>
                <w:sz w:val="20"/>
                <w:szCs w:val="20"/>
                <w:lang w:val="fr-FR"/>
              </w:rPr>
              <w:t>Indemnités journalières</w:t>
            </w:r>
            <w:r w:rsidRPr="00D03309">
              <w:rPr>
                <w:sz w:val="20"/>
                <w:szCs w:val="20"/>
                <w:lang w:val="fr-FR"/>
              </w:rPr>
              <w:t xml:space="preserve"> (maladie, maternité, maladie professionnelle, accident de travail)</w:t>
            </w:r>
          </w:p>
        </w:tc>
        <w:tc>
          <w:tcPr>
            <w:tcW w:w="1620" w:type="dxa"/>
            <w:shd w:val="clear" w:color="auto" w:fill="auto"/>
            <w:vAlign w:val="center"/>
          </w:tcPr>
          <w:p w14:paraId="7659DBEA"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705685D5"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425936E3"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3C23395E"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EE58F0B" w14:textId="77777777" w:rsidR="00D03309" w:rsidRPr="00D03309" w:rsidRDefault="00D03309" w:rsidP="00D03309">
            <w:pPr>
              <w:spacing w:before="120" w:after="120"/>
              <w:jc w:val="center"/>
              <w:rPr>
                <w:b/>
                <w:bCs/>
                <w:sz w:val="20"/>
                <w:szCs w:val="20"/>
              </w:rPr>
            </w:pPr>
            <w:r w:rsidRPr="00D03309">
              <w:rPr>
                <w:b/>
                <w:bCs/>
                <w:sz w:val="20"/>
                <w:szCs w:val="20"/>
              </w:rPr>
              <w:t>g.</w:t>
            </w:r>
          </w:p>
        </w:tc>
        <w:tc>
          <w:tcPr>
            <w:tcW w:w="3420" w:type="dxa"/>
            <w:tcBorders>
              <w:top w:val="single" w:sz="4" w:space="0" w:color="auto"/>
              <w:left w:val="single" w:sz="4" w:space="0" w:color="auto"/>
              <w:bottom w:val="single" w:sz="4" w:space="0" w:color="auto"/>
            </w:tcBorders>
            <w:shd w:val="clear" w:color="auto" w:fill="auto"/>
          </w:tcPr>
          <w:p w14:paraId="37AD6D24" w14:textId="77777777" w:rsidR="00D03309" w:rsidRPr="00D03309" w:rsidRDefault="00D03309" w:rsidP="00D03309">
            <w:pPr>
              <w:spacing w:before="120" w:after="120"/>
              <w:rPr>
                <w:b/>
                <w:bCs/>
                <w:sz w:val="20"/>
                <w:szCs w:val="20"/>
                <w:lang w:val="fr-FR"/>
              </w:rPr>
            </w:pPr>
            <w:r w:rsidRPr="00D03309">
              <w:rPr>
                <w:b/>
                <w:bCs/>
                <w:sz w:val="20"/>
                <w:szCs w:val="20"/>
                <w:lang w:val="fr-FR"/>
              </w:rPr>
              <w:t>Pensions, retraites, rentes et préretraites</w:t>
            </w:r>
          </w:p>
        </w:tc>
        <w:tc>
          <w:tcPr>
            <w:tcW w:w="1620" w:type="dxa"/>
            <w:shd w:val="clear" w:color="auto" w:fill="auto"/>
            <w:vAlign w:val="center"/>
          </w:tcPr>
          <w:p w14:paraId="1340D73F"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shd w:val="clear" w:color="auto" w:fill="auto"/>
            <w:vAlign w:val="center"/>
          </w:tcPr>
          <w:p w14:paraId="398E4535"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201DA5F"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5C9A1A2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E5C903C" w14:textId="77777777" w:rsidR="00D03309" w:rsidRPr="00D03309" w:rsidRDefault="00D03309" w:rsidP="00D03309">
            <w:pPr>
              <w:spacing w:before="120" w:after="120"/>
              <w:jc w:val="center"/>
              <w:rPr>
                <w:b/>
                <w:bCs/>
                <w:sz w:val="20"/>
                <w:szCs w:val="20"/>
              </w:rPr>
            </w:pPr>
            <w:r w:rsidRPr="00D03309">
              <w:rPr>
                <w:b/>
                <w:bCs/>
                <w:sz w:val="20"/>
                <w:szCs w:val="20"/>
              </w:rPr>
              <w:t>h.</w:t>
            </w:r>
          </w:p>
        </w:tc>
        <w:tc>
          <w:tcPr>
            <w:tcW w:w="3420" w:type="dxa"/>
            <w:tcBorders>
              <w:top w:val="single" w:sz="4" w:space="0" w:color="auto"/>
              <w:left w:val="single" w:sz="4" w:space="0" w:color="auto"/>
              <w:bottom w:val="single" w:sz="4" w:space="0" w:color="auto"/>
            </w:tcBorders>
            <w:shd w:val="clear" w:color="auto" w:fill="auto"/>
          </w:tcPr>
          <w:p w14:paraId="30161368" w14:textId="77777777" w:rsidR="00D03309" w:rsidRPr="00D03309" w:rsidRDefault="00D03309" w:rsidP="00D03309">
            <w:pPr>
              <w:spacing w:before="120" w:after="120"/>
              <w:rPr>
                <w:b/>
                <w:bCs/>
                <w:sz w:val="20"/>
                <w:szCs w:val="20"/>
                <w:lang w:val="fr-FR"/>
              </w:rPr>
            </w:pPr>
            <w:r w:rsidRPr="00D03309">
              <w:rPr>
                <w:b/>
                <w:bCs/>
                <w:sz w:val="20"/>
                <w:szCs w:val="20"/>
                <w:lang w:val="fr-FR"/>
              </w:rPr>
              <w:t xml:space="preserve">Pensions alimentaires </w:t>
            </w:r>
            <w:r w:rsidRPr="00D03309">
              <w:rPr>
                <w:sz w:val="20"/>
                <w:szCs w:val="20"/>
                <w:lang w:val="fr-FR"/>
              </w:rPr>
              <w:t>(montant qui vous a été effectivement versé)</w:t>
            </w:r>
          </w:p>
        </w:tc>
        <w:tc>
          <w:tcPr>
            <w:tcW w:w="1620" w:type="dxa"/>
            <w:tcBorders>
              <w:bottom w:val="single" w:sz="4" w:space="0" w:color="auto"/>
            </w:tcBorders>
            <w:shd w:val="clear" w:color="auto" w:fill="auto"/>
            <w:vAlign w:val="center"/>
          </w:tcPr>
          <w:p w14:paraId="59F34CCE"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tcBorders>
              <w:bottom w:val="single" w:sz="4" w:space="0" w:color="auto"/>
            </w:tcBorders>
            <w:shd w:val="clear" w:color="auto" w:fill="auto"/>
            <w:vAlign w:val="center"/>
          </w:tcPr>
          <w:p w14:paraId="65D65460"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A6FC309"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D03309" w14:paraId="52F9660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EE9CA2C" w14:textId="77777777" w:rsidR="00D03309" w:rsidRPr="00D03309" w:rsidRDefault="00D03309" w:rsidP="00D03309">
            <w:pPr>
              <w:spacing w:before="120" w:after="120"/>
              <w:jc w:val="center"/>
              <w:rPr>
                <w:b/>
                <w:bCs/>
                <w:sz w:val="20"/>
                <w:szCs w:val="20"/>
              </w:rPr>
            </w:pPr>
            <w:proofErr w:type="spellStart"/>
            <w:r w:rsidRPr="00D03309">
              <w:rPr>
                <w:b/>
                <w:bCs/>
                <w:sz w:val="20"/>
                <w:szCs w:val="20"/>
              </w:rPr>
              <w:t>i</w:t>
            </w:r>
            <w:proofErr w:type="spellEnd"/>
            <w:r w:rsidRPr="00D03309">
              <w:rPr>
                <w:b/>
                <w:bCs/>
                <w:sz w:val="20"/>
                <w:szCs w:val="20"/>
              </w:rPr>
              <w:t>.</w:t>
            </w:r>
          </w:p>
        </w:tc>
        <w:tc>
          <w:tcPr>
            <w:tcW w:w="3420" w:type="dxa"/>
            <w:tcBorders>
              <w:top w:val="single" w:sz="4" w:space="0" w:color="auto"/>
              <w:left w:val="single" w:sz="4" w:space="0" w:color="auto"/>
              <w:bottom w:val="single" w:sz="4" w:space="0" w:color="auto"/>
            </w:tcBorders>
            <w:shd w:val="clear" w:color="auto" w:fill="auto"/>
          </w:tcPr>
          <w:p w14:paraId="09FDAD77" w14:textId="77777777" w:rsidR="00D03309" w:rsidRPr="00D03309" w:rsidRDefault="00D03309" w:rsidP="00D03309">
            <w:pPr>
              <w:spacing w:before="120" w:after="120"/>
              <w:rPr>
                <w:sz w:val="20"/>
                <w:szCs w:val="20"/>
                <w:lang w:val="fr-FR"/>
              </w:rPr>
            </w:pPr>
            <w:r w:rsidRPr="00D03309">
              <w:rPr>
                <w:b/>
                <w:bCs/>
                <w:sz w:val="20"/>
                <w:szCs w:val="20"/>
                <w:lang w:val="fr-FR"/>
              </w:rPr>
              <w:t xml:space="preserve">Autres ressources </w:t>
            </w:r>
            <w:r w:rsidRPr="00D03309">
              <w:rPr>
                <w:sz w:val="20"/>
                <w:szCs w:val="20"/>
                <w:lang w:val="fr-FR"/>
              </w:rPr>
              <w:t>(ex : loyers que vous avez perçus, revenus des capitaux, revenus des valeurs mobilières…)</w:t>
            </w:r>
          </w:p>
        </w:tc>
        <w:tc>
          <w:tcPr>
            <w:tcW w:w="1620" w:type="dxa"/>
            <w:tcBorders>
              <w:top w:val="single" w:sz="4" w:space="0" w:color="auto"/>
              <w:bottom w:val="single" w:sz="4" w:space="0" w:color="auto"/>
            </w:tcBorders>
            <w:shd w:val="clear" w:color="auto" w:fill="auto"/>
            <w:vAlign w:val="center"/>
          </w:tcPr>
          <w:p w14:paraId="63F4598A"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620" w:type="dxa"/>
            <w:tcBorders>
              <w:top w:val="single" w:sz="4" w:space="0" w:color="auto"/>
              <w:bottom w:val="single" w:sz="4" w:space="0" w:color="auto"/>
            </w:tcBorders>
            <w:shd w:val="clear" w:color="auto" w:fill="auto"/>
            <w:vAlign w:val="center"/>
          </w:tcPr>
          <w:p w14:paraId="301BDC86"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7E7CEE8" w14:textId="77777777" w:rsidR="00D03309" w:rsidRPr="00D03309" w:rsidRDefault="00D03309" w:rsidP="00D03309">
            <w:pPr>
              <w:jc w:val="center"/>
              <w:rPr>
                <w:bCs/>
                <w:sz w:val="20"/>
                <w:szCs w:val="20"/>
                <w:lang w:val="fr-FR"/>
              </w:rPr>
            </w:pPr>
            <w:r w:rsidRPr="00D03309">
              <w:rPr>
                <w:bCs/>
                <w:sz w:val="20"/>
                <w:szCs w:val="20"/>
                <w:lang w:val="fr-FR"/>
              </w:rPr>
              <w:fldChar w:fldCharType="begin">
                <w:ffData>
                  <w:name w:val=""/>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bl>
    <w:p w14:paraId="44CC333F" w14:textId="77777777" w:rsidR="00D03309" w:rsidRPr="00D03309" w:rsidRDefault="00D03309" w:rsidP="00D03309">
      <w:pPr>
        <w:rPr>
          <w:sz w:val="16"/>
          <w:szCs w:val="16"/>
          <w:lang w:val="fr-FR"/>
        </w:rPr>
      </w:pPr>
      <w:r w:rsidRPr="00D03309">
        <w:rPr>
          <w:sz w:val="16"/>
          <w:szCs w:val="16"/>
          <w:lang w:val="fr-FR"/>
        </w:rPr>
        <w:t>Si vous manquez de place, complétez cette liste sur une feuille blanche que vous joindrez à votre demande.</w:t>
      </w:r>
    </w:p>
    <w:p w14:paraId="0D5D6AC1" w14:textId="77777777" w:rsidR="00773364" w:rsidRDefault="00773364" w:rsidP="00D03309">
      <w:pPr>
        <w:jc w:val="both"/>
        <w:rPr>
          <w:bCs/>
          <w:lang w:val="fr-FR"/>
        </w:rPr>
      </w:pPr>
    </w:p>
    <w:p w14:paraId="68D6D8C4" w14:textId="7238F009" w:rsidR="00D03309" w:rsidRPr="00D03309" w:rsidRDefault="00D03309" w:rsidP="00D03309">
      <w:pPr>
        <w:jc w:val="both"/>
        <w:rPr>
          <w:b/>
          <w:bCs/>
          <w:lang w:val="fr-FR"/>
        </w:rPr>
      </w:pPr>
      <w:r w:rsidRPr="00D03309">
        <w:rPr>
          <w:bCs/>
          <w:lang w:val="fr-FR"/>
        </w:rPr>
        <w:t>Veuillez indiquer</w:t>
      </w:r>
      <w:r w:rsidRPr="00D03309">
        <w:rPr>
          <w:b/>
          <w:bCs/>
          <w:lang w:val="fr-FR"/>
        </w:rPr>
        <w:t xml:space="preserve"> </w:t>
      </w:r>
      <w:r w:rsidRPr="00D03309">
        <w:rPr>
          <w:lang w:val="fr-FR"/>
        </w:rPr>
        <w:t>la nature et la valeur des biens mobiliers (actions, obligations, capitaux…) et l’adresse et la valeur des biens immobiliers (maison, terrain…) même non productifs de revenus dont vous disposez :</w:t>
      </w:r>
    </w:p>
    <w:p w14:paraId="1546D217" w14:textId="77777777" w:rsidR="00D03309" w:rsidRPr="00D03309" w:rsidRDefault="00D03309" w:rsidP="00D03309">
      <w:pPr>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008C174C" w14:textId="77777777" w:rsidTr="00DB1F16">
        <w:trPr>
          <w:trHeight w:val="2835"/>
        </w:trPr>
        <w:tc>
          <w:tcPr>
            <w:tcW w:w="9135" w:type="dxa"/>
            <w:shd w:val="clear" w:color="auto" w:fill="auto"/>
          </w:tcPr>
          <w:p w14:paraId="58F66BA2" w14:textId="77777777" w:rsidR="00D03309" w:rsidRPr="00D03309" w:rsidRDefault="00D03309" w:rsidP="00D03309">
            <w:pPr>
              <w:spacing w:before="120"/>
              <w:jc w:val="both"/>
              <w:rPr>
                <w:bCs/>
                <w:lang w:val="fr-FR"/>
              </w:rPr>
            </w:pPr>
            <w:r w:rsidRPr="00D03309">
              <w:rPr>
                <w:bCs/>
                <w:lang w:val="fr-FR"/>
              </w:rPr>
              <w:lastRenderedPageBreak/>
              <w:fldChar w:fldCharType="begin">
                <w:ffData>
                  <w:name w:val="Text28"/>
                  <w:enabled/>
                  <w:calcOnExit w:val="0"/>
                  <w:textInput/>
                </w:ffData>
              </w:fldChar>
            </w:r>
            <w:bookmarkStart w:id="8" w:name="Text28"/>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bookmarkEnd w:id="8"/>
          </w:p>
        </w:tc>
      </w:tr>
    </w:tbl>
    <w:p w14:paraId="1966723D" w14:textId="77777777" w:rsidR="00D03309" w:rsidRPr="00D03309" w:rsidRDefault="00D03309" w:rsidP="00D03309">
      <w:pPr>
        <w:rPr>
          <w:b/>
          <w:bCs/>
          <w:lang w:val="fr-FR"/>
        </w:rPr>
      </w:pPr>
    </w:p>
    <w:p w14:paraId="0A394769" w14:textId="77777777" w:rsidR="00D03309" w:rsidRPr="00D03309" w:rsidRDefault="00D03309" w:rsidP="00D03309">
      <w:pPr>
        <w:rPr>
          <w:b/>
          <w:bCs/>
          <w:lang w:val="fr-FR"/>
        </w:rPr>
      </w:pPr>
    </w:p>
    <w:p w14:paraId="52753D6E" w14:textId="77777777" w:rsidR="00D03309" w:rsidRPr="00D03309" w:rsidRDefault="00D03309" w:rsidP="00D03309">
      <w:pPr>
        <w:rPr>
          <w:b/>
          <w:bCs/>
          <w:i/>
          <w:lang w:val="fr-FR"/>
        </w:rPr>
      </w:pPr>
      <w:r w:rsidRPr="00D03309">
        <w:rPr>
          <w:b/>
          <w:bCs/>
          <w:i/>
          <w:lang w:val="fr-FR"/>
        </w:rPr>
        <w:t>CHARGES</w:t>
      </w:r>
    </w:p>
    <w:p w14:paraId="76C28295" w14:textId="77777777" w:rsidR="00D03309" w:rsidRPr="00D03309" w:rsidRDefault="00D03309" w:rsidP="00D03309">
      <w:pPr>
        <w:rPr>
          <w:b/>
          <w:bCs/>
          <w:lang w:val="fr-FR"/>
        </w:rPr>
      </w:pPr>
    </w:p>
    <w:p w14:paraId="1F187994" w14:textId="77777777" w:rsidR="00D03309" w:rsidRPr="00D03309" w:rsidRDefault="00D03309" w:rsidP="00D03309">
      <w:pPr>
        <w:rPr>
          <w:b/>
          <w:bCs/>
          <w:lang w:val="fr-FR"/>
        </w:rPr>
      </w:pPr>
    </w:p>
    <w:p w14:paraId="08FCE887" w14:textId="77777777" w:rsidR="00D03309" w:rsidRPr="00D03309" w:rsidRDefault="00D03309" w:rsidP="00D03309">
      <w:pPr>
        <w:jc w:val="both"/>
        <w:rPr>
          <w:b/>
          <w:bCs/>
          <w:lang w:val="fr-FR"/>
        </w:rPr>
      </w:pPr>
      <w:r w:rsidRPr="00D03309">
        <w:rPr>
          <w:bCs/>
          <w:lang w:val="fr-FR"/>
        </w:rPr>
        <w:t xml:space="preserve">Veuillez indiquer </w:t>
      </w:r>
      <w:r w:rsidRPr="00D03309">
        <w:rPr>
          <w:lang w:val="fr-FR"/>
        </w:rPr>
        <w:t>les enfants et personnes à votre charge ou habitant habituellement avec vous :</w:t>
      </w:r>
    </w:p>
    <w:p w14:paraId="69713AA3" w14:textId="77777777" w:rsidR="00D03309" w:rsidRPr="00D03309" w:rsidRDefault="00D03309" w:rsidP="00D03309">
      <w:pPr>
        <w:jc w:val="both"/>
        <w:rPr>
          <w:sz w:val="20"/>
          <w:szCs w:val="20"/>
          <w:lang w:val="fr-FR"/>
        </w:rPr>
      </w:pPr>
    </w:p>
    <w:p w14:paraId="37E376E0" w14:textId="77777777" w:rsidR="00D03309" w:rsidRPr="00D03309" w:rsidRDefault="00D03309" w:rsidP="00D03309">
      <w:pPr>
        <w:rPr>
          <w:sz w:val="20"/>
          <w:szCs w:val="2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5D5465" w14:paraId="1FEAD817" w14:textId="77777777" w:rsidTr="00B91930">
        <w:tc>
          <w:tcPr>
            <w:tcW w:w="3107" w:type="dxa"/>
            <w:tcBorders>
              <w:top w:val="nil"/>
              <w:left w:val="nil"/>
              <w:bottom w:val="single" w:sz="4" w:space="0" w:color="auto"/>
            </w:tcBorders>
            <w:shd w:val="clear" w:color="auto" w:fill="auto"/>
          </w:tcPr>
          <w:p w14:paraId="2C544C4A" w14:textId="77777777" w:rsidR="00D03309" w:rsidRPr="00724E76" w:rsidRDefault="00D03309" w:rsidP="00D03309">
            <w:pPr>
              <w:jc w:val="center"/>
              <w:rPr>
                <w:sz w:val="20"/>
                <w:szCs w:val="20"/>
                <w:lang w:val="fr-BE"/>
              </w:rPr>
            </w:pPr>
            <w:r w:rsidRPr="00724E76">
              <w:rPr>
                <w:sz w:val="20"/>
                <w:szCs w:val="20"/>
                <w:lang w:val="fr-BE"/>
              </w:rPr>
              <w:t xml:space="preserve">Nom(s) et </w:t>
            </w:r>
            <w:r w:rsidRPr="00517656">
              <w:rPr>
                <w:sz w:val="20"/>
                <w:szCs w:val="20"/>
                <w:lang w:val="fr-BE"/>
              </w:rPr>
              <w:t>prénom</w:t>
            </w:r>
            <w:r w:rsidR="00724E76" w:rsidRPr="00517656">
              <w:rPr>
                <w:sz w:val="20"/>
                <w:szCs w:val="20"/>
                <w:lang w:val="fr-BE"/>
              </w:rPr>
              <w:t>(</w:t>
            </w:r>
            <w:r w:rsidRPr="00517656">
              <w:rPr>
                <w:sz w:val="20"/>
                <w:szCs w:val="20"/>
                <w:lang w:val="fr-BE"/>
              </w:rPr>
              <w:t>s</w:t>
            </w:r>
            <w:r w:rsidR="00724E76" w:rsidRPr="00517656">
              <w:rPr>
                <w:sz w:val="20"/>
                <w:szCs w:val="20"/>
                <w:lang w:val="fr-BE"/>
              </w:rPr>
              <w:t>)</w:t>
            </w:r>
          </w:p>
        </w:tc>
        <w:tc>
          <w:tcPr>
            <w:tcW w:w="3107" w:type="dxa"/>
            <w:tcBorders>
              <w:top w:val="nil"/>
              <w:bottom w:val="single" w:sz="4" w:space="0" w:color="auto"/>
            </w:tcBorders>
            <w:shd w:val="clear" w:color="auto" w:fill="auto"/>
          </w:tcPr>
          <w:p w14:paraId="38FF6F5A" w14:textId="77777777" w:rsidR="00D03309" w:rsidRPr="00D03309" w:rsidRDefault="00D03309" w:rsidP="00D03309">
            <w:pPr>
              <w:jc w:val="center"/>
              <w:rPr>
                <w:sz w:val="20"/>
                <w:szCs w:val="20"/>
                <w:lang w:val="fr-FR"/>
              </w:rPr>
            </w:pPr>
            <w:r w:rsidRPr="00D03309">
              <w:rPr>
                <w:sz w:val="20"/>
                <w:szCs w:val="20"/>
                <w:lang w:val="fr-FR"/>
              </w:rPr>
              <w:t xml:space="preserve">Lien de parenté </w:t>
            </w:r>
          </w:p>
          <w:p w14:paraId="3A5F9993" w14:textId="77777777" w:rsidR="00D03309" w:rsidRPr="00D03309" w:rsidRDefault="00D03309" w:rsidP="00D03309">
            <w:pPr>
              <w:jc w:val="center"/>
              <w:rPr>
                <w:sz w:val="20"/>
                <w:szCs w:val="20"/>
                <w:lang w:val="fr-FR"/>
              </w:rPr>
            </w:pPr>
            <w:r w:rsidRPr="00D03309">
              <w:rPr>
                <w:sz w:val="20"/>
                <w:szCs w:val="20"/>
                <w:lang w:val="fr-FR"/>
              </w:rPr>
              <w:t>(</w:t>
            </w:r>
            <w:proofErr w:type="gramStart"/>
            <w:r w:rsidRPr="00D03309">
              <w:rPr>
                <w:sz w:val="20"/>
                <w:szCs w:val="20"/>
                <w:lang w:val="fr-FR"/>
              </w:rPr>
              <w:t>ex</w:t>
            </w:r>
            <w:proofErr w:type="gramEnd"/>
            <w:r w:rsidRPr="00D03309">
              <w:rPr>
                <w:sz w:val="20"/>
                <w:szCs w:val="20"/>
                <w:lang w:val="fr-FR"/>
              </w:rPr>
              <w:t> : fils, neveu, mère)</w:t>
            </w:r>
          </w:p>
        </w:tc>
        <w:tc>
          <w:tcPr>
            <w:tcW w:w="3108" w:type="dxa"/>
            <w:tcBorders>
              <w:top w:val="nil"/>
              <w:bottom w:val="single" w:sz="4" w:space="0" w:color="auto"/>
              <w:right w:val="nil"/>
            </w:tcBorders>
            <w:shd w:val="clear" w:color="auto" w:fill="auto"/>
          </w:tcPr>
          <w:p w14:paraId="009379FE" w14:textId="77777777" w:rsidR="00D03309" w:rsidRPr="00D03309" w:rsidRDefault="00D03309" w:rsidP="00D03309">
            <w:pPr>
              <w:jc w:val="center"/>
              <w:rPr>
                <w:sz w:val="20"/>
                <w:szCs w:val="20"/>
                <w:lang w:val="fr-FR"/>
              </w:rPr>
            </w:pPr>
            <w:r w:rsidRPr="00D03309">
              <w:rPr>
                <w:sz w:val="20"/>
                <w:szCs w:val="20"/>
                <w:lang w:val="fr-FR"/>
              </w:rPr>
              <w:t>Date de naissance</w:t>
            </w:r>
          </w:p>
          <w:p w14:paraId="34BBB3BB" w14:textId="77777777" w:rsidR="00D03309" w:rsidRPr="00D03309" w:rsidRDefault="00D03309" w:rsidP="00D03309">
            <w:pPr>
              <w:jc w:val="center"/>
              <w:rPr>
                <w:sz w:val="20"/>
                <w:szCs w:val="20"/>
                <w:lang w:val="fr-FR"/>
              </w:rPr>
            </w:pPr>
            <w:r w:rsidRPr="00D03309">
              <w:rPr>
                <w:sz w:val="20"/>
                <w:szCs w:val="20"/>
                <w:lang w:val="fr-FR"/>
              </w:rPr>
              <w:t>(</w:t>
            </w:r>
            <w:proofErr w:type="gramStart"/>
            <w:r w:rsidRPr="00D03309">
              <w:rPr>
                <w:sz w:val="20"/>
                <w:szCs w:val="20"/>
                <w:lang w:val="fr-FR"/>
              </w:rPr>
              <w:t>jj</w:t>
            </w:r>
            <w:proofErr w:type="gramEnd"/>
            <w:r w:rsidRPr="00D03309">
              <w:rPr>
                <w:sz w:val="20"/>
                <w:szCs w:val="20"/>
                <w:lang w:val="fr-FR"/>
              </w:rPr>
              <w:t xml:space="preserve"> / mm / </w:t>
            </w:r>
            <w:proofErr w:type="spellStart"/>
            <w:r w:rsidRPr="00D03309">
              <w:rPr>
                <w:sz w:val="20"/>
                <w:szCs w:val="20"/>
                <w:lang w:val="fr-FR"/>
              </w:rPr>
              <w:t>aaaa</w:t>
            </w:r>
            <w:proofErr w:type="spellEnd"/>
            <w:r w:rsidRPr="00D03309">
              <w:rPr>
                <w:sz w:val="20"/>
                <w:szCs w:val="20"/>
                <w:lang w:val="fr-FR"/>
              </w:rPr>
              <w:t>)</w:t>
            </w:r>
          </w:p>
        </w:tc>
      </w:tr>
      <w:tr w:rsidR="00D03309" w:rsidRPr="00D03309" w14:paraId="24D19330" w14:textId="77777777" w:rsidTr="00B91930">
        <w:tc>
          <w:tcPr>
            <w:tcW w:w="3107" w:type="dxa"/>
            <w:tcBorders>
              <w:top w:val="single" w:sz="4" w:space="0" w:color="auto"/>
              <w:left w:val="nil"/>
              <w:bottom w:val="nil"/>
              <w:right w:val="single" w:sz="4" w:space="0" w:color="auto"/>
            </w:tcBorders>
            <w:shd w:val="clear" w:color="auto" w:fill="auto"/>
          </w:tcPr>
          <w:p w14:paraId="0F70B074" w14:textId="77777777" w:rsidR="00D03309" w:rsidRPr="00D03309" w:rsidRDefault="00D03309" w:rsidP="00D03309">
            <w:pPr>
              <w:tabs>
                <w:tab w:val="left" w:pos="2800"/>
              </w:tabs>
              <w:spacing w:before="240"/>
              <w:jc w:val="both"/>
              <w:rPr>
                <w:u w:val="dotted"/>
              </w:rPr>
            </w:pPr>
            <w:r w:rsidRPr="00D03309">
              <w:rPr>
                <w:u w:val="dotted"/>
              </w:rPr>
              <w:fldChar w:fldCharType="begin">
                <w:ffData>
                  <w:name w:val="Text23"/>
                  <w:enabled/>
                  <w:calcOnExit w:val="0"/>
                  <w:textInput>
                    <w:maxLength w:val="25"/>
                  </w:textInput>
                </w:ffData>
              </w:fldChar>
            </w:r>
            <w:bookmarkStart w:id="9" w:name="Text23"/>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bookmarkEnd w:id="9"/>
            <w:r w:rsidRPr="00D03309">
              <w:rPr>
                <w:u w:val="dotted"/>
              </w:rPr>
              <w:tab/>
            </w:r>
          </w:p>
        </w:tc>
        <w:tc>
          <w:tcPr>
            <w:tcW w:w="3107" w:type="dxa"/>
            <w:tcBorders>
              <w:top w:val="single" w:sz="4" w:space="0" w:color="auto"/>
              <w:left w:val="single" w:sz="4" w:space="0" w:color="auto"/>
              <w:bottom w:val="nil"/>
              <w:right w:val="single" w:sz="4" w:space="0" w:color="auto"/>
            </w:tcBorders>
            <w:shd w:val="clear" w:color="auto" w:fill="auto"/>
          </w:tcPr>
          <w:p w14:paraId="712E15E9" w14:textId="77777777" w:rsidR="00D03309" w:rsidRPr="00D03309" w:rsidRDefault="00D03309" w:rsidP="00D03309">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8" w:type="dxa"/>
            <w:tcBorders>
              <w:top w:val="single" w:sz="4" w:space="0" w:color="auto"/>
              <w:left w:val="single" w:sz="4" w:space="0" w:color="auto"/>
              <w:bottom w:val="nil"/>
              <w:right w:val="nil"/>
            </w:tcBorders>
            <w:shd w:val="clear" w:color="auto" w:fill="auto"/>
          </w:tcPr>
          <w:p w14:paraId="100B83F2" w14:textId="77777777" w:rsidR="00D03309" w:rsidRPr="00D03309" w:rsidRDefault="00D03309" w:rsidP="00D03309">
            <w:pPr>
              <w:tabs>
                <w:tab w:val="left" w:leader="dot" w:pos="512"/>
                <w:tab w:val="left" w:leader="dot" w:pos="1412"/>
                <w:tab w:val="left" w:leader="dot" w:pos="2612"/>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r w:rsidR="00D03309" w:rsidRPr="00D03309" w14:paraId="0669A1F5" w14:textId="77777777" w:rsidTr="00B91930">
        <w:tc>
          <w:tcPr>
            <w:tcW w:w="3107" w:type="dxa"/>
            <w:tcBorders>
              <w:top w:val="nil"/>
              <w:left w:val="nil"/>
              <w:bottom w:val="nil"/>
              <w:right w:val="single" w:sz="4" w:space="0" w:color="auto"/>
            </w:tcBorders>
            <w:shd w:val="clear" w:color="auto" w:fill="auto"/>
          </w:tcPr>
          <w:p w14:paraId="17085BBA" w14:textId="77777777" w:rsidR="00D03309" w:rsidRPr="00D03309" w:rsidRDefault="00D03309" w:rsidP="00D03309">
            <w:pPr>
              <w:tabs>
                <w:tab w:val="left" w:pos="2800"/>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7" w:type="dxa"/>
            <w:tcBorders>
              <w:top w:val="nil"/>
              <w:left w:val="single" w:sz="4" w:space="0" w:color="auto"/>
              <w:bottom w:val="nil"/>
              <w:right w:val="single" w:sz="4" w:space="0" w:color="auto"/>
            </w:tcBorders>
            <w:shd w:val="clear" w:color="auto" w:fill="auto"/>
          </w:tcPr>
          <w:p w14:paraId="36B3A665" w14:textId="77777777" w:rsidR="00D03309" w:rsidRPr="00D03309" w:rsidRDefault="00D03309" w:rsidP="00D03309">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8" w:type="dxa"/>
            <w:tcBorders>
              <w:top w:val="nil"/>
              <w:left w:val="single" w:sz="4" w:space="0" w:color="auto"/>
              <w:bottom w:val="nil"/>
              <w:right w:val="nil"/>
            </w:tcBorders>
            <w:shd w:val="clear" w:color="auto" w:fill="auto"/>
          </w:tcPr>
          <w:p w14:paraId="25033088" w14:textId="77777777" w:rsidR="00D03309" w:rsidRPr="00D03309" w:rsidRDefault="00D03309" w:rsidP="00D03309">
            <w:pPr>
              <w:tabs>
                <w:tab w:val="left" w:leader="dot" w:pos="510"/>
                <w:tab w:val="left" w:leader="dot" w:pos="1412"/>
                <w:tab w:val="left" w:leader="dot" w:pos="2614"/>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r w:rsidR="00D03309" w:rsidRPr="00D03309" w14:paraId="19F72461" w14:textId="77777777" w:rsidTr="00B91930">
        <w:tc>
          <w:tcPr>
            <w:tcW w:w="3107" w:type="dxa"/>
            <w:tcBorders>
              <w:top w:val="nil"/>
              <w:left w:val="nil"/>
              <w:bottom w:val="nil"/>
              <w:right w:val="single" w:sz="4" w:space="0" w:color="auto"/>
            </w:tcBorders>
            <w:shd w:val="clear" w:color="auto" w:fill="auto"/>
          </w:tcPr>
          <w:p w14:paraId="1D76F199" w14:textId="77777777" w:rsidR="00D03309" w:rsidRPr="00D03309" w:rsidRDefault="00D03309" w:rsidP="00D03309">
            <w:pPr>
              <w:tabs>
                <w:tab w:val="left" w:pos="2800"/>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7" w:type="dxa"/>
            <w:tcBorders>
              <w:top w:val="nil"/>
              <w:left w:val="single" w:sz="4" w:space="0" w:color="auto"/>
              <w:bottom w:val="nil"/>
              <w:right w:val="single" w:sz="4" w:space="0" w:color="auto"/>
            </w:tcBorders>
            <w:shd w:val="clear" w:color="auto" w:fill="auto"/>
          </w:tcPr>
          <w:p w14:paraId="771F39E5" w14:textId="77777777" w:rsidR="00D03309" w:rsidRPr="00D03309" w:rsidRDefault="00D03309" w:rsidP="00D03309">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8" w:type="dxa"/>
            <w:tcBorders>
              <w:top w:val="nil"/>
              <w:left w:val="single" w:sz="4" w:space="0" w:color="auto"/>
              <w:bottom w:val="nil"/>
              <w:right w:val="nil"/>
            </w:tcBorders>
            <w:shd w:val="clear" w:color="auto" w:fill="auto"/>
          </w:tcPr>
          <w:p w14:paraId="03FCF2B1" w14:textId="77777777" w:rsidR="00D03309" w:rsidRPr="00D03309" w:rsidRDefault="00D03309" w:rsidP="00D03309">
            <w:pPr>
              <w:tabs>
                <w:tab w:val="left" w:leader="dot" w:pos="510"/>
                <w:tab w:val="left" w:leader="dot" w:pos="1412"/>
                <w:tab w:val="left" w:leader="dot" w:pos="2614"/>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r w:rsidR="00D03309" w:rsidRPr="00D03309" w14:paraId="7BE4501C" w14:textId="77777777" w:rsidTr="00B91930">
        <w:trPr>
          <w:trHeight w:val="537"/>
        </w:trPr>
        <w:tc>
          <w:tcPr>
            <w:tcW w:w="3107" w:type="dxa"/>
            <w:tcBorders>
              <w:top w:val="nil"/>
              <w:left w:val="nil"/>
              <w:bottom w:val="nil"/>
              <w:right w:val="single" w:sz="4" w:space="0" w:color="auto"/>
            </w:tcBorders>
            <w:shd w:val="clear" w:color="auto" w:fill="auto"/>
          </w:tcPr>
          <w:p w14:paraId="393B59EE" w14:textId="77777777" w:rsidR="00D03309" w:rsidRPr="00D03309" w:rsidRDefault="00D03309" w:rsidP="00D03309">
            <w:pPr>
              <w:tabs>
                <w:tab w:val="left" w:pos="2800"/>
              </w:tabs>
              <w:spacing w:before="240"/>
              <w:jc w:val="both"/>
              <w:rPr>
                <w:u w:val="dotted"/>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7" w:type="dxa"/>
            <w:tcBorders>
              <w:top w:val="nil"/>
              <w:left w:val="single" w:sz="4" w:space="0" w:color="auto"/>
              <w:bottom w:val="nil"/>
              <w:right w:val="single" w:sz="4" w:space="0" w:color="auto"/>
            </w:tcBorders>
            <w:shd w:val="clear" w:color="auto" w:fill="auto"/>
          </w:tcPr>
          <w:p w14:paraId="34F5DE3F" w14:textId="77777777" w:rsidR="00D03309" w:rsidRPr="00D03309" w:rsidRDefault="00D03309" w:rsidP="00D03309">
            <w:pPr>
              <w:tabs>
                <w:tab w:val="left" w:pos="2932"/>
              </w:tabs>
              <w:spacing w:before="240"/>
              <w:jc w:val="both"/>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108" w:type="dxa"/>
            <w:tcBorders>
              <w:top w:val="nil"/>
              <w:left w:val="single" w:sz="4" w:space="0" w:color="auto"/>
              <w:bottom w:val="nil"/>
              <w:right w:val="nil"/>
            </w:tcBorders>
            <w:shd w:val="clear" w:color="auto" w:fill="auto"/>
          </w:tcPr>
          <w:p w14:paraId="575BE81C" w14:textId="77777777" w:rsidR="00D03309" w:rsidRPr="00D03309" w:rsidRDefault="00D03309" w:rsidP="00D03309">
            <w:pPr>
              <w:tabs>
                <w:tab w:val="left" w:leader="dot" w:pos="510"/>
                <w:tab w:val="left" w:leader="dot" w:pos="1412"/>
                <w:tab w:val="left" w:leader="dot" w:pos="2614"/>
              </w:tabs>
              <w:spacing w:before="240"/>
            </w:pP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6"/>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r>
    </w:tbl>
    <w:p w14:paraId="00E24F7E" w14:textId="77777777" w:rsidR="00D03309" w:rsidRPr="00D03309" w:rsidRDefault="00D03309" w:rsidP="00D03309">
      <w:pPr>
        <w:rPr>
          <w:lang w:val="fr-FR"/>
        </w:rPr>
      </w:pPr>
    </w:p>
    <w:p w14:paraId="05103812" w14:textId="77777777" w:rsidR="00D03309" w:rsidRPr="00D03309" w:rsidRDefault="00D03309" w:rsidP="00D03309">
      <w:pPr>
        <w:rPr>
          <w:sz w:val="16"/>
          <w:szCs w:val="16"/>
          <w:lang w:val="fr-FR"/>
        </w:rPr>
      </w:pPr>
      <w:r w:rsidRPr="00D03309">
        <w:rPr>
          <w:sz w:val="16"/>
          <w:szCs w:val="16"/>
          <w:lang w:val="fr-FR"/>
        </w:rPr>
        <w:t>Si vous manquez de place, complétez cette liste sur une feuille blanche que vous joindrez à votre demande.</w:t>
      </w:r>
    </w:p>
    <w:p w14:paraId="5A43ACDB" w14:textId="77777777" w:rsidR="00D03309" w:rsidRPr="00D03309" w:rsidRDefault="00D03309" w:rsidP="00D03309">
      <w:pPr>
        <w:jc w:val="both"/>
        <w:rPr>
          <w:b/>
          <w:bCs/>
          <w:lang w:val="fr-FR"/>
        </w:rPr>
      </w:pPr>
    </w:p>
    <w:p w14:paraId="714B3A3C" w14:textId="77777777" w:rsidR="00D03309" w:rsidRPr="00D03309" w:rsidRDefault="00D03309" w:rsidP="00D03309">
      <w:pPr>
        <w:jc w:val="both"/>
        <w:rPr>
          <w:lang w:val="fr-FR"/>
        </w:rPr>
      </w:pPr>
      <w:r w:rsidRPr="00D03309">
        <w:rPr>
          <w:lang w:val="fr-FR"/>
        </w:rPr>
        <w:t>Veuillez indiquer les pensions alimentaires que vous versez à des tiers :</w:t>
      </w:r>
    </w:p>
    <w:p w14:paraId="6E06073B" w14:textId="77777777" w:rsidR="00D03309" w:rsidRPr="00D03309" w:rsidRDefault="00D03309" w:rsidP="00D03309">
      <w:pPr>
        <w:jc w:val="both"/>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D03309" w14:paraId="3C3E777C" w14:textId="77777777" w:rsidTr="00A935B8">
        <w:trPr>
          <w:trHeight w:val="2835"/>
          <w:jc w:val="center"/>
        </w:trPr>
        <w:tc>
          <w:tcPr>
            <w:tcW w:w="9000" w:type="dxa"/>
            <w:shd w:val="clear" w:color="auto" w:fill="auto"/>
          </w:tcPr>
          <w:p w14:paraId="785050F3" w14:textId="77777777" w:rsidR="00D03309" w:rsidRPr="00D03309" w:rsidRDefault="00D03309" w:rsidP="00D03309">
            <w:pPr>
              <w:spacing w:before="120" w:line="360" w:lineRule="auto"/>
              <w:jc w:val="both"/>
              <w:rPr>
                <w:bCs/>
                <w:lang w:val="fr-FR"/>
              </w:rPr>
            </w:pPr>
            <w:r w:rsidRPr="00D03309">
              <w:rPr>
                <w:bCs/>
                <w:lang w:val="fr-FR"/>
              </w:rPr>
              <w:fldChar w:fldCharType="begin">
                <w:ffData>
                  <w:name w:val="Text29"/>
                  <w:enabled/>
                  <w:calcOnExit w:val="0"/>
                  <w:textInput/>
                </w:ffData>
              </w:fldChar>
            </w:r>
            <w:bookmarkStart w:id="10" w:name="Text29"/>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bookmarkEnd w:id="10"/>
          </w:p>
        </w:tc>
      </w:tr>
    </w:tbl>
    <w:p w14:paraId="437A979A" w14:textId="77777777" w:rsidR="00D03309" w:rsidRPr="00D03309" w:rsidRDefault="00D03309" w:rsidP="00D03309">
      <w:pPr>
        <w:spacing w:line="360" w:lineRule="auto"/>
        <w:jc w:val="both"/>
        <w:rPr>
          <w:bCs/>
          <w:lang w:val="fr-FR"/>
        </w:rPr>
      </w:pPr>
    </w:p>
    <w:p w14:paraId="5116DAB1" w14:textId="77777777" w:rsidR="00D03309" w:rsidRPr="00D03309" w:rsidRDefault="00D03309" w:rsidP="00D03309">
      <w:pPr>
        <w:jc w:val="both"/>
        <w:rPr>
          <w:lang w:val="fr-FR"/>
        </w:rPr>
      </w:pPr>
      <w:r w:rsidRPr="00D03309">
        <w:rPr>
          <w:lang w:val="fr-FR"/>
        </w:rPr>
        <w:t>Si vous le souhaitez, vous pouvez apporter des informations complémentaires sur votre situation, soit au titre des ressources, soit au titre des charges supportées :</w:t>
      </w:r>
    </w:p>
    <w:p w14:paraId="74D099C8" w14:textId="77777777" w:rsidR="00D03309" w:rsidRPr="00D03309" w:rsidRDefault="00D03309" w:rsidP="00D03309">
      <w:pPr>
        <w:spacing w:line="360" w:lineRule="auto"/>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36660FFD" w14:textId="77777777" w:rsidTr="007D6F11">
        <w:trPr>
          <w:trHeight w:val="8943"/>
        </w:trPr>
        <w:tc>
          <w:tcPr>
            <w:tcW w:w="9135" w:type="dxa"/>
            <w:shd w:val="clear" w:color="auto" w:fill="auto"/>
          </w:tcPr>
          <w:p w14:paraId="01A87390" w14:textId="77777777" w:rsidR="00D03309" w:rsidRPr="00D03309" w:rsidRDefault="00D03309" w:rsidP="00D03309">
            <w:pPr>
              <w:spacing w:before="120" w:line="360" w:lineRule="auto"/>
              <w:jc w:val="both"/>
              <w:rPr>
                <w:lang w:val="fr-FR"/>
              </w:rPr>
            </w:pPr>
            <w:r w:rsidRPr="00D03309">
              <w:rPr>
                <w:lang w:val="fr-FR"/>
              </w:rPr>
              <w:lastRenderedPageBreak/>
              <w:fldChar w:fldCharType="begin">
                <w:ffData>
                  <w:name w:val="Text30"/>
                  <w:enabled/>
                  <w:calcOnExit w:val="0"/>
                  <w:textInput/>
                </w:ffData>
              </w:fldChar>
            </w:r>
            <w:bookmarkStart w:id="11" w:name="Text30"/>
            <w:r w:rsidRPr="00D03309">
              <w:rPr>
                <w:lang w:val="fr-FR"/>
              </w:rPr>
              <w:instrText xml:space="preserve"> FORMTEXT </w:instrText>
            </w:r>
            <w:r w:rsidRPr="00D03309">
              <w:rPr>
                <w:lang w:val="fr-FR"/>
              </w:rPr>
            </w:r>
            <w:r w:rsidRPr="00D03309">
              <w:rPr>
                <w:lang w:val="fr-FR"/>
              </w:rPr>
              <w:fldChar w:fldCharType="separate"/>
            </w:r>
            <w:r w:rsidRPr="00D03309">
              <w:rPr>
                <w:noProof/>
                <w:lang w:val="fr-FR"/>
              </w:rPr>
              <w:t> </w:t>
            </w:r>
            <w:r w:rsidRPr="00D03309">
              <w:rPr>
                <w:noProof/>
                <w:lang w:val="fr-FR"/>
              </w:rPr>
              <w:t> </w:t>
            </w:r>
            <w:r w:rsidRPr="00D03309">
              <w:rPr>
                <w:noProof/>
                <w:lang w:val="fr-FR"/>
              </w:rPr>
              <w:t> </w:t>
            </w:r>
            <w:r w:rsidRPr="00D03309">
              <w:rPr>
                <w:noProof/>
                <w:lang w:val="fr-FR"/>
              </w:rPr>
              <w:t> </w:t>
            </w:r>
            <w:r w:rsidRPr="00D03309">
              <w:rPr>
                <w:noProof/>
                <w:lang w:val="fr-FR"/>
              </w:rPr>
              <w:t> </w:t>
            </w:r>
            <w:r w:rsidRPr="00D03309">
              <w:rPr>
                <w:lang w:val="fr-FR"/>
              </w:rPr>
              <w:fldChar w:fldCharType="end"/>
            </w:r>
            <w:bookmarkEnd w:id="11"/>
          </w:p>
        </w:tc>
      </w:tr>
    </w:tbl>
    <w:p w14:paraId="04802AFE" w14:textId="77777777" w:rsidR="00D03309" w:rsidRPr="00D03309" w:rsidRDefault="00D03309" w:rsidP="00D03309">
      <w:pPr>
        <w:jc w:val="both"/>
        <w:rPr>
          <w:b/>
          <w:bCs/>
          <w:lang w:val="fr-FR"/>
        </w:rPr>
      </w:pPr>
    </w:p>
    <w:p w14:paraId="43FDF531" w14:textId="77777777" w:rsidR="00D03309" w:rsidRPr="00D03309" w:rsidRDefault="00D03309" w:rsidP="00D03309">
      <w:pPr>
        <w:jc w:val="both"/>
        <w:rPr>
          <w:b/>
          <w:bCs/>
          <w:lang w:val="fr-FR"/>
        </w:rPr>
      </w:pPr>
    </w:p>
    <w:p w14:paraId="00B42502" w14:textId="77777777" w:rsidR="00D03309" w:rsidRPr="00D03309" w:rsidRDefault="00D03309" w:rsidP="00D03309">
      <w:pPr>
        <w:jc w:val="both"/>
        <w:rPr>
          <w:b/>
          <w:bCs/>
          <w:lang w:val="fr-FR"/>
        </w:rPr>
      </w:pPr>
      <w:r w:rsidRPr="00D03309">
        <w:rPr>
          <w:b/>
          <w:bCs/>
          <w:lang w:val="fr-FR"/>
        </w:rPr>
        <w:t>Les renseignements repris ci-dessus doivent être étayés par des pièces justificatives permettant d’évaluer votre situation économique (article</w:t>
      </w:r>
      <w:r w:rsidR="009F4902">
        <w:rPr>
          <w:b/>
          <w:bCs/>
          <w:lang w:val="fr-FR"/>
        </w:rPr>
        <w:t> </w:t>
      </w:r>
      <w:r w:rsidRPr="00D03309">
        <w:rPr>
          <w:b/>
          <w:bCs/>
          <w:lang w:val="fr-FR"/>
        </w:rPr>
        <w:t>147, paragraphe</w:t>
      </w:r>
      <w:r w:rsidR="009F4902">
        <w:rPr>
          <w:b/>
          <w:bCs/>
          <w:lang w:val="fr-FR"/>
        </w:rPr>
        <w:t> </w:t>
      </w:r>
      <w:r w:rsidRPr="00D03309">
        <w:rPr>
          <w:b/>
          <w:bCs/>
          <w:lang w:val="fr-FR"/>
        </w:rPr>
        <w:t>3, du règlement de procédure).</w:t>
      </w:r>
    </w:p>
    <w:p w14:paraId="19FC66CA" w14:textId="77777777" w:rsidR="00D03309" w:rsidRPr="00D03309" w:rsidRDefault="00D03309" w:rsidP="00D03309">
      <w:pPr>
        <w:jc w:val="both"/>
        <w:rPr>
          <w:b/>
          <w:bCs/>
          <w:lang w:val="fr-FR"/>
        </w:rPr>
      </w:pPr>
    </w:p>
    <w:p w14:paraId="03001B8B" w14:textId="77777777" w:rsidR="00D03309" w:rsidRPr="00D03309" w:rsidRDefault="00D03309" w:rsidP="00D03309">
      <w:pPr>
        <w:jc w:val="both"/>
        <w:rPr>
          <w:b/>
          <w:bCs/>
          <w:lang w:val="fr-FR"/>
        </w:rPr>
      </w:pPr>
      <w:r w:rsidRPr="00D03309">
        <w:rPr>
          <w:b/>
          <w:bCs/>
          <w:lang w:val="fr-FR"/>
        </w:rPr>
        <w:t>La liste des pièces justificatives, y compris, le cas échéant, un certificat d’une autorité nationale compétente justifiant cette situation économique, doit être annexée au présent formulaire.</w:t>
      </w:r>
    </w:p>
    <w:p w14:paraId="362D5F67" w14:textId="77777777" w:rsidR="00D03309" w:rsidRPr="00D03309" w:rsidRDefault="00D03309" w:rsidP="00D03309">
      <w:pPr>
        <w:jc w:val="both"/>
        <w:rPr>
          <w:b/>
          <w:bCs/>
          <w:lang w:val="fr-FR"/>
        </w:rPr>
      </w:pPr>
    </w:p>
    <w:p w14:paraId="05B1C196" w14:textId="3CBFB271" w:rsidR="00D03309" w:rsidRPr="00D03309" w:rsidRDefault="00D03309" w:rsidP="00D03309">
      <w:pPr>
        <w:jc w:val="both"/>
        <w:rPr>
          <w:b/>
          <w:bCs/>
          <w:lang w:val="fr-FR"/>
        </w:rPr>
      </w:pPr>
      <w:r w:rsidRPr="00D03309">
        <w:rPr>
          <w:b/>
          <w:bCs/>
          <w:lang w:val="fr-FR"/>
        </w:rPr>
        <w:t>Les originaux des pièces justificatives déposés ne seront pas retournés.</w:t>
      </w:r>
      <w:r w:rsidR="005D5F41" w:rsidRPr="005D5F41">
        <w:rPr>
          <w:b/>
          <w:bCs/>
          <w:lang w:val="fr-FR"/>
        </w:rPr>
        <w:t xml:space="preserve"> </w:t>
      </w:r>
      <w:r w:rsidR="005D5F41">
        <w:rPr>
          <w:b/>
          <w:bCs/>
          <w:lang w:val="fr-FR"/>
        </w:rPr>
        <w:t>Il est alors recommandé de déposer des copies des documents en cause.</w:t>
      </w:r>
    </w:p>
    <w:p w14:paraId="0F5C4B0C" w14:textId="77777777" w:rsidR="00D03309" w:rsidRPr="00D03309" w:rsidRDefault="00D03309" w:rsidP="00D03309">
      <w:pPr>
        <w:spacing w:line="360" w:lineRule="auto"/>
        <w:rPr>
          <w:lang w:val="fr-FR"/>
        </w:rPr>
      </w:pPr>
    </w:p>
    <w:p w14:paraId="62B7BDA2" w14:textId="77777777" w:rsidR="00D03309" w:rsidRPr="00E2265A" w:rsidRDefault="00D03309" w:rsidP="00D03309">
      <w:pPr>
        <w:jc w:val="center"/>
        <w:rPr>
          <w:b/>
          <w:bCs/>
          <w:color w:val="1F497D"/>
          <w:lang w:val="fr-FR"/>
        </w:rPr>
      </w:pPr>
      <w:r w:rsidRPr="00D03309">
        <w:rPr>
          <w:b/>
          <w:bCs/>
          <w:lang w:val="fr-FR"/>
        </w:rPr>
        <w:br w:type="page"/>
      </w:r>
      <w:r w:rsidRPr="00E2265A">
        <w:rPr>
          <w:b/>
          <w:bCs/>
          <w:color w:val="1F497D"/>
          <w:lang w:val="fr-FR"/>
        </w:rPr>
        <w:lastRenderedPageBreak/>
        <w:t>PERSONNE MORALE</w:t>
      </w:r>
    </w:p>
    <w:p w14:paraId="3DF2EB7C" w14:textId="77777777" w:rsidR="00D03309" w:rsidRPr="00D03309" w:rsidRDefault="00D03309" w:rsidP="00D03309">
      <w:pPr>
        <w:jc w:val="both"/>
        <w:rPr>
          <w:b/>
          <w:bCs/>
          <w:lang w:val="fr-FR"/>
        </w:rPr>
      </w:pPr>
    </w:p>
    <w:p w14:paraId="2B40C2A6" w14:textId="77777777" w:rsidR="00D03309" w:rsidRPr="00D03309" w:rsidRDefault="00D03309" w:rsidP="00D03309">
      <w:pPr>
        <w:jc w:val="both"/>
        <w:rPr>
          <w:lang w:val="fr-FR"/>
        </w:rPr>
      </w:pPr>
      <w:r w:rsidRPr="00D03309">
        <w:rPr>
          <w:lang w:val="fr-FR"/>
        </w:rPr>
        <w:t>Lorsque l’aide juridictionnelle est demandée pour une personne morale, veuillez joindre à la présente demande une preuve récente de son existence juridique (extrait du registre du commerce, extrait du registre des associations ou tout autre document officiel) (article</w:t>
      </w:r>
      <w:r w:rsidR="009F4902">
        <w:rPr>
          <w:lang w:val="fr-FR"/>
        </w:rPr>
        <w:t> </w:t>
      </w:r>
      <w:r w:rsidRPr="00D03309">
        <w:rPr>
          <w:lang w:val="fr-FR"/>
        </w:rPr>
        <w:t>147, paragraphe</w:t>
      </w:r>
      <w:r w:rsidR="009F4902">
        <w:rPr>
          <w:lang w:val="fr-FR"/>
        </w:rPr>
        <w:t> </w:t>
      </w:r>
      <w:r w:rsidRPr="00D03309">
        <w:rPr>
          <w:lang w:val="fr-FR"/>
        </w:rPr>
        <w:t>5, lu en combinaison avec l’article</w:t>
      </w:r>
      <w:r w:rsidR="009F4902">
        <w:rPr>
          <w:lang w:val="fr-FR"/>
        </w:rPr>
        <w:t> </w:t>
      </w:r>
      <w:r w:rsidRPr="00D03309">
        <w:rPr>
          <w:lang w:val="fr-FR"/>
        </w:rPr>
        <w:t>78, paragraphe</w:t>
      </w:r>
      <w:r w:rsidR="009F4902">
        <w:rPr>
          <w:lang w:val="fr-FR"/>
        </w:rPr>
        <w:t> </w:t>
      </w:r>
      <w:r w:rsidR="00BE0397" w:rsidRPr="00517656">
        <w:rPr>
          <w:lang w:val="fr-FR"/>
        </w:rPr>
        <w:t>4</w:t>
      </w:r>
      <w:r w:rsidRPr="00D03309">
        <w:rPr>
          <w:lang w:val="fr-FR"/>
        </w:rPr>
        <w:t>, du règlement de procédure).</w:t>
      </w:r>
    </w:p>
    <w:p w14:paraId="6E782288" w14:textId="77777777" w:rsidR="00D03309" w:rsidRPr="00D03309" w:rsidRDefault="00D03309" w:rsidP="00EE4993">
      <w:pPr>
        <w:jc w:val="both"/>
        <w:rPr>
          <w:lang w:val="fr-FR"/>
        </w:rPr>
      </w:pPr>
    </w:p>
    <w:p w14:paraId="11D1BF82" w14:textId="77777777" w:rsidR="00D03309" w:rsidRPr="00D03309" w:rsidRDefault="00D03309" w:rsidP="00D03309">
      <w:pPr>
        <w:jc w:val="both"/>
        <w:rPr>
          <w:lang w:val="fr-FR"/>
        </w:rPr>
      </w:pPr>
      <w:r w:rsidRPr="00D03309">
        <w:rPr>
          <w:lang w:val="fr-FR"/>
        </w:rPr>
        <w:t xml:space="preserve">Veuillez décrire la situation économique du demandeur ainsi que, le cas </w:t>
      </w:r>
      <w:r w:rsidRPr="00517656">
        <w:rPr>
          <w:lang w:val="fr-FR"/>
        </w:rPr>
        <w:t xml:space="preserve">échéant, </w:t>
      </w:r>
      <w:r w:rsidR="002314CE" w:rsidRPr="00517656">
        <w:rPr>
          <w:lang w:val="fr-FR"/>
        </w:rPr>
        <w:t>de son/</w:t>
      </w:r>
      <w:r w:rsidRPr="00517656">
        <w:rPr>
          <w:lang w:val="fr-FR"/>
        </w:rPr>
        <w:t>ses associé</w:t>
      </w:r>
      <w:r w:rsidR="002314CE" w:rsidRPr="00517656">
        <w:rPr>
          <w:lang w:val="fr-FR"/>
        </w:rPr>
        <w:t>(</w:t>
      </w:r>
      <w:r w:rsidRPr="00517656">
        <w:rPr>
          <w:lang w:val="fr-FR"/>
        </w:rPr>
        <w:t>s</w:t>
      </w:r>
      <w:r w:rsidR="002314CE" w:rsidRPr="00517656">
        <w:rPr>
          <w:lang w:val="fr-FR"/>
        </w:rPr>
        <w:t>)</w:t>
      </w:r>
      <w:r w:rsidRPr="00517656">
        <w:rPr>
          <w:lang w:val="fr-FR"/>
        </w:rPr>
        <w:t xml:space="preserve"> ou actionnaires :</w:t>
      </w:r>
    </w:p>
    <w:p w14:paraId="36AC9AB2" w14:textId="77777777" w:rsidR="00D03309" w:rsidRPr="00D03309" w:rsidRDefault="00D03309" w:rsidP="00EE4993">
      <w:pPr>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5327A16" w14:textId="77777777" w:rsidTr="004026FB">
        <w:trPr>
          <w:trHeight w:val="8131"/>
        </w:trPr>
        <w:tc>
          <w:tcPr>
            <w:tcW w:w="9135" w:type="dxa"/>
            <w:shd w:val="clear" w:color="auto" w:fill="auto"/>
          </w:tcPr>
          <w:p w14:paraId="16B7688C" w14:textId="77777777" w:rsidR="00D03309" w:rsidRPr="00D03309" w:rsidRDefault="00D03309" w:rsidP="00D03309">
            <w:pPr>
              <w:spacing w:before="120" w:line="360" w:lineRule="auto"/>
              <w:jc w:val="both"/>
              <w:rPr>
                <w:bCs/>
                <w:lang w:val="fr-FR"/>
              </w:rPr>
            </w:pPr>
            <w:r w:rsidRPr="00D03309">
              <w:rPr>
                <w:bCs/>
                <w:lang w:val="fr-FR"/>
              </w:rPr>
              <w:fldChar w:fldCharType="begin">
                <w:ffData>
                  <w:name w:val="Text29"/>
                  <w:enabled/>
                  <w:calcOnExit w:val="0"/>
                  <w:textInput/>
                </w:ffData>
              </w:fldChar>
            </w:r>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p>
        </w:tc>
      </w:tr>
    </w:tbl>
    <w:p w14:paraId="4C824C73" w14:textId="77777777" w:rsidR="00D03309" w:rsidRPr="00D03309" w:rsidRDefault="00D03309" w:rsidP="00D03309">
      <w:pPr>
        <w:jc w:val="both"/>
        <w:rPr>
          <w:b/>
          <w:bCs/>
          <w:lang w:val="fr-FR"/>
        </w:rPr>
      </w:pPr>
    </w:p>
    <w:p w14:paraId="3DBBA2EE" w14:textId="77777777" w:rsidR="00D03309" w:rsidRPr="00D03309" w:rsidRDefault="00D03309" w:rsidP="00EE4993">
      <w:pPr>
        <w:spacing w:after="120"/>
        <w:jc w:val="both"/>
        <w:rPr>
          <w:b/>
          <w:bCs/>
          <w:lang w:val="fr-FR"/>
        </w:rPr>
      </w:pPr>
      <w:r w:rsidRPr="00D03309">
        <w:rPr>
          <w:b/>
          <w:bCs/>
          <w:lang w:val="fr-FR"/>
        </w:rPr>
        <w:t>Les renseignements repris ci-dessus doivent être étayés par des pièces justificatives permettant d’évaluer la situation économique du demandeur et, le cas échéant</w:t>
      </w:r>
      <w:r w:rsidRPr="00517656">
        <w:rPr>
          <w:b/>
          <w:bCs/>
          <w:lang w:val="fr-FR"/>
        </w:rPr>
        <w:t xml:space="preserve">, </w:t>
      </w:r>
      <w:r w:rsidR="00D26CDF" w:rsidRPr="00517656">
        <w:rPr>
          <w:b/>
          <w:bCs/>
          <w:lang w:val="fr-FR"/>
        </w:rPr>
        <w:t>de</w:t>
      </w:r>
      <w:r w:rsidR="00D26CDF">
        <w:rPr>
          <w:b/>
          <w:bCs/>
          <w:lang w:val="fr-FR"/>
        </w:rPr>
        <w:t xml:space="preserve"> </w:t>
      </w:r>
      <w:r w:rsidRPr="00D03309">
        <w:rPr>
          <w:b/>
          <w:bCs/>
          <w:lang w:val="fr-FR"/>
        </w:rPr>
        <w:t>son/ses associé(s) ou actionnaires (article</w:t>
      </w:r>
      <w:r w:rsidR="009F4902">
        <w:rPr>
          <w:b/>
          <w:bCs/>
          <w:lang w:val="fr-FR"/>
        </w:rPr>
        <w:t> </w:t>
      </w:r>
      <w:r w:rsidRPr="00D03309">
        <w:rPr>
          <w:b/>
          <w:bCs/>
          <w:lang w:val="fr-FR"/>
        </w:rPr>
        <w:t>147, paragraphe</w:t>
      </w:r>
      <w:r w:rsidR="009F4902">
        <w:rPr>
          <w:b/>
          <w:bCs/>
          <w:lang w:val="fr-FR"/>
        </w:rPr>
        <w:t> </w:t>
      </w:r>
      <w:r w:rsidRPr="00D03309">
        <w:rPr>
          <w:b/>
          <w:bCs/>
          <w:lang w:val="fr-FR"/>
        </w:rPr>
        <w:t>3, du règlement de procédure).</w:t>
      </w:r>
    </w:p>
    <w:p w14:paraId="6266656B" w14:textId="77777777" w:rsidR="00D03309" w:rsidRPr="00D03309" w:rsidRDefault="00D03309" w:rsidP="00EE4993">
      <w:pPr>
        <w:spacing w:after="120"/>
        <w:jc w:val="both"/>
        <w:rPr>
          <w:b/>
          <w:bCs/>
          <w:lang w:val="fr-FR"/>
        </w:rPr>
      </w:pPr>
      <w:r w:rsidRPr="00D03309">
        <w:rPr>
          <w:b/>
          <w:bCs/>
          <w:lang w:val="fr-FR"/>
        </w:rPr>
        <w:t>La liste des pièces justificatives, y compris, le cas échéant, un certificat d’une autorité nationale compétente justifiant cette situation économique, doit être annexée au présent formulaire.</w:t>
      </w:r>
    </w:p>
    <w:p w14:paraId="0D4D955D" w14:textId="42BACF77" w:rsidR="00D03309" w:rsidRPr="00D03309" w:rsidRDefault="00D03309" w:rsidP="00D03309">
      <w:pPr>
        <w:jc w:val="both"/>
        <w:rPr>
          <w:b/>
          <w:bCs/>
          <w:lang w:val="fr-FR"/>
        </w:rPr>
      </w:pPr>
      <w:r w:rsidRPr="00D03309">
        <w:rPr>
          <w:b/>
          <w:bCs/>
          <w:lang w:val="fr-FR"/>
        </w:rPr>
        <w:t>Les originaux des pièces justificatives déposés ne seront pas retournés.</w:t>
      </w:r>
      <w:r w:rsidR="00634F64">
        <w:rPr>
          <w:b/>
          <w:bCs/>
          <w:lang w:val="fr-FR"/>
        </w:rPr>
        <w:t xml:space="preserve"> Il est alors recommandé de déposer des copies des documents en cause.</w:t>
      </w:r>
    </w:p>
    <w:p w14:paraId="7467BBF1" w14:textId="77777777" w:rsidR="00D03309" w:rsidRPr="003320DE" w:rsidRDefault="00D03309" w:rsidP="00D03309">
      <w:pPr>
        <w:spacing w:line="360" w:lineRule="auto"/>
        <w:rPr>
          <w:b/>
          <w:highlight w:val="lightGray"/>
          <w:lang w:val="fr-FR"/>
        </w:rPr>
      </w:pPr>
      <w:r w:rsidRPr="00D03309">
        <w:rPr>
          <w:sz w:val="20"/>
          <w:szCs w:val="20"/>
          <w:lang w:val="fr-FR"/>
        </w:rPr>
        <w:br w:type="page"/>
      </w:r>
    </w:p>
    <w:p w14:paraId="4AA1FE5E" w14:textId="77777777" w:rsidR="00D03309" w:rsidRPr="00D03309" w:rsidRDefault="00D03309" w:rsidP="00D03309">
      <w:pPr>
        <w:spacing w:line="360" w:lineRule="auto"/>
        <w:jc w:val="center"/>
        <w:rPr>
          <w:b/>
          <w:lang w:val="fr-FR"/>
        </w:rPr>
      </w:pPr>
      <w:r w:rsidRPr="00D03309">
        <w:rPr>
          <w:b/>
          <w:lang w:val="fr-FR"/>
        </w:rPr>
        <w:t>PROPOSITION ÉVENTUELLE D’UN AVOCAT</w:t>
      </w:r>
    </w:p>
    <w:p w14:paraId="43A832B1" w14:textId="77777777" w:rsidR="00D03309" w:rsidRPr="00D03309" w:rsidRDefault="00D03309" w:rsidP="00D03309">
      <w:pPr>
        <w:spacing w:line="360" w:lineRule="auto"/>
        <w:rPr>
          <w:sz w:val="20"/>
          <w:szCs w:val="20"/>
          <w:lang w:val="fr-FR"/>
        </w:rPr>
      </w:pPr>
    </w:p>
    <w:p w14:paraId="26AD8246" w14:textId="77777777" w:rsidR="00D03309" w:rsidRPr="00D03309" w:rsidRDefault="00D03309" w:rsidP="00D03309">
      <w:pPr>
        <w:jc w:val="both"/>
        <w:rPr>
          <w:lang w:val="fr-FR"/>
        </w:rPr>
      </w:pPr>
      <w:r w:rsidRPr="00D03309">
        <w:rPr>
          <w:lang w:val="fr-FR"/>
        </w:rPr>
        <w:t>Au cas où vous auriez choisi un avocat habilité à exercer devant une juridiction d’un État membre ou d’un autre État partie à l’accord EEE, les renseignements suivants sont nécessaires :</w:t>
      </w:r>
    </w:p>
    <w:p w14:paraId="696B8654" w14:textId="77777777" w:rsidR="00D03309" w:rsidRPr="00D03309" w:rsidRDefault="00D03309" w:rsidP="00D03309">
      <w:pPr>
        <w:spacing w:line="360" w:lineRule="auto"/>
        <w:rPr>
          <w:sz w:val="20"/>
          <w:szCs w:val="20"/>
          <w:lang w:val="fr-FR"/>
        </w:rPr>
      </w:pPr>
    </w:p>
    <w:tbl>
      <w:tblPr>
        <w:tblW w:w="0" w:type="auto"/>
        <w:tblLook w:val="01E0" w:firstRow="1" w:lastRow="1" w:firstColumn="1" w:lastColumn="1" w:noHBand="0" w:noVBand="0"/>
      </w:tblPr>
      <w:tblGrid>
        <w:gridCol w:w="4604"/>
        <w:gridCol w:w="4604"/>
      </w:tblGrid>
      <w:tr w:rsidR="00D03309" w:rsidRPr="00D03309" w14:paraId="5CDC2903" w14:textId="77777777" w:rsidTr="00BD1AB1">
        <w:trPr>
          <w:trHeight w:val="567"/>
        </w:trPr>
        <w:tc>
          <w:tcPr>
            <w:tcW w:w="9208" w:type="dxa"/>
            <w:gridSpan w:val="2"/>
            <w:shd w:val="clear" w:color="auto" w:fill="auto"/>
          </w:tcPr>
          <w:p w14:paraId="5D0D289E" w14:textId="77777777" w:rsidR="00D03309" w:rsidRPr="00D03309" w:rsidRDefault="00D03309" w:rsidP="00D03309">
            <w:pPr>
              <w:tabs>
                <w:tab w:val="left" w:pos="8800"/>
              </w:tabs>
              <w:rPr>
                <w:lang w:val="fr-FR"/>
              </w:rPr>
            </w:pPr>
            <w:r w:rsidRPr="00D03309">
              <w:rPr>
                <w:lang w:val="fr-FR"/>
              </w:rPr>
              <w:t xml:space="preserve">Maître :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73FDD727" w14:textId="77777777" w:rsidTr="00BD1AB1">
        <w:trPr>
          <w:trHeight w:val="567"/>
        </w:trPr>
        <w:tc>
          <w:tcPr>
            <w:tcW w:w="9208" w:type="dxa"/>
            <w:gridSpan w:val="2"/>
            <w:shd w:val="clear" w:color="auto" w:fill="auto"/>
          </w:tcPr>
          <w:p w14:paraId="051E3C59" w14:textId="77777777" w:rsidR="00D03309" w:rsidRPr="00D03309" w:rsidRDefault="00D03309" w:rsidP="00D03309">
            <w:pPr>
              <w:tabs>
                <w:tab w:val="left" w:pos="8800"/>
              </w:tabs>
              <w:rPr>
                <w:lang w:val="fr-FR"/>
              </w:rPr>
            </w:pPr>
            <w:r w:rsidRPr="00D03309">
              <w:rPr>
                <w:lang w:val="fr-FR"/>
              </w:rPr>
              <w:t xml:space="preserve">Adresse :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1226C45F" w14:textId="77777777" w:rsidTr="00BD1AB1">
        <w:trPr>
          <w:trHeight w:val="567"/>
        </w:trPr>
        <w:tc>
          <w:tcPr>
            <w:tcW w:w="4604" w:type="dxa"/>
            <w:shd w:val="clear" w:color="auto" w:fill="auto"/>
          </w:tcPr>
          <w:p w14:paraId="6C33F58A" w14:textId="77777777" w:rsidR="00D03309" w:rsidRPr="00D03309" w:rsidRDefault="00D03309" w:rsidP="00D03309">
            <w:pPr>
              <w:tabs>
                <w:tab w:val="left" w:pos="4100"/>
                <w:tab w:val="left" w:leader="dot" w:pos="4200"/>
              </w:tabs>
              <w:ind w:right="88"/>
              <w:rPr>
                <w:lang w:val="fr-FR"/>
              </w:rPr>
            </w:pPr>
            <w:r w:rsidRPr="00D03309">
              <w:rPr>
                <w:lang w:val="fr-FR"/>
              </w:rPr>
              <w:t xml:space="preserve">Code postal :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c>
          <w:tcPr>
            <w:tcW w:w="4604" w:type="dxa"/>
            <w:shd w:val="clear" w:color="auto" w:fill="auto"/>
          </w:tcPr>
          <w:p w14:paraId="205FB16F" w14:textId="77777777" w:rsidR="00D03309" w:rsidRPr="00D03309" w:rsidRDefault="00D03309" w:rsidP="00D03309">
            <w:pPr>
              <w:tabs>
                <w:tab w:val="left" w:pos="4196"/>
              </w:tabs>
              <w:rPr>
                <w:lang w:val="fr-FR"/>
              </w:rPr>
            </w:pPr>
            <w:r w:rsidRPr="00D03309">
              <w:rPr>
                <w:lang w:val="fr-FR"/>
              </w:rPr>
              <w:t xml:space="preserve">Commune :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0F8807DA" w14:textId="77777777" w:rsidTr="00BD1AB1">
        <w:trPr>
          <w:trHeight w:val="567"/>
        </w:trPr>
        <w:tc>
          <w:tcPr>
            <w:tcW w:w="9208" w:type="dxa"/>
            <w:gridSpan w:val="2"/>
            <w:shd w:val="clear" w:color="auto" w:fill="auto"/>
          </w:tcPr>
          <w:p w14:paraId="74482A34" w14:textId="77777777" w:rsidR="00D03309" w:rsidRPr="00D03309" w:rsidRDefault="00D03309" w:rsidP="00D03309">
            <w:pPr>
              <w:tabs>
                <w:tab w:val="left" w:pos="8800"/>
              </w:tabs>
              <w:rPr>
                <w:lang w:val="fr-FR"/>
              </w:rPr>
            </w:pPr>
            <w:r w:rsidRPr="00D03309">
              <w:rPr>
                <w:lang w:val="fr-FR"/>
              </w:rPr>
              <w:t xml:space="preserve">Pays :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D03309" w:rsidRPr="00D03309" w14:paraId="0EFB783F" w14:textId="77777777" w:rsidTr="00BD1AB1">
        <w:trPr>
          <w:trHeight w:val="567"/>
        </w:trPr>
        <w:tc>
          <w:tcPr>
            <w:tcW w:w="9208" w:type="dxa"/>
            <w:gridSpan w:val="2"/>
            <w:shd w:val="clear" w:color="auto" w:fill="auto"/>
          </w:tcPr>
          <w:p w14:paraId="70A1EC84" w14:textId="77777777" w:rsidR="00D03309" w:rsidRPr="00D03309" w:rsidRDefault="00D03309" w:rsidP="00D03309">
            <w:pPr>
              <w:tabs>
                <w:tab w:val="left" w:pos="8800"/>
              </w:tabs>
              <w:rPr>
                <w:lang w:val="fr-FR"/>
              </w:rPr>
            </w:pPr>
            <w:r w:rsidRPr="00D03309">
              <w:rPr>
                <w:lang w:val="fr-FR"/>
              </w:rPr>
              <w:t xml:space="preserve">Téléphone : </w:t>
            </w:r>
            <w:r w:rsidRPr="00D03309">
              <w:rPr>
                <w:u w:val="dotted"/>
                <w:lang w:val="fr-FR"/>
              </w:rPr>
              <w:fldChar w:fldCharType="begin">
                <w:ffData>
                  <w:name w:val=""/>
                  <w:enabled/>
                  <w:calcOnExit w:val="0"/>
                  <w:textInput>
                    <w:maxLength w:val="75"/>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r w:rsidRPr="00D03309">
              <w:rPr>
                <w:u w:val="dotted"/>
                <w:lang w:val="fr-FR"/>
              </w:rPr>
              <w:tab/>
            </w:r>
          </w:p>
        </w:tc>
      </w:tr>
      <w:tr w:rsidR="000E7D4A" w:rsidRPr="00D03309" w14:paraId="2DFD13AB" w14:textId="77777777" w:rsidTr="00BD1AB1">
        <w:trPr>
          <w:trHeight w:val="567"/>
        </w:trPr>
        <w:tc>
          <w:tcPr>
            <w:tcW w:w="9208" w:type="dxa"/>
            <w:gridSpan w:val="2"/>
            <w:shd w:val="clear" w:color="auto" w:fill="auto"/>
          </w:tcPr>
          <w:p w14:paraId="6040B8C4" w14:textId="77777777" w:rsidR="000E7D4A" w:rsidRPr="00D03309" w:rsidRDefault="000E7D4A" w:rsidP="000E7D4A">
            <w:pPr>
              <w:tabs>
                <w:tab w:val="left" w:pos="8800"/>
              </w:tabs>
              <w:rPr>
                <w:lang w:val="fr-FR"/>
              </w:rPr>
            </w:pPr>
            <w:r w:rsidRPr="000E7D4A">
              <w:rPr>
                <w:lang w:val="fr-FR"/>
              </w:rPr>
              <w:t xml:space="preserve">Courrier électronique </w:t>
            </w:r>
            <w:r w:rsidRPr="00DF7C61">
              <w:rPr>
                <w:sz w:val="16"/>
                <w:szCs w:val="16"/>
                <w:lang w:val="fr-FR"/>
              </w:rPr>
              <w:t>(facultatif)</w:t>
            </w:r>
            <w:r w:rsidRPr="00DF7C61">
              <w:rPr>
                <w:lang w:val="fr-FR"/>
              </w:rPr>
              <w:t xml:space="preserve"> : </w:t>
            </w:r>
            <w:r w:rsidRPr="00DF7C61">
              <w:rPr>
                <w:u w:val="dotted"/>
                <w:lang w:val="fr-FR"/>
              </w:rPr>
              <w:fldChar w:fldCharType="begin">
                <w:ffData>
                  <w:name w:val=""/>
                  <w:enabled/>
                  <w:calcOnExit w:val="0"/>
                  <w:textInput>
                    <w:maxLength w:val="75"/>
                  </w:textInput>
                </w:ffData>
              </w:fldChar>
            </w:r>
            <w:r w:rsidRPr="00DF7C61">
              <w:rPr>
                <w:u w:val="dotted"/>
                <w:lang w:val="fr-FR"/>
              </w:rPr>
              <w:instrText xml:space="preserve"> FORMTEXT </w:instrText>
            </w:r>
            <w:r w:rsidRPr="00DF7C61">
              <w:rPr>
                <w:u w:val="dotted"/>
                <w:lang w:val="fr-FR"/>
              </w:rPr>
            </w:r>
            <w:r w:rsidRPr="00DF7C61">
              <w:rPr>
                <w:u w:val="dotted"/>
                <w:lang w:val="fr-FR"/>
              </w:rPr>
              <w:fldChar w:fldCharType="separate"/>
            </w:r>
            <w:r w:rsidRPr="00DF7C61">
              <w:rPr>
                <w:noProof/>
                <w:u w:val="dotted"/>
                <w:lang w:val="fr-FR"/>
              </w:rPr>
              <w:t> </w:t>
            </w:r>
            <w:r w:rsidRPr="00DF7C61">
              <w:rPr>
                <w:noProof/>
                <w:u w:val="dotted"/>
                <w:lang w:val="fr-FR"/>
              </w:rPr>
              <w:t> </w:t>
            </w:r>
            <w:r w:rsidRPr="00DF7C61">
              <w:rPr>
                <w:noProof/>
                <w:u w:val="dotted"/>
                <w:lang w:val="fr-FR"/>
              </w:rPr>
              <w:t> </w:t>
            </w:r>
            <w:r w:rsidRPr="00DF7C61">
              <w:rPr>
                <w:noProof/>
                <w:u w:val="dotted"/>
                <w:lang w:val="fr-FR"/>
              </w:rPr>
              <w:t> </w:t>
            </w:r>
            <w:r w:rsidRPr="00DF7C61">
              <w:rPr>
                <w:noProof/>
                <w:u w:val="dotted"/>
                <w:lang w:val="fr-FR"/>
              </w:rPr>
              <w:t> </w:t>
            </w:r>
            <w:r w:rsidRPr="00DF7C61">
              <w:rPr>
                <w:u w:val="dotted"/>
                <w:lang w:val="fr-FR"/>
              </w:rPr>
              <w:fldChar w:fldCharType="end"/>
            </w:r>
            <w:r w:rsidRPr="00D26CDF">
              <w:rPr>
                <w:u w:val="dotted"/>
                <w:lang w:val="fr-FR"/>
              </w:rPr>
              <w:tab/>
            </w:r>
          </w:p>
        </w:tc>
      </w:tr>
    </w:tbl>
    <w:p w14:paraId="60E84024" w14:textId="77777777" w:rsidR="00D03309" w:rsidRPr="00D03309" w:rsidRDefault="00D03309" w:rsidP="00D03309">
      <w:pPr>
        <w:spacing w:line="360" w:lineRule="auto"/>
        <w:rPr>
          <w:sz w:val="20"/>
          <w:szCs w:val="20"/>
          <w:lang w:val="fr-FR"/>
        </w:rPr>
      </w:pPr>
    </w:p>
    <w:p w14:paraId="48F187AF" w14:textId="77777777" w:rsidR="00D03309" w:rsidRPr="00D03309" w:rsidRDefault="00D03309" w:rsidP="00D03309">
      <w:pPr>
        <w:spacing w:line="360" w:lineRule="auto"/>
        <w:rPr>
          <w:sz w:val="20"/>
          <w:szCs w:val="20"/>
          <w:lang w:val="fr-FR"/>
        </w:rPr>
      </w:pPr>
    </w:p>
    <w:p w14:paraId="74EF1FE9" w14:textId="77777777" w:rsidR="00D03309" w:rsidRPr="00D03309" w:rsidRDefault="00D03309" w:rsidP="00D03309">
      <w:pPr>
        <w:spacing w:line="360" w:lineRule="auto"/>
        <w:jc w:val="center"/>
        <w:rPr>
          <w:b/>
          <w:bCs/>
          <w:lang w:val="fr-FR"/>
        </w:rPr>
      </w:pPr>
      <w:r w:rsidRPr="00D03309">
        <w:rPr>
          <w:b/>
          <w:bCs/>
          <w:lang w:val="fr-FR"/>
        </w:rPr>
        <w:t>ATTESTATION SUR L’HONNEUR</w:t>
      </w:r>
    </w:p>
    <w:p w14:paraId="14A81799" w14:textId="77777777" w:rsidR="00D03309" w:rsidRPr="00D03309" w:rsidRDefault="00D03309" w:rsidP="00D03309">
      <w:pPr>
        <w:spacing w:line="360" w:lineRule="auto"/>
        <w:jc w:val="both"/>
        <w:rPr>
          <w:lang w:val="fr-FR"/>
        </w:rPr>
      </w:pPr>
    </w:p>
    <w:p w14:paraId="0F9DF611" w14:textId="77777777" w:rsidR="00D03309" w:rsidRPr="00D03309" w:rsidRDefault="00D03309" w:rsidP="00D03309">
      <w:pPr>
        <w:jc w:val="both"/>
        <w:rPr>
          <w:lang w:val="fr-FR"/>
        </w:rPr>
      </w:pPr>
      <w:r w:rsidRPr="00D03309">
        <w:rPr>
          <w:lang w:val="fr-FR"/>
        </w:rPr>
        <w:t>Je soussigné(e) certifie sur l’honneur que les renseignements portés sur cette demande d’aide juridictionnelle sont exacts :</w:t>
      </w:r>
    </w:p>
    <w:p w14:paraId="39F5A778" w14:textId="77777777" w:rsidR="00D03309" w:rsidRPr="00D03309" w:rsidRDefault="00D03309" w:rsidP="00D03309">
      <w:pPr>
        <w:spacing w:line="360" w:lineRule="auto"/>
        <w:jc w:val="both"/>
        <w:rPr>
          <w:lang w:val="fr-FR"/>
        </w:rPr>
      </w:pPr>
    </w:p>
    <w:tbl>
      <w:tblPr>
        <w:tblW w:w="0" w:type="auto"/>
        <w:tblLook w:val="01E0" w:firstRow="1" w:lastRow="1" w:firstColumn="1" w:lastColumn="1" w:noHBand="0" w:noVBand="0"/>
      </w:tblPr>
      <w:tblGrid>
        <w:gridCol w:w="3687"/>
        <w:gridCol w:w="5556"/>
      </w:tblGrid>
      <w:tr w:rsidR="00D03309" w:rsidRPr="005D5465" w14:paraId="4FD5D26C" w14:textId="77777777" w:rsidTr="00BD1AB1">
        <w:tc>
          <w:tcPr>
            <w:tcW w:w="3708" w:type="dxa"/>
            <w:shd w:val="clear" w:color="auto" w:fill="auto"/>
          </w:tcPr>
          <w:p w14:paraId="20267066" w14:textId="77777777" w:rsidR="00D03309" w:rsidRPr="00D03309" w:rsidRDefault="00D03309" w:rsidP="00D03309">
            <w:pPr>
              <w:tabs>
                <w:tab w:val="left" w:leader="dot" w:pos="1134"/>
                <w:tab w:val="left" w:leader="dot" w:pos="2000"/>
                <w:tab w:val="left" w:leader="dot" w:pos="3200"/>
              </w:tabs>
              <w:spacing w:line="360" w:lineRule="auto"/>
              <w:rPr>
                <w:lang w:val="fr-FR"/>
              </w:rPr>
            </w:pPr>
            <w:r w:rsidRPr="00D03309">
              <w:rPr>
                <w:lang w:val="fr-FR"/>
              </w:rPr>
              <w:t xml:space="preserve">Date : </w:t>
            </w: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
                  <w:enabled/>
                  <w:calcOnExit w:val="0"/>
                  <w:textInput>
                    <w:maxLength w:val="2"/>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u w:val="dotted"/>
                <w:lang w:val="fr-FR"/>
              </w:rPr>
              <w:fldChar w:fldCharType="end"/>
            </w:r>
            <w:r w:rsidRPr="00D03309">
              <w:rPr>
                <w:lang w:val="fr-FR"/>
              </w:rPr>
              <w:t xml:space="preserve"> / </w:t>
            </w:r>
            <w:r w:rsidRPr="00D03309">
              <w:rPr>
                <w:u w:val="dotted"/>
                <w:lang w:val="fr-FR"/>
              </w:rPr>
              <w:fldChar w:fldCharType="begin">
                <w:ffData>
                  <w:name w:val="Text17"/>
                  <w:enabled/>
                  <w:calcOnExit w:val="0"/>
                  <w:textInput>
                    <w:maxLength w:val="4"/>
                  </w:textInput>
                </w:ffData>
              </w:fldChar>
            </w:r>
            <w:r w:rsidRPr="00D03309">
              <w:rPr>
                <w:u w:val="dotted"/>
                <w:lang w:val="fr-FR"/>
              </w:rPr>
              <w:instrText xml:space="preserve"> FORMTEXT </w:instrText>
            </w:r>
            <w:r w:rsidRPr="00D03309">
              <w:rPr>
                <w:u w:val="dotted"/>
                <w:lang w:val="fr-FR"/>
              </w:rPr>
            </w:r>
            <w:r w:rsidRPr="00D03309">
              <w:rPr>
                <w:u w:val="dotted"/>
                <w:lang w:val="fr-FR"/>
              </w:rPr>
              <w:fldChar w:fldCharType="separate"/>
            </w:r>
            <w:r w:rsidRPr="00D03309">
              <w:rPr>
                <w:noProof/>
                <w:u w:val="dotted"/>
                <w:lang w:val="fr-FR"/>
              </w:rPr>
              <w:t> </w:t>
            </w:r>
            <w:r w:rsidRPr="00D03309">
              <w:rPr>
                <w:noProof/>
                <w:u w:val="dotted"/>
                <w:lang w:val="fr-FR"/>
              </w:rPr>
              <w:t> </w:t>
            </w:r>
            <w:r w:rsidRPr="00D03309">
              <w:rPr>
                <w:noProof/>
                <w:u w:val="dotted"/>
                <w:lang w:val="fr-FR"/>
              </w:rPr>
              <w:t> </w:t>
            </w:r>
            <w:r w:rsidRPr="00D03309">
              <w:rPr>
                <w:noProof/>
                <w:u w:val="dotted"/>
                <w:lang w:val="fr-FR"/>
              </w:rPr>
              <w:t> </w:t>
            </w:r>
            <w:r w:rsidRPr="00D03309">
              <w:rPr>
                <w:u w:val="dotted"/>
                <w:lang w:val="fr-FR"/>
              </w:rPr>
              <w:fldChar w:fldCharType="end"/>
            </w:r>
          </w:p>
        </w:tc>
        <w:tc>
          <w:tcPr>
            <w:tcW w:w="5581" w:type="dxa"/>
            <w:shd w:val="clear" w:color="auto" w:fill="auto"/>
          </w:tcPr>
          <w:p w14:paraId="7DB2CFAB" w14:textId="66369A90" w:rsidR="00D03309" w:rsidRPr="00D03309" w:rsidRDefault="00D03309" w:rsidP="00852EFA">
            <w:pPr>
              <w:rPr>
                <w:lang w:val="fr-FR"/>
              </w:rPr>
            </w:pPr>
            <w:r w:rsidRPr="00D03309">
              <w:rPr>
                <w:lang w:val="fr-FR"/>
              </w:rPr>
              <w:t xml:space="preserve">Signature du demandeur ou de </w:t>
            </w:r>
            <w:r w:rsidR="00634F64">
              <w:rPr>
                <w:lang w:val="fr-FR"/>
              </w:rPr>
              <w:t>l’</w:t>
            </w:r>
            <w:r w:rsidRPr="00D03309">
              <w:rPr>
                <w:lang w:val="fr-FR"/>
              </w:rPr>
              <w:t>avocat </w:t>
            </w:r>
            <w:r w:rsidR="00634F64">
              <w:rPr>
                <w:lang w:val="fr-FR"/>
              </w:rPr>
              <w:t xml:space="preserve">représentant le </w:t>
            </w:r>
            <w:proofErr w:type="gramStart"/>
            <w:r w:rsidR="00634F64">
              <w:rPr>
                <w:lang w:val="fr-FR"/>
              </w:rPr>
              <w:t>demandeur</w:t>
            </w:r>
            <w:r w:rsidRPr="00D03309">
              <w:rPr>
                <w:lang w:val="fr-FR"/>
              </w:rPr>
              <w:t>:</w:t>
            </w:r>
            <w:proofErr w:type="gramEnd"/>
          </w:p>
        </w:tc>
      </w:tr>
    </w:tbl>
    <w:p w14:paraId="58F66A73" w14:textId="77777777" w:rsidR="00D03309" w:rsidRPr="00D03309" w:rsidRDefault="00D03309" w:rsidP="00D03309">
      <w:pPr>
        <w:spacing w:line="360" w:lineRule="auto"/>
        <w:rPr>
          <w:lang w:val="fr-FR"/>
        </w:rPr>
      </w:pPr>
    </w:p>
    <w:p w14:paraId="005EA93B" w14:textId="77777777" w:rsidR="00D03309" w:rsidRPr="00D03309" w:rsidRDefault="00D03309" w:rsidP="00D03309">
      <w:pPr>
        <w:spacing w:line="360" w:lineRule="auto"/>
        <w:jc w:val="center"/>
        <w:rPr>
          <w:b/>
          <w:bCs/>
          <w:lang w:val="fr-FR"/>
        </w:rPr>
      </w:pPr>
      <w:r w:rsidRPr="00D03309">
        <w:rPr>
          <w:lang w:val="fr-FR"/>
        </w:rPr>
        <w:br w:type="page"/>
      </w:r>
      <w:r w:rsidRPr="00D03309">
        <w:rPr>
          <w:b/>
          <w:bCs/>
          <w:lang w:val="fr-FR"/>
        </w:rPr>
        <w:lastRenderedPageBreak/>
        <w:t>LISTE DES PIÈCES JUSTIFICATIVES</w:t>
      </w:r>
    </w:p>
    <w:p w14:paraId="4A8EDBAE" w14:textId="77777777" w:rsidR="00D03309" w:rsidRPr="00D03309" w:rsidRDefault="00D03309" w:rsidP="00D03309">
      <w:pPr>
        <w:spacing w:line="360" w:lineRule="auto"/>
        <w:rPr>
          <w:b/>
          <w:bCs/>
          <w:lang w:val="fr-FR"/>
        </w:rPr>
      </w:pPr>
    </w:p>
    <w:p w14:paraId="658E723C" w14:textId="77777777" w:rsidR="00D03309" w:rsidRPr="00D03309" w:rsidRDefault="00D03309" w:rsidP="004026FB">
      <w:pPr>
        <w:spacing w:after="240"/>
        <w:rPr>
          <w:sz w:val="20"/>
          <w:szCs w:val="20"/>
          <w:lang w:val="fr-FR"/>
        </w:rPr>
      </w:pPr>
      <w:r w:rsidRPr="00D03309">
        <w:rPr>
          <w:b/>
          <w:bCs/>
          <w:lang w:val="fr-FR"/>
        </w:rPr>
        <w:t>Pièces justificatives permettant d’évaluer votre situation économique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7B54891F" w14:textId="77777777" w:rsidTr="00DB1F16">
        <w:trPr>
          <w:trHeight w:val="5103"/>
        </w:trPr>
        <w:tc>
          <w:tcPr>
            <w:tcW w:w="9135" w:type="dxa"/>
            <w:shd w:val="clear" w:color="auto" w:fill="auto"/>
          </w:tcPr>
          <w:p w14:paraId="24C14FB9" w14:textId="77777777" w:rsidR="00D03309" w:rsidRPr="00D03309" w:rsidRDefault="00F7060A" w:rsidP="00D03309">
            <w:pPr>
              <w:tabs>
                <w:tab w:val="left" w:pos="9072"/>
                <w:tab w:val="left" w:pos="14175"/>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bookmarkStart w:id="12" w:name="Text31"/>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bookmarkEnd w:id="12"/>
            <w:r w:rsidR="00D03309" w:rsidRPr="00D03309">
              <w:rPr>
                <w:bCs/>
                <w:u w:val="dotted"/>
                <w:lang w:val="fr-FR"/>
              </w:rPr>
              <w:tab/>
            </w:r>
          </w:p>
          <w:p w14:paraId="271C4393" w14:textId="77777777" w:rsidR="00D03309" w:rsidRPr="00D03309" w:rsidRDefault="00F7060A" w:rsidP="00D03309">
            <w:pPr>
              <w:tabs>
                <w:tab w:val="left" w:pos="9073"/>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0259304E" w14:textId="77777777" w:rsidR="00D03309" w:rsidRPr="00D03309" w:rsidRDefault="00F7060A" w:rsidP="00D03309">
            <w:pPr>
              <w:tabs>
                <w:tab w:val="left" w:pos="9072"/>
                <w:tab w:val="left" w:pos="9639"/>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329EC1E8"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0F81A326"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7B5CA651"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2C657680"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4B7FD6C1"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025E842E"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7F0198EC"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tc>
      </w:tr>
    </w:tbl>
    <w:p w14:paraId="751D770D" w14:textId="77777777" w:rsidR="00D03309" w:rsidRPr="00D03309" w:rsidRDefault="00D03309" w:rsidP="00D03309">
      <w:pPr>
        <w:spacing w:after="120"/>
        <w:jc w:val="both"/>
        <w:rPr>
          <w:b/>
          <w:bCs/>
          <w:lang w:val="fr-FR"/>
        </w:rPr>
      </w:pPr>
    </w:p>
    <w:p w14:paraId="066D1341" w14:textId="77777777" w:rsidR="00D03309" w:rsidRPr="00D03309" w:rsidRDefault="00D03309" w:rsidP="004026FB">
      <w:pPr>
        <w:spacing w:after="240"/>
        <w:jc w:val="both"/>
        <w:rPr>
          <w:sz w:val="20"/>
          <w:szCs w:val="20"/>
          <w:lang w:val="fr-FR"/>
        </w:rPr>
      </w:pPr>
      <w:r w:rsidRPr="00D03309">
        <w:rPr>
          <w:b/>
          <w:bCs/>
          <w:lang w:val="fr-FR"/>
        </w:rPr>
        <w:t>Si le recours n’a pas encore été introduit, pièce(s) justificative(s) pertinente(s) pour l’appréciation de la recevabilité et du bien-fondé du recours envisagé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4AB81AB" w14:textId="77777777" w:rsidTr="00DB1F16">
        <w:trPr>
          <w:trHeight w:val="5103"/>
        </w:trPr>
        <w:tc>
          <w:tcPr>
            <w:tcW w:w="9135" w:type="dxa"/>
            <w:shd w:val="clear" w:color="auto" w:fill="auto"/>
          </w:tcPr>
          <w:p w14:paraId="21885CE3"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076033C1"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10AE2AF0"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04B1F908"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3AAB5217"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5979204F"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16D95C61"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2BB9BB5F"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0F5605F4"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Text31"/>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p w14:paraId="722F1E54" w14:textId="77777777" w:rsidR="00D03309" w:rsidRPr="00D03309" w:rsidRDefault="00F7060A" w:rsidP="00D03309">
            <w:pPr>
              <w:tabs>
                <w:tab w:val="left" w:pos="9072"/>
              </w:tabs>
              <w:spacing w:before="240"/>
              <w:jc w:val="both"/>
              <w:rPr>
                <w:bCs/>
                <w:lang w:val="fr-FR"/>
              </w:rPr>
            </w:pPr>
            <w:r>
              <w:rPr>
                <w:sz w:val="20"/>
                <w:szCs w:val="20"/>
                <w:lang w:val="fr-FR"/>
              </w:rPr>
              <w:t>–</w:t>
            </w:r>
            <w:r w:rsidR="00D03309" w:rsidRPr="00D03309">
              <w:rPr>
                <w:bCs/>
                <w:lang w:val="fr-FR"/>
              </w:rPr>
              <w:t xml:space="preserve"> </w:t>
            </w:r>
            <w:r w:rsidR="00D03309" w:rsidRPr="00D03309">
              <w:rPr>
                <w:bCs/>
                <w:u w:val="dotted"/>
                <w:lang w:val="fr-FR"/>
              </w:rPr>
              <w:fldChar w:fldCharType="begin">
                <w:ffData>
                  <w:name w:val=""/>
                  <w:enabled/>
                  <w:calcOnExit w:val="0"/>
                  <w:textInput/>
                </w:ffData>
              </w:fldChar>
            </w:r>
            <w:r w:rsidR="00D03309" w:rsidRPr="00D03309">
              <w:rPr>
                <w:bCs/>
                <w:u w:val="dotted"/>
                <w:lang w:val="fr-FR"/>
              </w:rPr>
              <w:instrText xml:space="preserve"> FORMTEXT </w:instrText>
            </w:r>
            <w:r w:rsidR="00D03309" w:rsidRPr="00D03309">
              <w:rPr>
                <w:bCs/>
                <w:u w:val="dotted"/>
                <w:lang w:val="fr-FR"/>
              </w:rPr>
            </w:r>
            <w:r w:rsidR="00D03309" w:rsidRPr="00D03309">
              <w:rPr>
                <w:bCs/>
                <w:u w:val="dotted"/>
                <w:lang w:val="fr-FR"/>
              </w:rPr>
              <w:fldChar w:fldCharType="separate"/>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noProof/>
                <w:u w:val="dotted"/>
                <w:lang w:val="fr-FR"/>
              </w:rPr>
              <w:t> </w:t>
            </w:r>
            <w:r w:rsidR="00D03309" w:rsidRPr="00D03309">
              <w:rPr>
                <w:bCs/>
                <w:u w:val="dotted"/>
                <w:lang w:val="fr-FR"/>
              </w:rPr>
              <w:fldChar w:fldCharType="end"/>
            </w:r>
            <w:r w:rsidR="00D03309" w:rsidRPr="00D03309">
              <w:rPr>
                <w:bCs/>
                <w:u w:val="dotted"/>
                <w:lang w:val="fr-FR"/>
              </w:rPr>
              <w:tab/>
            </w:r>
          </w:p>
        </w:tc>
      </w:tr>
    </w:tbl>
    <w:p w14:paraId="129A280F" w14:textId="77777777" w:rsidR="00D03309" w:rsidRPr="00D03309" w:rsidRDefault="00D03309" w:rsidP="00D03309"/>
    <w:p w14:paraId="3EFF7DFF" w14:textId="77777777" w:rsidR="00D03309" w:rsidRPr="00D03309" w:rsidRDefault="00D03309" w:rsidP="00D03309">
      <w:pPr>
        <w:rPr>
          <w:b/>
          <w:lang w:val="fr-FR"/>
        </w:rPr>
      </w:pPr>
    </w:p>
    <w:p w14:paraId="6A918277" w14:textId="77777777" w:rsidR="00D03309" w:rsidRPr="004423A1" w:rsidRDefault="00D03309" w:rsidP="00403192">
      <w:pPr>
        <w:rPr>
          <w:lang w:val="fr-FR"/>
        </w:rPr>
      </w:pPr>
    </w:p>
    <w:sectPr w:rsidR="00D03309" w:rsidRPr="004423A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9A66" w14:textId="77777777" w:rsidR="003320DE" w:rsidRDefault="003320DE">
      <w:r>
        <w:separator/>
      </w:r>
    </w:p>
  </w:endnote>
  <w:endnote w:type="continuationSeparator" w:id="0">
    <w:p w14:paraId="1732268D" w14:textId="77777777" w:rsidR="003320DE" w:rsidRDefault="0033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70584852" w:rsidR="00C20CD4" w:rsidRDefault="00C20CD4">
    <w:pPr>
      <w:pStyle w:val="Footer"/>
      <w:jc w:val="center"/>
    </w:pPr>
    <w:r>
      <w:t xml:space="preserve">– </w:t>
    </w:r>
    <w:r>
      <w:fldChar w:fldCharType="begin"/>
    </w:r>
    <w:r>
      <w:instrText xml:space="preserve"> PAGE   \* MERGEFORMAT </w:instrText>
    </w:r>
    <w:r>
      <w:fldChar w:fldCharType="separate"/>
    </w:r>
    <w:r w:rsidR="005D5465">
      <w:rPr>
        <w:noProof/>
      </w:rPr>
      <w:t>15</w:t>
    </w:r>
    <w:r>
      <w:rPr>
        <w:noProof/>
      </w:rPr>
      <w:fldChar w:fldCharType="end"/>
    </w:r>
    <w:r>
      <w:rPr>
        <w:noProof/>
      </w:rPr>
      <w:t xml:space="preserve"> –</w:t>
    </w:r>
  </w:p>
  <w:p w14:paraId="1A7E745A" w14:textId="77777777" w:rsidR="00C20CD4" w:rsidRDefault="00C2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C20CD4" w:rsidRDefault="00C20CD4">
    <w:pPr>
      <w:pStyle w:val="Footer"/>
      <w:jc w:val="center"/>
    </w:pPr>
  </w:p>
  <w:p w14:paraId="2225884E" w14:textId="77777777" w:rsidR="00C20CD4" w:rsidRDefault="00C2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BCC0" w14:textId="77777777" w:rsidR="003320DE" w:rsidRDefault="003320DE">
      <w:r>
        <w:separator/>
      </w:r>
    </w:p>
  </w:footnote>
  <w:footnote w:type="continuationSeparator" w:id="0">
    <w:p w14:paraId="45FA30C5" w14:textId="77777777" w:rsidR="003320DE" w:rsidRDefault="003320DE">
      <w:r>
        <w:continuationSeparator/>
      </w:r>
    </w:p>
  </w:footnote>
  <w:footnote w:id="1">
    <w:p w14:paraId="7F4CCF07" w14:textId="4A200163" w:rsidR="00C20CD4" w:rsidRPr="00414D75" w:rsidRDefault="00C20CD4" w:rsidP="001F44FA">
      <w:pPr>
        <w:pStyle w:val="FootnoteText"/>
        <w:ind w:left="142" w:hanging="142"/>
        <w:jc w:val="both"/>
        <w:rPr>
          <w:lang w:val="fr-FR"/>
        </w:rPr>
      </w:pPr>
      <w:r>
        <w:rPr>
          <w:rStyle w:val="FootnoteReference"/>
        </w:rPr>
        <w:footnoteRef/>
      </w:r>
      <w:r w:rsidRPr="00222343">
        <w:rPr>
          <w:lang w:val="fr-BE"/>
        </w:rPr>
        <w:t xml:space="preserve"> </w:t>
      </w:r>
      <w:r w:rsidRPr="00414D75">
        <w:rPr>
          <w:lang w:val="fr-FR"/>
        </w:rPr>
        <w:t>L’expression « recours directs » est définie à l’article premier, paragraphe 2, sous j), du règlement de procédure, comme désignant « l’ensemble des recours qui peuvent être introduits devant le Tribunal, à l’exclusion des demand</w:t>
      </w:r>
      <w:r>
        <w:rPr>
          <w:lang w:val="fr-FR"/>
        </w:rPr>
        <w:t>es de décision préjudicielle ».</w:t>
      </w:r>
    </w:p>
  </w:footnote>
  <w:footnote w:id="2">
    <w:p w14:paraId="64DFAF42" w14:textId="77777777" w:rsidR="00C20CD4" w:rsidRPr="00435EE0" w:rsidRDefault="00C20CD4" w:rsidP="00435EE0">
      <w:pPr>
        <w:pStyle w:val="FootnoteText"/>
        <w:rPr>
          <w:lang w:val="fr-BE"/>
        </w:rPr>
      </w:pPr>
      <w:r>
        <w:rPr>
          <w:rStyle w:val="FootnoteReference"/>
        </w:rPr>
        <w:footnoteRef/>
      </w:r>
      <w:r w:rsidRPr="00C7359B">
        <w:rPr>
          <w:lang w:val="fr-FR"/>
        </w:rPr>
        <w:t xml:space="preserve"> </w:t>
      </w:r>
      <w:r w:rsidRPr="00435EE0">
        <w:rPr>
          <w:lang w:val="fr-BE"/>
        </w:rPr>
        <w:t>Veuillez joindre à la présente demande une preuve récente de votre existence juridique (extrait du registre du commerce, extrait du registre des associations ou tout autre document officiel).</w:t>
      </w:r>
    </w:p>
  </w:footnote>
  <w:footnote w:id="3">
    <w:p w14:paraId="74536604" w14:textId="77777777" w:rsidR="00C20CD4" w:rsidRPr="00BA7029" w:rsidRDefault="00C20CD4" w:rsidP="00435EE0">
      <w:pPr>
        <w:pStyle w:val="FootnoteText"/>
        <w:spacing w:after="100" w:afterAutospacing="1"/>
        <w:jc w:val="both"/>
        <w:rPr>
          <w:rFonts w:cs="Times New Roman"/>
          <w:lang w:val="fr-FR"/>
        </w:rPr>
      </w:pPr>
      <w:r w:rsidRPr="00C7359B">
        <w:rPr>
          <w:rStyle w:val="FootnoteReference"/>
          <w:rFonts w:cs="Times New Roman"/>
        </w:rPr>
        <w:footnoteRef/>
      </w:r>
      <w:r w:rsidRPr="00C7359B">
        <w:rPr>
          <w:rFonts w:cs="Times New Roman"/>
          <w:lang w:val="fr-FR"/>
        </w:rPr>
        <w:t xml:space="preserve"> </w:t>
      </w:r>
      <w:r w:rsidRPr="00BF08A2">
        <w:rPr>
          <w:rFonts w:cs="Times New Roman"/>
          <w:lang w:val="fr-FR"/>
        </w:rPr>
        <w:t>Lorsque le recours et la demande d’aide juridictionnelle sont introduits simultanément ou lorsque la demande d’aide juridictionnelle est introduite après que le recours a été déposé, il n’est pas nécessaire de compléter la rubrique « Partie contre laquelle vous envisagez d’introduire un recours ».</w:t>
      </w:r>
      <w:r>
        <w:rPr>
          <w:rFonts w:cs="Times New Roman"/>
          <w:lang w:val="fr-FR"/>
        </w:rPr>
        <w:t xml:space="preserve"> </w:t>
      </w:r>
    </w:p>
  </w:footnote>
  <w:footnote w:id="4">
    <w:p w14:paraId="3E7DAF00" w14:textId="77777777" w:rsidR="00C20CD4" w:rsidRPr="00141497" w:rsidRDefault="00C20CD4" w:rsidP="00BA7029">
      <w:pPr>
        <w:pStyle w:val="FootnoteText"/>
        <w:spacing w:after="100" w:afterAutospacing="1"/>
        <w:ind w:left="284" w:hanging="284"/>
        <w:jc w:val="both"/>
        <w:rPr>
          <w:rFonts w:cs="Times New Roman"/>
          <w:lang w:val="fr-FR"/>
        </w:rPr>
      </w:pPr>
      <w:r w:rsidRPr="00141497">
        <w:rPr>
          <w:rStyle w:val="FootnoteReference"/>
          <w:rFonts w:cs="Times New Roman"/>
        </w:rPr>
        <w:footnoteRef/>
      </w:r>
      <w:r w:rsidRPr="00141497">
        <w:rPr>
          <w:rFonts w:cs="Times New Roman"/>
          <w:lang w:val="fr-FR"/>
        </w:rPr>
        <w:t xml:space="preserve"> </w:t>
      </w:r>
      <w:r w:rsidRPr="00141497">
        <w:rPr>
          <w:rFonts w:cs="Times New Roman"/>
          <w:lang w:val="fr-FR"/>
        </w:rPr>
        <w:tab/>
      </w:r>
      <w:r w:rsidRPr="00BF08A2">
        <w:rPr>
          <w:rFonts w:cs="Times New Roman"/>
          <w:lang w:val="fr-FR"/>
        </w:rPr>
        <w:t>Lorsque le recours et la demande d’aide juridictionnelle sont introduits simultanément ou lorsque la demande d’aide juridictionnelle est introduite après que le recours a été déposé, il n’est pas nécessaire de compléter la rubrique « Objet du recours ».</w:t>
      </w:r>
    </w:p>
  </w:footnote>
  <w:footnote w:id="5">
    <w:p w14:paraId="76AF5D1A" w14:textId="77777777" w:rsidR="00C20CD4" w:rsidRPr="00107DF5" w:rsidRDefault="00C20CD4" w:rsidP="00D03309">
      <w:pPr>
        <w:pStyle w:val="FootnoteText"/>
        <w:tabs>
          <w:tab w:val="left" w:pos="500"/>
        </w:tabs>
        <w:ind w:left="284" w:hanging="284"/>
        <w:jc w:val="both"/>
        <w:rPr>
          <w:lang w:val="fr-FR"/>
        </w:rPr>
      </w:pPr>
      <w:r w:rsidRPr="002C71DE">
        <w:rPr>
          <w:rStyle w:val="FootnoteReference"/>
          <w:rFonts w:ascii="Arial" w:hAnsi="Arial" w:cs="Arial"/>
        </w:rPr>
        <w:footnoteRef/>
      </w:r>
      <w:r w:rsidRPr="002C71DE">
        <w:rPr>
          <w:rFonts w:ascii="Arial" w:hAnsi="Arial" w:cs="Arial"/>
          <w:lang w:val="fr-FR"/>
        </w:rPr>
        <w:t xml:space="preserve"> </w:t>
      </w:r>
      <w:r w:rsidRPr="00C7359B">
        <w:rPr>
          <w:rFonts w:cs="Times New Roman"/>
          <w:lang w:val="fr-BE"/>
        </w:rPr>
        <w:t xml:space="preserve">Si cette case est cochée, le demandeur doit expliquer </w:t>
      </w:r>
      <w:r>
        <w:rPr>
          <w:rFonts w:cs="Times New Roman"/>
          <w:lang w:val="fr-BE"/>
        </w:rPr>
        <w:t>la manière dont i</w:t>
      </w:r>
      <w:r w:rsidRPr="00C7359B">
        <w:rPr>
          <w:rFonts w:cs="Times New Roman"/>
          <w:lang w:val="fr-BE"/>
        </w:rPr>
        <w:t>l subvient à ses besoins.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C20CD4" w:rsidRDefault="00C20CD4"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C20CD4" w:rsidRDefault="00C20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77777777" w:rsidR="00C20CD4" w:rsidRPr="005E2020" w:rsidRDefault="00C20CD4" w:rsidP="003F27EA">
    <w:pPr>
      <w:pStyle w:val="Header"/>
      <w:tabs>
        <w:tab w:val="clear" w:pos="4536"/>
      </w:tabs>
      <w:jc w:val="center"/>
      <w:rPr>
        <w:sz w:val="20"/>
        <w:szCs w:val="20"/>
        <w:lang w:val="fr-FR"/>
      </w:rPr>
    </w:pPr>
    <w:r>
      <w:rPr>
        <w:sz w:val="20"/>
        <w:szCs w:val="20"/>
        <w:lang w:val="fr-FR"/>
      </w:rPr>
      <w:t>–</w:t>
    </w:r>
    <w:r w:rsidRPr="005E2020">
      <w:rPr>
        <w:sz w:val="20"/>
        <w:szCs w:val="20"/>
        <w:lang w:val="fr-FR"/>
      </w:rPr>
      <w:t xml:space="preserve"> FORMULAIRE D’AIDE JURIDICTIONNELLE </w:t>
    </w:r>
    <w:r>
      <w:rPr>
        <w:sz w:val="20"/>
        <w:szCs w:val="20"/>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C20CD4" w:rsidRPr="00982CBC" w14:paraId="0F7E4066" w14:textId="77777777">
      <w:trPr>
        <w:trHeight w:val="2336"/>
      </w:trPr>
      <w:tc>
        <w:tcPr>
          <w:tcW w:w="1980" w:type="dxa"/>
          <w:shd w:val="clear" w:color="auto" w:fill="auto"/>
          <w:vAlign w:val="center"/>
        </w:tcPr>
        <w:p w14:paraId="0FC89DF0" w14:textId="77777777" w:rsidR="00C20CD4" w:rsidRDefault="00451B20" w:rsidP="00982CBC">
          <w:pPr>
            <w:pStyle w:val="Header"/>
            <w:jc w:val="center"/>
          </w:pPr>
          <w:r>
            <w:pict w14:anchorId="7B4E2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92.65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E5FC114"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982CBC">
            <w:rPr>
              <w:rFonts w:ascii="Times" w:hAnsi="Times"/>
              <w:caps/>
              <w:sz w:val="15"/>
              <w:szCs w:val="15"/>
              <w:lang w:val="pt-PT"/>
            </w:rPr>
            <w:t>ОБЩ</w:t>
          </w:r>
          <w:r w:rsidRPr="00712988">
            <w:rPr>
              <w:rFonts w:ascii="Times" w:hAnsi="Times"/>
              <w:caps/>
              <w:sz w:val="15"/>
              <w:szCs w:val="15"/>
              <w:lang w:val="es-ES_tradnl"/>
            </w:rPr>
            <w:t xml:space="preserve"> </w:t>
          </w:r>
          <w:r w:rsidRPr="00982CBC">
            <w:rPr>
              <w:rFonts w:ascii="Times" w:hAnsi="Times"/>
              <w:caps/>
              <w:sz w:val="15"/>
              <w:szCs w:val="15"/>
              <w:lang w:val="pt-PT"/>
            </w:rPr>
            <w:t>СЪД</w:t>
          </w:r>
          <w:r w:rsidRPr="00712988">
            <w:rPr>
              <w:rFonts w:ascii="Times" w:hAnsi="Times"/>
              <w:caps/>
              <w:sz w:val="15"/>
              <w:szCs w:val="15"/>
              <w:lang w:val="es-ES_tradnl"/>
            </w:rPr>
            <w:t xml:space="preserve"> </w:t>
          </w:r>
          <w:r w:rsidRPr="00982CBC">
            <w:rPr>
              <w:rFonts w:ascii="Times" w:hAnsi="Times"/>
              <w:caps/>
              <w:sz w:val="15"/>
              <w:szCs w:val="15"/>
              <w:lang w:val="pt-PT"/>
            </w:rPr>
            <w:t>НА</w:t>
          </w:r>
          <w:r w:rsidRPr="00712988">
            <w:rPr>
              <w:rFonts w:ascii="Times" w:hAnsi="Times"/>
              <w:caps/>
              <w:sz w:val="15"/>
              <w:szCs w:val="15"/>
              <w:lang w:val="es-ES_tradnl"/>
            </w:rPr>
            <w:t xml:space="preserve"> </w:t>
          </w:r>
          <w:r w:rsidRPr="00982CBC">
            <w:rPr>
              <w:rFonts w:ascii="Times" w:hAnsi="Times"/>
              <w:caps/>
              <w:sz w:val="15"/>
              <w:szCs w:val="15"/>
              <w:lang w:val="pt-PT"/>
            </w:rPr>
            <w:t>ЕВРОПЕЙСКИЯ</w:t>
          </w:r>
          <w:r w:rsidRPr="00712988">
            <w:rPr>
              <w:rFonts w:ascii="Times" w:hAnsi="Times"/>
              <w:caps/>
              <w:sz w:val="15"/>
              <w:szCs w:val="15"/>
              <w:lang w:val="es-ES_tradnl"/>
            </w:rPr>
            <w:t xml:space="preserve"> </w:t>
          </w:r>
          <w:r w:rsidRPr="00982CBC">
            <w:rPr>
              <w:rFonts w:ascii="Times" w:hAnsi="Times"/>
              <w:caps/>
              <w:sz w:val="15"/>
              <w:szCs w:val="15"/>
              <w:lang w:val="pt-PT"/>
            </w:rPr>
            <w:t>СЪЮЗ</w:t>
          </w:r>
        </w:p>
        <w:p w14:paraId="5A7EE9A6" w14:textId="77777777" w:rsidR="00C20CD4" w:rsidRPr="00982CBC" w:rsidRDefault="00C20CD4"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982CBC">
            <w:rPr>
              <w:rFonts w:ascii="Times" w:hAnsi="Times"/>
              <w:caps/>
              <w:sz w:val="15"/>
              <w:szCs w:val="15"/>
              <w:lang w:val="pt-PT"/>
            </w:rPr>
            <w:t>GENERAL</w:t>
          </w:r>
          <w:r w:rsidRPr="00982CBC">
            <w:rPr>
              <w:rFonts w:ascii="Times" w:hAnsi="Times"/>
              <w:caps/>
              <w:sz w:val="15"/>
              <w:szCs w:val="15"/>
              <w:lang w:val="es-ES"/>
            </w:rPr>
            <w:t xml:space="preserve"> DE LA UNIÓN EUROPEA</w:t>
          </w:r>
        </w:p>
        <w:p w14:paraId="51D65900" w14:textId="77777777" w:rsidR="00C20CD4" w:rsidRPr="00982CBC" w:rsidRDefault="00C20CD4"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982CBC">
            <w:rPr>
              <w:rFonts w:ascii="Times" w:hAnsi="Times"/>
              <w:caps/>
              <w:sz w:val="15"/>
              <w:szCs w:val="15"/>
              <w:lang w:val="pt-PT"/>
            </w:rPr>
            <w:t>EVROPSKÉ</w:t>
          </w:r>
          <w:r w:rsidRPr="00982CBC">
            <w:rPr>
              <w:rFonts w:ascii="Times" w:hAnsi="Times"/>
              <w:caps/>
              <w:sz w:val="15"/>
              <w:szCs w:val="15"/>
              <w:lang w:val="da-DK"/>
            </w:rPr>
            <w:t xml:space="preserve"> UNIE</w:t>
          </w:r>
        </w:p>
        <w:p w14:paraId="27212AB8" w14:textId="77777777" w:rsidR="00C20CD4" w:rsidRPr="00982CBC" w:rsidRDefault="00C20CD4"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982CBC">
            <w:rPr>
              <w:rFonts w:ascii="Times" w:hAnsi="Times"/>
              <w:caps/>
              <w:sz w:val="15"/>
              <w:szCs w:val="15"/>
              <w:lang w:val="pt-PT"/>
            </w:rPr>
            <w:t>EUROPÆISKE</w:t>
          </w:r>
          <w:r w:rsidRPr="00982CBC">
            <w:rPr>
              <w:rFonts w:ascii="Times" w:hAnsi="Times"/>
              <w:caps/>
              <w:sz w:val="15"/>
              <w:szCs w:val="15"/>
              <w:lang w:val="da-DK"/>
            </w:rPr>
            <w:t xml:space="preserve"> UNIONS RET</w:t>
          </w:r>
        </w:p>
        <w:p w14:paraId="3E70A6E4" w14:textId="77777777" w:rsidR="00C20CD4" w:rsidRPr="00852EFA" w:rsidRDefault="00C20CD4"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GERICHT </w:t>
          </w:r>
          <w:r w:rsidRPr="00982CBC">
            <w:rPr>
              <w:rFonts w:ascii="Times" w:hAnsi="Times"/>
              <w:caps/>
              <w:sz w:val="15"/>
              <w:szCs w:val="15"/>
              <w:lang w:val="pt-PT"/>
            </w:rPr>
            <w:t>DER</w:t>
          </w:r>
          <w:r w:rsidRPr="00852EFA">
            <w:rPr>
              <w:rFonts w:ascii="Times" w:hAnsi="Times"/>
              <w:caps/>
              <w:sz w:val="15"/>
              <w:szCs w:val="15"/>
              <w:lang w:val="de-DE"/>
            </w:rPr>
            <w:t xml:space="preserve"> </w:t>
          </w:r>
          <w:r w:rsidRPr="00982CBC">
            <w:rPr>
              <w:rFonts w:ascii="Times" w:hAnsi="Times"/>
              <w:caps/>
              <w:sz w:val="15"/>
              <w:szCs w:val="15"/>
              <w:lang w:val="pt-PT"/>
            </w:rPr>
            <w:t>EUROPÄISCHEN</w:t>
          </w:r>
          <w:r w:rsidRPr="00852EFA">
            <w:rPr>
              <w:rFonts w:ascii="Times" w:hAnsi="Times"/>
              <w:caps/>
              <w:sz w:val="15"/>
              <w:szCs w:val="15"/>
              <w:lang w:val="de-DE"/>
            </w:rPr>
            <w:t xml:space="preserve"> UNION</w:t>
          </w:r>
        </w:p>
        <w:p w14:paraId="02BF4EB3" w14:textId="77777777" w:rsidR="00C20CD4" w:rsidRPr="00852EFA" w:rsidRDefault="00C20CD4"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EUROOPA </w:t>
          </w:r>
          <w:r w:rsidRPr="00982CBC">
            <w:rPr>
              <w:rFonts w:ascii="Times" w:hAnsi="Times"/>
              <w:caps/>
              <w:sz w:val="15"/>
              <w:szCs w:val="15"/>
              <w:lang w:val="pt-PT"/>
            </w:rPr>
            <w:t>LIIDU</w:t>
          </w:r>
          <w:r w:rsidRPr="00852EFA">
            <w:rPr>
              <w:rFonts w:ascii="Times" w:hAnsi="Times"/>
              <w:caps/>
              <w:sz w:val="15"/>
              <w:szCs w:val="15"/>
              <w:lang w:val="de-DE"/>
            </w:rPr>
            <w:t xml:space="preserve"> ÜLDKOHUS</w:t>
          </w:r>
        </w:p>
        <w:p w14:paraId="003AE2A7" w14:textId="77777777" w:rsidR="00C20CD4" w:rsidRPr="00982CBC" w:rsidRDefault="00C20CD4" w:rsidP="00982CBC">
          <w:pPr>
            <w:autoSpaceDE w:val="0"/>
            <w:autoSpaceDN w:val="0"/>
            <w:adjustRightInd w:val="0"/>
            <w:spacing w:after="20"/>
            <w:rPr>
              <w:rFonts w:ascii="Times" w:hAnsi="Times"/>
              <w:caps/>
              <w:sz w:val="15"/>
              <w:szCs w:val="15"/>
              <w:lang w:val="el-GR"/>
            </w:rPr>
          </w:pPr>
          <w:r w:rsidRPr="00982CBC">
            <w:rPr>
              <w:rFonts w:ascii="Times" w:hAnsi="Times"/>
              <w:caps/>
              <w:sz w:val="15"/>
              <w:szCs w:val="15"/>
              <w:lang w:val="el-GR"/>
            </w:rPr>
            <w:t xml:space="preserve">ΓΕΝΙΚΟ ΔΙΚΑΣΤΗΡΙΟ ΤΗΣ ΕΥΡΩΠΑΪΚΗΣ </w:t>
          </w:r>
          <w:r w:rsidRPr="000611CE">
            <w:rPr>
              <w:rFonts w:ascii="Times" w:hAnsi="Times"/>
              <w:caps/>
              <w:sz w:val="15"/>
              <w:szCs w:val="15"/>
              <w:lang w:val="de-DE"/>
            </w:rPr>
            <w:t>E</w:t>
          </w:r>
          <w:r w:rsidRPr="00982CBC">
            <w:rPr>
              <w:rFonts w:ascii="Times" w:hAnsi="Times"/>
              <w:caps/>
              <w:sz w:val="15"/>
              <w:szCs w:val="15"/>
              <w:lang w:val="el-GR"/>
            </w:rPr>
            <w:t>ΝΩΣΗΣ</w:t>
          </w:r>
        </w:p>
        <w:p w14:paraId="6E15C7EE" w14:textId="77777777" w:rsidR="00C20CD4" w:rsidRPr="000611CE" w:rsidRDefault="00C20CD4" w:rsidP="00982CBC">
          <w:pPr>
            <w:autoSpaceDE w:val="0"/>
            <w:autoSpaceDN w:val="0"/>
            <w:adjustRightInd w:val="0"/>
            <w:spacing w:after="20"/>
            <w:rPr>
              <w:rFonts w:ascii="Times" w:hAnsi="Times"/>
              <w:caps/>
              <w:sz w:val="15"/>
              <w:szCs w:val="15"/>
              <w:lang w:val="de-DE"/>
            </w:rPr>
          </w:pPr>
          <w:r w:rsidRPr="000611CE">
            <w:rPr>
              <w:rFonts w:ascii="Times" w:hAnsi="Times"/>
              <w:caps/>
              <w:sz w:val="15"/>
              <w:szCs w:val="15"/>
              <w:lang w:val="de-DE"/>
            </w:rPr>
            <w:t>GENERAL COURT OF THE EUROPEAN UNION</w:t>
          </w:r>
        </w:p>
        <w:p w14:paraId="54A3ED31" w14:textId="77777777" w:rsidR="00C20CD4" w:rsidRPr="00982CBC" w:rsidRDefault="00C20CD4"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982CBC">
            <w:rPr>
              <w:rFonts w:ascii="Times" w:hAnsi="Times"/>
              <w:caps/>
              <w:sz w:val="15"/>
              <w:szCs w:val="15"/>
              <w:lang w:val="pt-PT"/>
            </w:rPr>
            <w:t>L'UNION</w:t>
          </w:r>
          <w:r w:rsidRPr="00982CBC">
            <w:rPr>
              <w:rFonts w:ascii="Times" w:hAnsi="Times"/>
              <w:caps/>
              <w:sz w:val="15"/>
              <w:szCs w:val="15"/>
              <w:lang w:val="fr-FR"/>
            </w:rPr>
            <w:t xml:space="preserve"> EUROPÉENNE</w:t>
          </w:r>
        </w:p>
        <w:p w14:paraId="2FCF447F" w14:textId="77777777" w:rsidR="00C20CD4" w:rsidRPr="00982CBC" w:rsidRDefault="00C20CD4"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3D8391DB"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7B7F509A"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982CBC">
            <w:rPr>
              <w:rFonts w:ascii="Times" w:hAnsi="Times"/>
              <w:caps/>
              <w:sz w:val="15"/>
              <w:szCs w:val="15"/>
              <w:lang w:val="pt-PT"/>
            </w:rPr>
            <w:t>DELL'UNIONE</w:t>
          </w:r>
          <w:r w:rsidRPr="00982CBC">
            <w:rPr>
              <w:rFonts w:ascii="Times" w:hAnsi="Times"/>
              <w:caps/>
              <w:sz w:val="15"/>
              <w:szCs w:val="15"/>
              <w:lang w:val="it-IT"/>
            </w:rPr>
            <w:t xml:space="preserve"> EUROPEA</w:t>
          </w:r>
        </w:p>
      </w:tc>
      <w:tc>
        <w:tcPr>
          <w:tcW w:w="4680" w:type="dxa"/>
          <w:shd w:val="clear" w:color="auto" w:fill="auto"/>
        </w:tcPr>
        <w:p w14:paraId="5E44202D"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 xml:space="preserve">EIROPAS </w:t>
          </w:r>
          <w:r w:rsidRPr="00982CBC">
            <w:rPr>
              <w:rFonts w:ascii="Times" w:hAnsi="Times"/>
              <w:caps/>
              <w:sz w:val="15"/>
              <w:szCs w:val="15"/>
              <w:lang w:val="pt-PT"/>
            </w:rPr>
            <w:t>SAVIENĪBAS</w:t>
          </w:r>
          <w:r w:rsidRPr="00712988">
            <w:rPr>
              <w:rFonts w:ascii="Times" w:hAnsi="Times"/>
              <w:caps/>
              <w:sz w:val="15"/>
              <w:szCs w:val="15"/>
              <w:lang w:val="es-ES_tradnl"/>
            </w:rPr>
            <w:t xml:space="preserve"> VISPĀRĒJĀ TIESA </w:t>
          </w:r>
        </w:p>
        <w:p w14:paraId="76933E7A"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EUROPOS SĄJUNGOS BENDRASIS TEISMAS</w:t>
          </w:r>
        </w:p>
        <w:p w14:paraId="09D0D040"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AZ EURÓPAI UNIÓ TÖRVÉNYSZÉKE</w:t>
          </w:r>
        </w:p>
        <w:p w14:paraId="2AD1D987"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IL-QORTI ĠENERALI TAL-UNJONI EWROPEA</w:t>
          </w:r>
        </w:p>
        <w:p w14:paraId="4F92E550" w14:textId="77777777" w:rsidR="00C20CD4" w:rsidRPr="00712988" w:rsidRDefault="00C20CD4"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GERECHT VAN DE EUROPESE UNIE</w:t>
          </w:r>
        </w:p>
        <w:p w14:paraId="5173FCA9" w14:textId="77777777" w:rsidR="00C20CD4" w:rsidRPr="00712988" w:rsidRDefault="00C20CD4"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SĄD UNII EUROPEJSKIEJ</w:t>
          </w:r>
        </w:p>
        <w:p w14:paraId="69B0CDFD"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TRIBUNAL GERAL DA UNIÃO EUROPEIA</w:t>
          </w:r>
        </w:p>
        <w:p w14:paraId="3EDB40A5"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TRIBUNALUL UNIUNII EUROPENE</w:t>
          </w:r>
        </w:p>
        <w:p w14:paraId="7C4BDCB2"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VŠEOBECNÝ SÚD EURÓPSKEJ ÚNIE</w:t>
          </w:r>
        </w:p>
        <w:p w14:paraId="055E81F1"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sk-SK"/>
            </w:rPr>
            <w:t>Splošno</w:t>
          </w:r>
          <w:r w:rsidRPr="00982CBC">
            <w:rPr>
              <w:rFonts w:ascii="Times" w:hAnsi="Times"/>
              <w:caps/>
              <w:sz w:val="15"/>
              <w:szCs w:val="15"/>
              <w:lang w:val="it-IT"/>
            </w:rPr>
            <w:t xml:space="preserve"> </w:t>
          </w:r>
          <w:r w:rsidRPr="00982CBC">
            <w:rPr>
              <w:rFonts w:ascii="Times" w:hAnsi="Times"/>
              <w:caps/>
              <w:sz w:val="15"/>
              <w:szCs w:val="15"/>
              <w:lang w:val="sk-SK"/>
            </w:rPr>
            <w:t>sodišče</w:t>
          </w:r>
          <w:r w:rsidRPr="00982CBC">
            <w:rPr>
              <w:rFonts w:ascii="Times" w:hAnsi="Times"/>
              <w:caps/>
              <w:sz w:val="15"/>
              <w:szCs w:val="15"/>
              <w:lang w:val="it-IT"/>
            </w:rPr>
            <w:t xml:space="preserve"> Evropske unije</w:t>
          </w:r>
        </w:p>
        <w:p w14:paraId="15ABB5F9" w14:textId="77777777" w:rsidR="00C20CD4" w:rsidRPr="00982CBC" w:rsidRDefault="00C20CD4"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7770C681" w14:textId="77777777" w:rsidR="00C20CD4" w:rsidRPr="00982CBC" w:rsidRDefault="00C20CD4"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3C7C33C8" w14:textId="77777777" w:rsidR="00C20CD4" w:rsidRPr="00982CBC" w:rsidRDefault="00C20CD4">
          <w:pPr>
            <w:pStyle w:val="Header"/>
            <w:rPr>
              <w:lang w:val="fi-FI"/>
            </w:rPr>
          </w:pPr>
        </w:p>
      </w:tc>
      <w:tc>
        <w:tcPr>
          <w:tcW w:w="4680" w:type="dxa"/>
          <w:shd w:val="clear" w:color="auto" w:fill="auto"/>
        </w:tcPr>
        <w:p w14:paraId="03DB4F4F" w14:textId="77777777" w:rsidR="00C20CD4" w:rsidRPr="00982CBC" w:rsidRDefault="00C20CD4" w:rsidP="00982CBC">
          <w:pPr>
            <w:pStyle w:val="Header"/>
            <w:spacing w:after="60"/>
            <w:rPr>
              <w:lang w:val="fi-FI"/>
            </w:rPr>
          </w:pPr>
        </w:p>
      </w:tc>
    </w:tr>
  </w:tbl>
  <w:p w14:paraId="79795375" w14:textId="77777777" w:rsidR="00C20CD4" w:rsidRPr="00CD24C9" w:rsidRDefault="00C20CD4">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25492"/>
    <w:rsid w:val="00045D5A"/>
    <w:rsid w:val="000526C4"/>
    <w:rsid w:val="000611CE"/>
    <w:rsid w:val="00070734"/>
    <w:rsid w:val="00094D02"/>
    <w:rsid w:val="000C4D56"/>
    <w:rsid w:val="000D1114"/>
    <w:rsid w:val="000D3330"/>
    <w:rsid w:val="000E40ED"/>
    <w:rsid w:val="000E7D4A"/>
    <w:rsid w:val="000F168D"/>
    <w:rsid w:val="000F3419"/>
    <w:rsid w:val="00104E0A"/>
    <w:rsid w:val="00106EDD"/>
    <w:rsid w:val="0011354A"/>
    <w:rsid w:val="001221E3"/>
    <w:rsid w:val="00125C5C"/>
    <w:rsid w:val="00136BC4"/>
    <w:rsid w:val="00140846"/>
    <w:rsid w:val="0017303C"/>
    <w:rsid w:val="00182501"/>
    <w:rsid w:val="001974FE"/>
    <w:rsid w:val="001A592D"/>
    <w:rsid w:val="001B065C"/>
    <w:rsid w:val="001C2AB5"/>
    <w:rsid w:val="001C6670"/>
    <w:rsid w:val="001C67C9"/>
    <w:rsid w:val="001D08F1"/>
    <w:rsid w:val="001D6D4F"/>
    <w:rsid w:val="001E2D14"/>
    <w:rsid w:val="001F44FA"/>
    <w:rsid w:val="001F599E"/>
    <w:rsid w:val="00210E0B"/>
    <w:rsid w:val="00222343"/>
    <w:rsid w:val="00227D16"/>
    <w:rsid w:val="00227F93"/>
    <w:rsid w:val="002314CE"/>
    <w:rsid w:val="002410D7"/>
    <w:rsid w:val="00270671"/>
    <w:rsid w:val="00280224"/>
    <w:rsid w:val="00286255"/>
    <w:rsid w:val="002B49DB"/>
    <w:rsid w:val="002B658F"/>
    <w:rsid w:val="002C4239"/>
    <w:rsid w:val="002F4F16"/>
    <w:rsid w:val="002F7DEC"/>
    <w:rsid w:val="003146B4"/>
    <w:rsid w:val="00322A79"/>
    <w:rsid w:val="00330AFD"/>
    <w:rsid w:val="003320DE"/>
    <w:rsid w:val="00360589"/>
    <w:rsid w:val="00360F19"/>
    <w:rsid w:val="00370865"/>
    <w:rsid w:val="0037683E"/>
    <w:rsid w:val="003B509B"/>
    <w:rsid w:val="003C492F"/>
    <w:rsid w:val="003C493C"/>
    <w:rsid w:val="003F27EA"/>
    <w:rsid w:val="003F38B3"/>
    <w:rsid w:val="004026FB"/>
    <w:rsid w:val="00403192"/>
    <w:rsid w:val="00414D75"/>
    <w:rsid w:val="00426771"/>
    <w:rsid w:val="00431F75"/>
    <w:rsid w:val="004355C3"/>
    <w:rsid w:val="00435EE0"/>
    <w:rsid w:val="00441793"/>
    <w:rsid w:val="004423A1"/>
    <w:rsid w:val="00446D9B"/>
    <w:rsid w:val="00451B20"/>
    <w:rsid w:val="00455817"/>
    <w:rsid w:val="004853E4"/>
    <w:rsid w:val="004914DD"/>
    <w:rsid w:val="004C3E5E"/>
    <w:rsid w:val="004C663E"/>
    <w:rsid w:val="004E7228"/>
    <w:rsid w:val="004F5E81"/>
    <w:rsid w:val="00502E0E"/>
    <w:rsid w:val="005169BD"/>
    <w:rsid w:val="00517656"/>
    <w:rsid w:val="00526BD0"/>
    <w:rsid w:val="005369DF"/>
    <w:rsid w:val="00545BC0"/>
    <w:rsid w:val="00546324"/>
    <w:rsid w:val="00550193"/>
    <w:rsid w:val="005621FA"/>
    <w:rsid w:val="00572FBF"/>
    <w:rsid w:val="005758EF"/>
    <w:rsid w:val="005A7209"/>
    <w:rsid w:val="005D5465"/>
    <w:rsid w:val="005D5F41"/>
    <w:rsid w:val="005E1C21"/>
    <w:rsid w:val="005E2020"/>
    <w:rsid w:val="005F1A3D"/>
    <w:rsid w:val="0060700C"/>
    <w:rsid w:val="00623338"/>
    <w:rsid w:val="00634F64"/>
    <w:rsid w:val="00656512"/>
    <w:rsid w:val="00657530"/>
    <w:rsid w:val="00660CAF"/>
    <w:rsid w:val="00671BE2"/>
    <w:rsid w:val="00690222"/>
    <w:rsid w:val="006B7012"/>
    <w:rsid w:val="006D1BE0"/>
    <w:rsid w:val="00712988"/>
    <w:rsid w:val="00714728"/>
    <w:rsid w:val="00724E76"/>
    <w:rsid w:val="00733836"/>
    <w:rsid w:val="00741EE6"/>
    <w:rsid w:val="007727F7"/>
    <w:rsid w:val="00773364"/>
    <w:rsid w:val="0078697E"/>
    <w:rsid w:val="00792F24"/>
    <w:rsid w:val="007A0C02"/>
    <w:rsid w:val="007A2076"/>
    <w:rsid w:val="007A4263"/>
    <w:rsid w:val="007C0556"/>
    <w:rsid w:val="007C0C91"/>
    <w:rsid w:val="007C2AD9"/>
    <w:rsid w:val="007D03C3"/>
    <w:rsid w:val="007D0C55"/>
    <w:rsid w:val="007D6F11"/>
    <w:rsid w:val="00823370"/>
    <w:rsid w:val="008240F4"/>
    <w:rsid w:val="00826038"/>
    <w:rsid w:val="00827B3F"/>
    <w:rsid w:val="00852975"/>
    <w:rsid w:val="00852EFA"/>
    <w:rsid w:val="008619EF"/>
    <w:rsid w:val="00862752"/>
    <w:rsid w:val="00866B93"/>
    <w:rsid w:val="00871142"/>
    <w:rsid w:val="00872551"/>
    <w:rsid w:val="0089024F"/>
    <w:rsid w:val="00894128"/>
    <w:rsid w:val="008A09E1"/>
    <w:rsid w:val="008A66AD"/>
    <w:rsid w:val="008B08B1"/>
    <w:rsid w:val="008B0FBB"/>
    <w:rsid w:val="008E1C99"/>
    <w:rsid w:val="008E65A5"/>
    <w:rsid w:val="00931ABC"/>
    <w:rsid w:val="0095153B"/>
    <w:rsid w:val="009538E7"/>
    <w:rsid w:val="00980BAF"/>
    <w:rsid w:val="00982CBC"/>
    <w:rsid w:val="009C6645"/>
    <w:rsid w:val="009D6EA3"/>
    <w:rsid w:val="009F4902"/>
    <w:rsid w:val="00A256FD"/>
    <w:rsid w:val="00A37BE7"/>
    <w:rsid w:val="00A45568"/>
    <w:rsid w:val="00A574F9"/>
    <w:rsid w:val="00A73E8A"/>
    <w:rsid w:val="00A76EF8"/>
    <w:rsid w:val="00A80D16"/>
    <w:rsid w:val="00A934E0"/>
    <w:rsid w:val="00A935B8"/>
    <w:rsid w:val="00AC05A3"/>
    <w:rsid w:val="00AC3070"/>
    <w:rsid w:val="00B10EF9"/>
    <w:rsid w:val="00B20CCF"/>
    <w:rsid w:val="00B31BC1"/>
    <w:rsid w:val="00B323EB"/>
    <w:rsid w:val="00B6422B"/>
    <w:rsid w:val="00B6578B"/>
    <w:rsid w:val="00B83A93"/>
    <w:rsid w:val="00B85135"/>
    <w:rsid w:val="00B91930"/>
    <w:rsid w:val="00B93D6D"/>
    <w:rsid w:val="00BA7029"/>
    <w:rsid w:val="00BB7B17"/>
    <w:rsid w:val="00BD1AB1"/>
    <w:rsid w:val="00BD57F1"/>
    <w:rsid w:val="00BD643D"/>
    <w:rsid w:val="00BE0397"/>
    <w:rsid w:val="00BF08A2"/>
    <w:rsid w:val="00C04FF8"/>
    <w:rsid w:val="00C11DC4"/>
    <w:rsid w:val="00C20CD4"/>
    <w:rsid w:val="00C26B14"/>
    <w:rsid w:val="00C34C6B"/>
    <w:rsid w:val="00C5224B"/>
    <w:rsid w:val="00C577D9"/>
    <w:rsid w:val="00C626D0"/>
    <w:rsid w:val="00C643F6"/>
    <w:rsid w:val="00C650C5"/>
    <w:rsid w:val="00C67870"/>
    <w:rsid w:val="00C724D4"/>
    <w:rsid w:val="00C87597"/>
    <w:rsid w:val="00CA0179"/>
    <w:rsid w:val="00CB1450"/>
    <w:rsid w:val="00CB35EA"/>
    <w:rsid w:val="00CC4F78"/>
    <w:rsid w:val="00CC50F1"/>
    <w:rsid w:val="00CC76A1"/>
    <w:rsid w:val="00CD102B"/>
    <w:rsid w:val="00CD24C9"/>
    <w:rsid w:val="00CE40FC"/>
    <w:rsid w:val="00CF2247"/>
    <w:rsid w:val="00D03309"/>
    <w:rsid w:val="00D14DC2"/>
    <w:rsid w:val="00D26CDF"/>
    <w:rsid w:val="00D44A9D"/>
    <w:rsid w:val="00D46296"/>
    <w:rsid w:val="00D8622A"/>
    <w:rsid w:val="00D913C2"/>
    <w:rsid w:val="00DA4FB0"/>
    <w:rsid w:val="00DB18BD"/>
    <w:rsid w:val="00DB1F16"/>
    <w:rsid w:val="00DB202F"/>
    <w:rsid w:val="00DB2D4F"/>
    <w:rsid w:val="00DC3E12"/>
    <w:rsid w:val="00DF7C61"/>
    <w:rsid w:val="00E027D4"/>
    <w:rsid w:val="00E13257"/>
    <w:rsid w:val="00E159C3"/>
    <w:rsid w:val="00E2265A"/>
    <w:rsid w:val="00E253EE"/>
    <w:rsid w:val="00E25BF9"/>
    <w:rsid w:val="00E41B66"/>
    <w:rsid w:val="00E52FF8"/>
    <w:rsid w:val="00E552AA"/>
    <w:rsid w:val="00E70C63"/>
    <w:rsid w:val="00E823DA"/>
    <w:rsid w:val="00EA405E"/>
    <w:rsid w:val="00EA45EB"/>
    <w:rsid w:val="00ED2CFE"/>
    <w:rsid w:val="00EE1119"/>
    <w:rsid w:val="00EE2395"/>
    <w:rsid w:val="00EE4993"/>
    <w:rsid w:val="00EE50B5"/>
    <w:rsid w:val="00EF3325"/>
    <w:rsid w:val="00EF7776"/>
    <w:rsid w:val="00F02742"/>
    <w:rsid w:val="00F1068C"/>
    <w:rsid w:val="00F145B5"/>
    <w:rsid w:val="00F24288"/>
    <w:rsid w:val="00F36EF6"/>
    <w:rsid w:val="00F50C84"/>
    <w:rsid w:val="00F53A23"/>
    <w:rsid w:val="00F54256"/>
    <w:rsid w:val="00F61276"/>
    <w:rsid w:val="00F622AF"/>
    <w:rsid w:val="00F7035C"/>
    <w:rsid w:val="00F7060A"/>
    <w:rsid w:val="00F72E3B"/>
    <w:rsid w:val="00F75C46"/>
    <w:rsid w:val="00F84A4E"/>
    <w:rsid w:val="00F84FF8"/>
    <w:rsid w:val="00F96773"/>
    <w:rsid w:val="00F976F5"/>
    <w:rsid w:val="00FA2C6B"/>
    <w:rsid w:val="00FA4D0F"/>
    <w:rsid w:val="00FA700D"/>
    <w:rsid w:val="00FB4BF1"/>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A374-1F77-456D-AB82-8E03026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3373</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2026-04-22T10:07:00Z</dcterms:created>
  <dcterms:modified xsi:type="dcterms:W3CDTF">2026-04-22T10:10:00Z</dcterms:modified>
</cp:coreProperties>
</file>