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7A0CB" w14:textId="77777777" w:rsidR="008920DC" w:rsidRPr="00BE50A5" w:rsidRDefault="008920DC" w:rsidP="008920DC">
      <w:pPr>
        <w:rPr>
          <w:sz w:val="32"/>
          <w:szCs w:val="32"/>
          <w:lang w:val="fr-FR"/>
        </w:rPr>
      </w:pPr>
    </w:p>
    <w:p w14:paraId="09806DFB" w14:textId="0D64DC72" w:rsidR="008920DC" w:rsidRDefault="008920DC" w:rsidP="008920DC">
      <w:pPr>
        <w:jc w:val="center"/>
        <w:rPr>
          <w:b/>
          <w:sz w:val="32"/>
          <w:szCs w:val="32"/>
        </w:rPr>
      </w:pPr>
      <w:r w:rsidRPr="00BE50A5">
        <w:rPr>
          <w:b/>
          <w:sz w:val="32"/>
          <w:szCs w:val="32"/>
        </w:rPr>
        <w:t>FORMULARIO DI AMMISSIONE AL GRATUITO PATROCINIO</w:t>
      </w:r>
    </w:p>
    <w:p w14:paraId="4E73C661" w14:textId="317AFFC7" w:rsidR="00426D55" w:rsidRPr="00D03309" w:rsidRDefault="00426D55" w:rsidP="00426D55">
      <w:pPr>
        <w:jc w:val="center"/>
        <w:rPr>
          <w:b/>
          <w:sz w:val="32"/>
          <w:szCs w:val="32"/>
          <w:lang w:val="fr-FR"/>
        </w:rPr>
      </w:pPr>
      <w:r>
        <w:rPr>
          <w:b/>
          <w:sz w:val="32"/>
          <w:szCs w:val="32"/>
          <w:lang w:val="fr-FR"/>
        </w:rPr>
        <w:t>- RICORSI DIRETTI </w:t>
      </w:r>
      <w:r w:rsidRPr="00414D75">
        <w:rPr>
          <w:rStyle w:val="FootnoteReference"/>
          <w:sz w:val="32"/>
          <w:szCs w:val="32"/>
          <w:lang w:val="fr-FR"/>
        </w:rPr>
        <w:footnoteReference w:id="1"/>
      </w:r>
      <w:r>
        <w:rPr>
          <w:b/>
          <w:sz w:val="32"/>
          <w:szCs w:val="32"/>
          <w:lang w:val="fr-FR"/>
        </w:rPr>
        <w:t xml:space="preserve"> -</w:t>
      </w:r>
    </w:p>
    <w:p w14:paraId="1F07EEAF" w14:textId="71E2DC7B" w:rsidR="008920DC" w:rsidRDefault="008920DC" w:rsidP="008920DC">
      <w:pPr>
        <w:rPr>
          <w:rFonts w:ascii="Arial" w:hAnsi="Arial" w:cs="Arial"/>
          <w:b/>
        </w:rPr>
      </w:pPr>
    </w:p>
    <w:p w14:paraId="273149A7" w14:textId="77777777" w:rsidR="00904721" w:rsidRDefault="00904721" w:rsidP="008920DC">
      <w:pPr>
        <w:rPr>
          <w:rFonts w:ascii="Arial" w:hAnsi="Arial" w:cs="Arial"/>
          <w:b/>
        </w:rPr>
      </w:pPr>
    </w:p>
    <w:p w14:paraId="0E5C6168" w14:textId="77777777" w:rsidR="008920DC" w:rsidRPr="00BE50A5" w:rsidRDefault="008920DC" w:rsidP="008920DC">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3"/>
      </w:tblGrid>
      <w:tr w:rsidR="008920DC" w:rsidRPr="00BE50A5" w14:paraId="13E8E559" w14:textId="77777777" w:rsidTr="001D1F70">
        <w:tc>
          <w:tcPr>
            <w:tcW w:w="9103" w:type="dxa"/>
            <w:shd w:val="clear" w:color="auto" w:fill="auto"/>
          </w:tcPr>
          <w:p w14:paraId="09117E3E" w14:textId="77777777" w:rsidR="008920DC" w:rsidRPr="00BE50A5" w:rsidRDefault="008920DC" w:rsidP="001D1F70">
            <w:pPr>
              <w:jc w:val="center"/>
              <w:rPr>
                <w:i/>
              </w:rPr>
            </w:pPr>
          </w:p>
          <w:p w14:paraId="59BBB4FA" w14:textId="4359ECE5" w:rsidR="004A2276" w:rsidRDefault="008920DC" w:rsidP="00EC5E7E">
            <w:pPr>
              <w:jc w:val="both"/>
              <w:rPr>
                <w:i/>
              </w:rPr>
            </w:pPr>
            <w:r w:rsidRPr="00BE50A5">
              <w:rPr>
                <w:i/>
              </w:rPr>
              <w:t xml:space="preserve">Ogni persona fisica o giuridica, sia essa rappresentata o meno da un avvocato, che intenda chiedere il gratuito patrocinio al fine di introdurre un ricorso </w:t>
            </w:r>
            <w:r w:rsidR="009F05FB">
              <w:rPr>
                <w:i/>
              </w:rPr>
              <w:t xml:space="preserve">diretto </w:t>
            </w:r>
            <w:r w:rsidRPr="00BE50A5">
              <w:rPr>
                <w:i/>
              </w:rPr>
              <w:t>dinanzi al Tribunale o nell’ambito di un</w:t>
            </w:r>
            <w:r w:rsidR="00A52013">
              <w:rPr>
                <w:i/>
              </w:rPr>
              <w:t>a causa</w:t>
            </w:r>
            <w:r w:rsidR="009F05FB">
              <w:rPr>
                <w:i/>
              </w:rPr>
              <w:t xml:space="preserve"> </w:t>
            </w:r>
            <w:r w:rsidR="00A52013">
              <w:rPr>
                <w:i/>
              </w:rPr>
              <w:t>(</w:t>
            </w:r>
            <w:r w:rsidR="009F05FB">
              <w:rPr>
                <w:i/>
              </w:rPr>
              <w:t>ricorso diretto</w:t>
            </w:r>
            <w:r w:rsidR="00A52013">
              <w:rPr>
                <w:i/>
              </w:rPr>
              <w:t>)</w:t>
            </w:r>
            <w:r w:rsidR="009F05FB">
              <w:rPr>
                <w:i/>
              </w:rPr>
              <w:t xml:space="preserve"> </w:t>
            </w:r>
            <w:r w:rsidRPr="00BE50A5">
              <w:rPr>
                <w:i/>
              </w:rPr>
              <w:t>di cui essa è parte, è invitata a prendere conoscenza delle informazioni di seguito riportate prima di compilare le varie sezioni del formulario</w:t>
            </w:r>
            <w:r w:rsidR="005C4CBD">
              <w:rPr>
                <w:i/>
              </w:rPr>
              <w:t xml:space="preserve">. Un </w:t>
            </w:r>
            <w:r w:rsidR="005C4CBD" w:rsidRPr="005C4CBD">
              <w:rPr>
                <w:i/>
              </w:rPr>
              <w:t>«Promemoria – Gratuito patrocinio» è altresì disponibile sul sito Internet della Corte di giustizia dell’Unione europea.</w:t>
            </w:r>
          </w:p>
          <w:p w14:paraId="61860A89" w14:textId="4AD85F48" w:rsidR="004A2276" w:rsidRDefault="00120DA8" w:rsidP="00EC5E7E">
            <w:pPr>
              <w:jc w:val="both"/>
              <w:rPr>
                <w:i/>
              </w:rPr>
            </w:pPr>
            <w:r>
              <w:rPr>
                <w:i/>
              </w:rPr>
              <w:t xml:space="preserve">Il presente formulario deve essere utilizzato ai fini della presentazione di una domanda di ammissione al gratuito patrocinio </w:t>
            </w:r>
            <w:r w:rsidR="00615B12">
              <w:rPr>
                <w:i/>
              </w:rPr>
              <w:t>anteriormente alla presentazione</w:t>
            </w:r>
            <w:r>
              <w:rPr>
                <w:i/>
              </w:rPr>
              <w:t xml:space="preserve"> di un ricorso diretto o </w:t>
            </w:r>
            <w:r w:rsidR="00615B12">
              <w:rPr>
                <w:i/>
              </w:rPr>
              <w:t>in pendenza di quest’ultimo</w:t>
            </w:r>
            <w:r>
              <w:rPr>
                <w:i/>
              </w:rPr>
              <w:t>.</w:t>
            </w:r>
          </w:p>
          <w:p w14:paraId="7F24D17C" w14:textId="38FE3763" w:rsidR="008920DC" w:rsidRPr="005C4CBD" w:rsidRDefault="00120DA8" w:rsidP="00EC5E7E">
            <w:pPr>
              <w:jc w:val="both"/>
              <w:rPr>
                <w:i/>
              </w:rPr>
            </w:pPr>
            <w:r>
              <w:rPr>
                <w:i/>
              </w:rPr>
              <w:t>Il presente formulario non riguarda, invece, le domande di ammissione al gratuito patrocinio presentate nell’ambito di una causa pregiudiziale. Per quanto riguarda tali domande, occorre fare riferimento alle disposizioni previste dagli articoli da 239 a 242 del regolamento di procedura e ai punti da 266 a 270 delle norme pratiche di esecuzione. Non esiste un formulario specifico relativo a tali domande.</w:t>
            </w:r>
          </w:p>
          <w:p w14:paraId="42856E65" w14:textId="77777777" w:rsidR="008920DC" w:rsidRPr="00BE50A5" w:rsidRDefault="008920DC" w:rsidP="001D1F70">
            <w:pPr>
              <w:jc w:val="center"/>
              <w:rPr>
                <w:i/>
              </w:rPr>
            </w:pPr>
          </w:p>
        </w:tc>
      </w:tr>
    </w:tbl>
    <w:p w14:paraId="68B333D6" w14:textId="77777777" w:rsidR="008920DC" w:rsidRDefault="008920DC" w:rsidP="008920DC">
      <w:pPr>
        <w:rPr>
          <w:b/>
        </w:rPr>
      </w:pPr>
    </w:p>
    <w:p w14:paraId="3DD894E6" w14:textId="77777777" w:rsidR="008920DC" w:rsidRDefault="008920DC" w:rsidP="008920DC">
      <w:pPr>
        <w:rPr>
          <w:b/>
        </w:rPr>
      </w:pPr>
    </w:p>
    <w:p w14:paraId="6182F6C9" w14:textId="0EB1C07C" w:rsidR="008920DC" w:rsidRPr="00BE50A5" w:rsidRDefault="008920DC" w:rsidP="008920DC">
      <w:pPr>
        <w:numPr>
          <w:ilvl w:val="0"/>
          <w:numId w:val="8"/>
        </w:numPr>
        <w:ind w:left="284" w:hanging="284"/>
        <w:jc w:val="both"/>
        <w:rPr>
          <w:b/>
          <w:lang w:val="fr-FR"/>
        </w:rPr>
      </w:pPr>
      <w:r w:rsidRPr="00BE50A5">
        <w:rPr>
          <w:b/>
        </w:rPr>
        <w:t>Contesto giuridico</w:t>
      </w:r>
    </w:p>
    <w:p w14:paraId="78425D60" w14:textId="77777777" w:rsidR="008920DC" w:rsidRPr="00BE50A5" w:rsidRDefault="008920DC" w:rsidP="008920DC">
      <w:pPr>
        <w:ind w:left="284"/>
        <w:jc w:val="both"/>
        <w:rPr>
          <w:b/>
          <w:lang w:val="fr-FR"/>
        </w:rPr>
      </w:pPr>
    </w:p>
    <w:p w14:paraId="25051C58" w14:textId="0F157672" w:rsidR="008920DC" w:rsidRPr="00BE50A5" w:rsidRDefault="008920DC" w:rsidP="008920DC">
      <w:pPr>
        <w:jc w:val="both"/>
      </w:pPr>
      <w:r w:rsidRPr="00BE50A5">
        <w:t xml:space="preserve">Le disposizioni relative al gratuito patrocinio </w:t>
      </w:r>
      <w:r w:rsidR="00BE0C3F">
        <w:t xml:space="preserve">concernenti i ricorsi diretti </w:t>
      </w:r>
      <w:r w:rsidRPr="00BE50A5">
        <w:t xml:space="preserve">sono contenute nel regolamento di procedura del Tribunale (articoli da 146 a 150) e nelle Norme pratiche di esecuzione del regolamento di procedura del Tribunale (punti </w:t>
      </w:r>
      <w:r w:rsidR="00BE0C3F">
        <w:t xml:space="preserve">da </w:t>
      </w:r>
      <w:r w:rsidR="00BE0C3F" w:rsidRPr="00BE0C3F">
        <w:t xml:space="preserve">15 </w:t>
      </w:r>
      <w:r w:rsidR="00BE0C3F">
        <w:t>a</w:t>
      </w:r>
      <w:r w:rsidR="00BE0C3F" w:rsidRPr="00BE0C3F">
        <w:t xml:space="preserve"> 17, 33, 49, 171, 172 e </w:t>
      </w:r>
      <w:r w:rsidR="00BE0C3F">
        <w:t xml:space="preserve">da </w:t>
      </w:r>
      <w:r w:rsidR="00BE0C3F" w:rsidRPr="00BE0C3F">
        <w:t xml:space="preserve">256 </w:t>
      </w:r>
      <w:r w:rsidR="00BE0C3F">
        <w:t>a</w:t>
      </w:r>
      <w:r w:rsidR="00BE0C3F" w:rsidRPr="00BE0C3F">
        <w:t xml:space="preserve"> 265</w:t>
      </w:r>
      <w:r w:rsidRPr="00BE50A5">
        <w:t>)</w:t>
      </w:r>
      <w:r>
        <w:t xml:space="preserve"> (in prosieguo: le </w:t>
      </w:r>
      <w:r w:rsidRPr="0097255C">
        <w:t>«</w:t>
      </w:r>
      <w:r>
        <w:t>norme pratiche di esecuzione</w:t>
      </w:r>
      <w:r w:rsidRPr="0097255C">
        <w:t>»</w:t>
      </w:r>
      <w:r>
        <w:t>)</w:t>
      </w:r>
      <w:r w:rsidRPr="0097255C">
        <w:t>.</w:t>
      </w:r>
    </w:p>
    <w:p w14:paraId="501D282C" w14:textId="77777777" w:rsidR="008920DC" w:rsidRPr="00BE50A5" w:rsidRDefault="008920DC" w:rsidP="008920DC">
      <w:pPr>
        <w:jc w:val="both"/>
      </w:pPr>
    </w:p>
    <w:p w14:paraId="099AEF69" w14:textId="493BB17A" w:rsidR="008920DC" w:rsidRPr="00BE50A5" w:rsidRDefault="008920DC" w:rsidP="008920DC">
      <w:pPr>
        <w:jc w:val="both"/>
        <w:rPr>
          <w:b/>
        </w:rPr>
      </w:pPr>
      <w:r w:rsidRPr="00BE50A5">
        <w:t xml:space="preserve">Il regolamento di procedura del Tribunale e le </w:t>
      </w:r>
      <w:r>
        <w:t>n</w:t>
      </w:r>
      <w:r w:rsidRPr="00BE50A5">
        <w:t>orme pratiche di esecuzione sono disponibili sul sito Internet della Corte di giustizia dell’Unione europea (</w:t>
      </w:r>
      <w:hyperlink r:id="rId8" w:history="1">
        <w:r w:rsidRPr="00101AFA">
          <w:rPr>
            <w:rStyle w:val="Hyperlink"/>
          </w:rPr>
          <w:t>http://curia.europa.eu</w:t>
        </w:r>
      </w:hyperlink>
      <w:r w:rsidRPr="00BE50A5">
        <w:t>), nell</w:t>
      </w:r>
      <w:r w:rsidR="0050636D">
        <w:t>’</w:t>
      </w:r>
      <w:r w:rsidRPr="00BE50A5">
        <w:t>a</w:t>
      </w:r>
      <w:r w:rsidR="0050636D">
        <w:t>mbito della</w:t>
      </w:r>
      <w:r w:rsidRPr="00BE50A5">
        <w:t xml:space="preserve"> sezione </w:t>
      </w:r>
      <w:r w:rsidR="0050636D">
        <w:t>«</w:t>
      </w:r>
      <w:r w:rsidR="00C911DA" w:rsidRPr="00016269">
        <w:t>Tra</w:t>
      </w:r>
      <w:r w:rsidR="00C911DA">
        <w:t>ttamento delle cause</w:t>
      </w:r>
      <w:r w:rsidR="00C911DA" w:rsidRPr="00016269">
        <w:t>/Tribunal</w:t>
      </w:r>
      <w:r w:rsidR="00C911DA">
        <w:t>e</w:t>
      </w:r>
      <w:r w:rsidR="00C911DA" w:rsidRPr="00016269">
        <w:t>/</w:t>
      </w:r>
      <w:r w:rsidR="00C911DA">
        <w:t>Testi che disciplinano la procedura (</w:t>
      </w:r>
      <w:r w:rsidR="00DD0F12" w:rsidRPr="00DD0F12">
        <w:t>Testi che disciplinano il procedimento</w:t>
      </w:r>
      <w:r w:rsidR="00C911DA">
        <w:t>)</w:t>
      </w:r>
      <w:r w:rsidR="0050636D">
        <w:t>»</w:t>
      </w:r>
      <w:r w:rsidRPr="00BE50A5">
        <w:t>.</w:t>
      </w:r>
    </w:p>
    <w:p w14:paraId="17DF574E" w14:textId="0E313226" w:rsidR="008920DC" w:rsidRDefault="008920DC" w:rsidP="008920DC">
      <w:pPr>
        <w:jc w:val="both"/>
        <w:rPr>
          <w:b/>
        </w:rPr>
      </w:pPr>
    </w:p>
    <w:p w14:paraId="105D8518" w14:textId="5E422F49" w:rsidR="00BB4EDB" w:rsidRDefault="00BB4EDB" w:rsidP="008920DC">
      <w:pPr>
        <w:jc w:val="both"/>
        <w:rPr>
          <w:b/>
        </w:rPr>
      </w:pPr>
    </w:p>
    <w:p w14:paraId="2C1CF87C" w14:textId="77777777" w:rsidR="00BB4EDB" w:rsidRDefault="00BB4EDB" w:rsidP="008920DC">
      <w:pPr>
        <w:jc w:val="both"/>
        <w:rPr>
          <w:b/>
        </w:rPr>
      </w:pPr>
    </w:p>
    <w:p w14:paraId="21171A7D" w14:textId="77777777" w:rsidR="001D1F70" w:rsidRPr="00BE50A5" w:rsidRDefault="001D1F70" w:rsidP="008920DC">
      <w:pPr>
        <w:jc w:val="both"/>
        <w:rPr>
          <w:b/>
        </w:rPr>
      </w:pPr>
    </w:p>
    <w:p w14:paraId="6E24FBBD" w14:textId="77777777" w:rsidR="008920DC" w:rsidRPr="00BE50A5" w:rsidRDefault="008920DC" w:rsidP="008920DC">
      <w:pPr>
        <w:numPr>
          <w:ilvl w:val="0"/>
          <w:numId w:val="8"/>
        </w:numPr>
        <w:ind w:left="284" w:hanging="284"/>
        <w:jc w:val="both"/>
        <w:rPr>
          <w:b/>
        </w:rPr>
      </w:pPr>
      <w:r w:rsidRPr="00BE50A5">
        <w:rPr>
          <w:b/>
        </w:rPr>
        <w:t xml:space="preserve"> Regole di rappresentanza dinanzi al Tribunale</w:t>
      </w:r>
    </w:p>
    <w:p w14:paraId="1BDA688A" w14:textId="77777777" w:rsidR="008920DC" w:rsidRPr="00BE50A5" w:rsidRDefault="008920DC" w:rsidP="008920DC">
      <w:pPr>
        <w:jc w:val="both"/>
      </w:pPr>
    </w:p>
    <w:p w14:paraId="24E938BF" w14:textId="30FDBC5C" w:rsidR="008920DC" w:rsidRDefault="00445688" w:rsidP="008920DC">
      <w:pPr>
        <w:jc w:val="both"/>
      </w:pPr>
      <w:r>
        <w:t xml:space="preserve">Il principio </w:t>
      </w:r>
      <w:r w:rsidRPr="00445688">
        <w:t>dell’</w:t>
      </w:r>
      <w:r w:rsidRPr="00445688">
        <w:rPr>
          <w:b/>
        </w:rPr>
        <w:t xml:space="preserve">obbligo </w:t>
      </w:r>
      <w:r w:rsidR="003833A1">
        <w:rPr>
          <w:b/>
        </w:rPr>
        <w:t>di rappresentanza da parte di</w:t>
      </w:r>
      <w:r w:rsidRPr="00445688">
        <w:rPr>
          <w:b/>
        </w:rPr>
        <w:t xml:space="preserve"> un avvocato</w:t>
      </w:r>
      <w:r>
        <w:t xml:space="preserve"> </w:t>
      </w:r>
      <w:r w:rsidR="008B08CE">
        <w:t>per quanto riguarda le</w:t>
      </w:r>
      <w:r>
        <w:t xml:space="preserve"> parti diverse dagli Stati membri, </w:t>
      </w:r>
      <w:r w:rsidR="001D2291">
        <w:t>dalle istituzioni dell’Unione europea, dagli Stati parti contraenti dell’accordo sullo Spazio economico europeo e dall’Autorità di vigilanza AELS</w:t>
      </w:r>
      <w:r w:rsidR="00D55E25">
        <w:t xml:space="preserve"> (EFTA)</w:t>
      </w:r>
      <w:r w:rsidR="001D2291">
        <w:t xml:space="preserve"> è sancito dall’articolo 19 del protocollo sullo statuto della Corte di giustizia dell’Unione europea.</w:t>
      </w:r>
      <w:r w:rsidR="008B08CE">
        <w:t xml:space="preserve"> In tal senso, o</w:t>
      </w:r>
      <w:r w:rsidR="008920DC" w:rsidRPr="00BE50A5">
        <w:t xml:space="preserve">gni persona fisica o giuridica, per poter presentare un ricorso </w:t>
      </w:r>
      <w:r w:rsidR="001B15FF">
        <w:t xml:space="preserve">diretto </w:t>
      </w:r>
      <w:r w:rsidR="008920DC" w:rsidRPr="00BE50A5">
        <w:t>dinanzi al Tribunale, deve essere rappresentata da un avvocato abilitato a patrocinare dinanzi a un organo giurisdizionale di uno Stato membro o di un altro Stato aderente all’accordo sullo Spazio economico europeo (articolo 5</w:t>
      </w:r>
      <w:r w:rsidR="001B15FF">
        <w:t>1 del regolamento di procedura)</w:t>
      </w:r>
      <w:r w:rsidR="008920DC">
        <w:t>.</w:t>
      </w:r>
    </w:p>
    <w:p w14:paraId="2232BD39" w14:textId="77777777" w:rsidR="008920DC" w:rsidRPr="00BE50A5" w:rsidRDefault="008920DC" w:rsidP="008920DC">
      <w:pPr>
        <w:jc w:val="both"/>
      </w:pPr>
    </w:p>
    <w:p w14:paraId="0F91F247" w14:textId="21CE6119" w:rsidR="008920DC" w:rsidRDefault="008920DC" w:rsidP="008920DC">
      <w:pPr>
        <w:jc w:val="both"/>
      </w:pPr>
      <w:r w:rsidRPr="00BE50A5">
        <w:t xml:space="preserve">Qualora tale persona, in ragione della propria situazione economica, si trovi nell’incapacità totale o parziale di far fronte alle spese processuali, il regolamento di procedura prevede che essa abbia il diritto di beneficiare del gratuito patrocinio (articolo 146, paragrafo 1, del regolamento di procedura). </w:t>
      </w:r>
      <w:r w:rsidRPr="001B1A21">
        <w:rPr>
          <w:b/>
        </w:rPr>
        <w:t>A differenza del ricorso</w:t>
      </w:r>
      <w:r w:rsidR="001B1A21">
        <w:rPr>
          <w:b/>
        </w:rPr>
        <w:t>,</w:t>
      </w:r>
      <w:r w:rsidRPr="001B1A21">
        <w:rPr>
          <w:b/>
        </w:rPr>
        <w:t xml:space="preserve"> che deve essere depositato da un avvocato che rappresenti la parte ricorrente, la domanda di ammissione al gratuito patrocinio può essere presentata con o senza l’assistenza di un avvocato</w:t>
      </w:r>
      <w:r w:rsidRPr="00BE50A5">
        <w:t>.</w:t>
      </w:r>
    </w:p>
    <w:p w14:paraId="25EF2A61" w14:textId="2DFBE2E7" w:rsidR="007C3CBE" w:rsidRDefault="007C3CBE" w:rsidP="008920DC">
      <w:pPr>
        <w:jc w:val="both"/>
      </w:pPr>
    </w:p>
    <w:p w14:paraId="333C74D6" w14:textId="77777777" w:rsidR="007C3CBE" w:rsidRPr="00BE50A5" w:rsidRDefault="007C3CBE" w:rsidP="008920DC">
      <w:pPr>
        <w:jc w:val="both"/>
      </w:pPr>
    </w:p>
    <w:p w14:paraId="6D08349A" w14:textId="5A5DF668" w:rsidR="008920DC" w:rsidRPr="00BE50A5" w:rsidRDefault="008920DC" w:rsidP="008920DC">
      <w:pPr>
        <w:ind w:left="360" w:hanging="360"/>
        <w:jc w:val="both"/>
        <w:rPr>
          <w:b/>
        </w:rPr>
      </w:pPr>
      <w:r w:rsidRPr="00BE50A5">
        <w:rPr>
          <w:b/>
        </w:rPr>
        <w:t>3)</w:t>
      </w:r>
      <w:r w:rsidRPr="00BE50A5">
        <w:rPr>
          <w:b/>
        </w:rPr>
        <w:tab/>
        <w:t xml:space="preserve">Competenza del Tribunale e </w:t>
      </w:r>
      <w:r w:rsidR="00697C57">
        <w:rPr>
          <w:b/>
        </w:rPr>
        <w:t>condizioni</w:t>
      </w:r>
      <w:r w:rsidRPr="00BE50A5">
        <w:rPr>
          <w:b/>
        </w:rPr>
        <w:t xml:space="preserve"> di ricevibilità</w:t>
      </w:r>
    </w:p>
    <w:p w14:paraId="6ED6FB97" w14:textId="77777777" w:rsidR="008920DC" w:rsidRPr="00BE50A5" w:rsidRDefault="008920DC" w:rsidP="008920DC">
      <w:pPr>
        <w:jc w:val="both"/>
      </w:pPr>
    </w:p>
    <w:p w14:paraId="487ED59A" w14:textId="76D40AC9" w:rsidR="008920DC" w:rsidRPr="00BE50A5" w:rsidRDefault="008920DC" w:rsidP="008920DC">
      <w:pPr>
        <w:jc w:val="both"/>
      </w:pPr>
      <w:r w:rsidRPr="00BE50A5">
        <w:t xml:space="preserve">Il gratuito patrocinio non può essere accordato </w:t>
      </w:r>
      <w:r w:rsidR="00EA33EB">
        <w:t xml:space="preserve">dal Tribunale </w:t>
      </w:r>
      <w:r w:rsidRPr="00BE50A5">
        <w:t xml:space="preserve">qualora </w:t>
      </w:r>
      <w:r w:rsidR="00EA33EB">
        <w:t>tale organo giurisdizionale</w:t>
      </w:r>
      <w:r w:rsidRPr="00BE50A5">
        <w:t xml:space="preserve"> sia manifestamente incompetente a conoscere dell’azione per la quale il patrocinio è richiesto (articolo 146, paragrafo 2, del regolamento di procedura).</w:t>
      </w:r>
    </w:p>
    <w:p w14:paraId="44D557A0" w14:textId="77777777" w:rsidR="008920DC" w:rsidRPr="00BE50A5" w:rsidRDefault="008920DC" w:rsidP="008920DC">
      <w:pPr>
        <w:jc w:val="both"/>
      </w:pPr>
    </w:p>
    <w:p w14:paraId="478F776E" w14:textId="5284AECD" w:rsidR="008920DC" w:rsidRPr="00BE50A5" w:rsidRDefault="008920DC" w:rsidP="008920DC">
      <w:pPr>
        <w:jc w:val="both"/>
        <w:rPr>
          <w:lang w:eastAsia="en-US"/>
        </w:rPr>
      </w:pPr>
      <w:r w:rsidRPr="00BE50A5">
        <w:t xml:space="preserve">In forza dei Trattati e del protocollo sullo </w:t>
      </w:r>
      <w:r w:rsidR="00EA33EB">
        <w:t>s</w:t>
      </w:r>
      <w:r w:rsidRPr="00BE50A5">
        <w:t xml:space="preserve">tatuto della Corte di giustizia dell’Unione europea, </w:t>
      </w:r>
      <w:r w:rsidRPr="00FF43D7">
        <w:rPr>
          <w:b/>
        </w:rPr>
        <w:t>il Tribunale è competente</w:t>
      </w:r>
      <w:r w:rsidR="004A2276">
        <w:t xml:space="preserve">, segnatamente, </w:t>
      </w:r>
      <w:r w:rsidRPr="00BE50A5">
        <w:t>a statuire</w:t>
      </w:r>
      <w:r w:rsidR="00FF43D7">
        <w:rPr>
          <w:lang w:eastAsia="en-US"/>
        </w:rPr>
        <w:t xml:space="preserve"> sui seguenti ricorsi diretti:</w:t>
      </w:r>
    </w:p>
    <w:p w14:paraId="65E59CC9" w14:textId="77777777" w:rsidR="008920DC" w:rsidRPr="00BE50A5" w:rsidRDefault="008920DC" w:rsidP="008920DC">
      <w:pPr>
        <w:jc w:val="both"/>
        <w:rPr>
          <w:lang w:eastAsia="en-US"/>
        </w:rPr>
      </w:pPr>
    </w:p>
    <w:p w14:paraId="34BCC574" w14:textId="197D1C15" w:rsidR="008920DC" w:rsidRPr="00BE50A5" w:rsidRDefault="0026293A" w:rsidP="008920DC">
      <w:pPr>
        <w:numPr>
          <w:ilvl w:val="0"/>
          <w:numId w:val="14"/>
        </w:numPr>
        <w:spacing w:after="240"/>
        <w:ind w:left="284" w:hanging="284"/>
        <w:jc w:val="both"/>
      </w:pPr>
      <w:r>
        <w:t>su</w:t>
      </w:r>
      <w:r w:rsidR="008920DC" w:rsidRPr="00BE50A5">
        <w:t>i ricorsi proposti da parte de</w:t>
      </w:r>
      <w:r w:rsidR="004A2276">
        <w:t>gl</w:t>
      </w:r>
      <w:r w:rsidR="008920DC" w:rsidRPr="00BE50A5">
        <w:t xml:space="preserve">i </w:t>
      </w:r>
      <w:r w:rsidR="004A2276">
        <w:t>individui</w:t>
      </w:r>
      <w:r w:rsidR="004A2276" w:rsidRPr="00BE50A5">
        <w:t xml:space="preserve"> </w:t>
      </w:r>
      <w:r w:rsidR="008920DC" w:rsidRPr="00BE50A5">
        <w:t xml:space="preserve">volti ad ottenere l’annullamento </w:t>
      </w:r>
      <w:r w:rsidR="008920DC" w:rsidRPr="00EC5E7E">
        <w:rPr>
          <w:b/>
        </w:rPr>
        <w:t xml:space="preserve">di atti delle istituzioni, </w:t>
      </w:r>
      <w:r w:rsidRPr="00EC5E7E">
        <w:rPr>
          <w:b/>
        </w:rPr>
        <w:t xml:space="preserve">di </w:t>
      </w:r>
      <w:r w:rsidR="008920DC" w:rsidRPr="00EC5E7E">
        <w:rPr>
          <w:b/>
        </w:rPr>
        <w:t>organi e organismi dell’Unione</w:t>
      </w:r>
      <w:r w:rsidR="004A2276" w:rsidRPr="00EC5E7E">
        <w:rPr>
          <w:b/>
        </w:rPr>
        <w:t xml:space="preserve"> europea</w:t>
      </w:r>
      <w:r w:rsidR="008920DC" w:rsidRPr="00BE50A5">
        <w:t>, a far dichiarare l’illegittimità dell’omissione di agire di questi ultimi o a ottenere il risarcimento di un danno sofferto, nonché sui ricorsi basati su una clausola compromissoria;</w:t>
      </w:r>
    </w:p>
    <w:p w14:paraId="48EFC556" w14:textId="7DCF8792" w:rsidR="008920DC" w:rsidRDefault="0026293A" w:rsidP="001D1F70">
      <w:pPr>
        <w:numPr>
          <w:ilvl w:val="0"/>
          <w:numId w:val="14"/>
        </w:numPr>
        <w:spacing w:after="240"/>
        <w:ind w:left="284" w:hanging="284"/>
        <w:jc w:val="both"/>
      </w:pPr>
      <w:r>
        <w:t>su</w:t>
      </w:r>
      <w:r w:rsidR="008920DC" w:rsidRPr="00BE50A5">
        <w:t xml:space="preserve">i ricorsi </w:t>
      </w:r>
      <w:r>
        <w:t xml:space="preserve">relativi ai diritti di proprietà intellettuale volti ad ottenere </w:t>
      </w:r>
      <w:r w:rsidR="008920DC" w:rsidRPr="00BE50A5">
        <w:t xml:space="preserve">l’annullamento delle decisioni delle commissioni di ricorso dell’Ufficio </w:t>
      </w:r>
      <w:r w:rsidR="008920DC">
        <w:t>dell’Unione europea per la proprietà intellettuale</w:t>
      </w:r>
      <w:r w:rsidR="008920DC" w:rsidRPr="00BE50A5">
        <w:t xml:space="preserve"> (</w:t>
      </w:r>
      <w:r w:rsidR="008920DC">
        <w:t>EUIPO</w:t>
      </w:r>
      <w:r w:rsidR="008920DC" w:rsidRPr="00BE50A5">
        <w:t>) nonché dell’Ufficio comunitari</w:t>
      </w:r>
      <w:r>
        <w:t>o delle varietà vegetali (UCVV);</w:t>
      </w:r>
    </w:p>
    <w:p w14:paraId="1D90DADC" w14:textId="29D40D9C" w:rsidR="0026293A" w:rsidRPr="00BE50A5" w:rsidRDefault="0026293A" w:rsidP="001D1F70">
      <w:pPr>
        <w:numPr>
          <w:ilvl w:val="0"/>
          <w:numId w:val="14"/>
        </w:numPr>
        <w:spacing w:after="240"/>
        <w:ind w:left="284" w:hanging="284"/>
        <w:jc w:val="both"/>
      </w:pPr>
      <w:r>
        <w:t>sui ricorsi tra le istituzioni dell’Unione europea e il loro personale concernenti i loro rapporti di lavoro nonché il regime di previdenza sociale.</w:t>
      </w:r>
    </w:p>
    <w:p w14:paraId="3172580C" w14:textId="17AD3CB5" w:rsidR="008920DC" w:rsidRPr="00BE50A5" w:rsidRDefault="008920DC" w:rsidP="008920DC">
      <w:pPr>
        <w:jc w:val="both"/>
      </w:pPr>
      <w:r w:rsidRPr="00BE50A5">
        <w:t xml:space="preserve">Da ciò discende che una domanda di ammissione al gratuito patrocinio </w:t>
      </w:r>
      <w:r w:rsidRPr="00E1483A">
        <w:rPr>
          <w:b/>
        </w:rPr>
        <w:t>sarà respinta per incompetenza del Tribunale</w:t>
      </w:r>
      <w:r w:rsidRPr="00BE50A5">
        <w:t xml:space="preserve"> a statuire sul ricorso qualora </w:t>
      </w:r>
      <w:r w:rsidR="00E1483A">
        <w:t xml:space="preserve">essa </w:t>
      </w:r>
      <w:r w:rsidRPr="00BE50A5">
        <w:t>sia presentata al fine di:</w:t>
      </w:r>
    </w:p>
    <w:p w14:paraId="0AA89C1B" w14:textId="77777777" w:rsidR="008920DC" w:rsidRPr="00BE50A5" w:rsidRDefault="008920DC" w:rsidP="008920DC">
      <w:pPr>
        <w:jc w:val="both"/>
      </w:pPr>
    </w:p>
    <w:p w14:paraId="01795FD3" w14:textId="77777777" w:rsidR="008920DC" w:rsidRPr="00BE50A5" w:rsidRDefault="008920DC" w:rsidP="008920DC">
      <w:pPr>
        <w:numPr>
          <w:ilvl w:val="0"/>
          <w:numId w:val="14"/>
        </w:numPr>
        <w:ind w:left="284" w:hanging="284"/>
        <w:jc w:val="both"/>
      </w:pPr>
      <w:r w:rsidRPr="00BE50A5">
        <w:t xml:space="preserve">contestare la legittimità di un </w:t>
      </w:r>
      <w:r w:rsidRPr="00E1483A">
        <w:rPr>
          <w:b/>
        </w:rPr>
        <w:t>atto adottato da autorità nazionali</w:t>
      </w:r>
      <w:r w:rsidRPr="00BE50A5">
        <w:t xml:space="preserve"> (siano esse amministrative o giudiziarie);</w:t>
      </w:r>
    </w:p>
    <w:p w14:paraId="285DD4FB" w14:textId="77777777" w:rsidR="008920DC" w:rsidRPr="00BE50A5" w:rsidRDefault="008920DC" w:rsidP="008920DC">
      <w:pPr>
        <w:ind w:left="284" w:hanging="284"/>
        <w:jc w:val="both"/>
      </w:pPr>
      <w:r w:rsidRPr="00BE50A5">
        <w:t xml:space="preserve"> </w:t>
      </w:r>
    </w:p>
    <w:p w14:paraId="32C064EC" w14:textId="77777777" w:rsidR="008920DC" w:rsidRPr="00BE50A5" w:rsidRDefault="008920DC" w:rsidP="008920DC">
      <w:pPr>
        <w:numPr>
          <w:ilvl w:val="0"/>
          <w:numId w:val="14"/>
        </w:numPr>
        <w:ind w:left="284" w:hanging="284"/>
        <w:jc w:val="both"/>
      </w:pPr>
      <w:r w:rsidRPr="00BE50A5">
        <w:lastRenderedPageBreak/>
        <w:t xml:space="preserve">contestare una </w:t>
      </w:r>
      <w:r w:rsidRPr="00E1483A">
        <w:rPr>
          <w:b/>
        </w:rPr>
        <w:t>decisione adottata da un organo internazionale</w:t>
      </w:r>
      <w:r w:rsidRPr="00BE50A5">
        <w:t xml:space="preserve"> che non rientra nel sistema istituzionale dell’Unione europea (ad esempio la Corte europea dei diritti dell’uomo).</w:t>
      </w:r>
    </w:p>
    <w:p w14:paraId="19EC7882" w14:textId="77777777" w:rsidR="008920DC" w:rsidRPr="00BE50A5" w:rsidRDefault="008920DC" w:rsidP="008920DC">
      <w:pPr>
        <w:jc w:val="both"/>
      </w:pPr>
    </w:p>
    <w:p w14:paraId="1FD7C8FD" w14:textId="1D923C08" w:rsidR="008920DC" w:rsidRPr="00BE50A5" w:rsidRDefault="008920DC" w:rsidP="008920DC">
      <w:pPr>
        <w:jc w:val="both"/>
      </w:pPr>
      <w:r w:rsidRPr="00BE50A5">
        <w:t xml:space="preserve">Il gratuito patrocinio non può essere accordato qualora l’azione per la quale il patrocinio è richiesto appaia </w:t>
      </w:r>
      <w:r w:rsidRPr="00F76E0F">
        <w:rPr>
          <w:b/>
        </w:rPr>
        <w:t>manifestamente irricevibile o manifestamente infondata in diritto</w:t>
      </w:r>
      <w:r w:rsidRPr="00BE50A5">
        <w:t xml:space="preserve"> (articolo 146, paragrafo 2, del regolamento di procedura).</w:t>
      </w:r>
    </w:p>
    <w:p w14:paraId="575C4A93" w14:textId="7A5462DA" w:rsidR="00000E51" w:rsidRDefault="00000E51" w:rsidP="008920DC">
      <w:pPr>
        <w:jc w:val="both"/>
      </w:pPr>
    </w:p>
    <w:p w14:paraId="126134D7" w14:textId="77777777" w:rsidR="00000E51" w:rsidRPr="00BE50A5" w:rsidRDefault="00000E51" w:rsidP="008920DC">
      <w:pPr>
        <w:jc w:val="both"/>
      </w:pPr>
    </w:p>
    <w:p w14:paraId="30921241" w14:textId="77777777" w:rsidR="008920DC" w:rsidRPr="00BE50A5" w:rsidRDefault="008920DC" w:rsidP="008920DC">
      <w:pPr>
        <w:ind w:left="360" w:hanging="360"/>
        <w:jc w:val="both"/>
        <w:rPr>
          <w:b/>
        </w:rPr>
      </w:pPr>
      <w:r w:rsidRPr="00BE50A5">
        <w:rPr>
          <w:b/>
        </w:rPr>
        <w:t>4)</w:t>
      </w:r>
      <w:r w:rsidRPr="00BE50A5">
        <w:rPr>
          <w:b/>
        </w:rPr>
        <w:tab/>
        <w:t>Formulario obbligatorio di ammissione al gratuito patrocinio</w:t>
      </w:r>
    </w:p>
    <w:p w14:paraId="6ED32499" w14:textId="77777777" w:rsidR="008920DC" w:rsidRPr="00BE50A5" w:rsidRDefault="008920DC" w:rsidP="008920DC">
      <w:pPr>
        <w:jc w:val="both"/>
      </w:pPr>
    </w:p>
    <w:p w14:paraId="352FEB62" w14:textId="1B696EAA" w:rsidR="008920DC" w:rsidRPr="00BE50A5" w:rsidRDefault="008920DC" w:rsidP="008920DC">
      <w:pPr>
        <w:jc w:val="both"/>
      </w:pPr>
      <w:r w:rsidRPr="00BE50A5">
        <w:t xml:space="preserve">Il formulario di ammissione al gratuito patrocinio, pubblicato nella </w:t>
      </w:r>
      <w:r w:rsidRPr="00BE50A5">
        <w:rPr>
          <w:i/>
        </w:rPr>
        <w:t>Gazzetta ufficiale dell’Unione europea,</w:t>
      </w:r>
      <w:r w:rsidRPr="00BE50A5">
        <w:t xml:space="preserve"> è disponibile sul sito Internet della Corte di giustizia dell’Unione, nell</w:t>
      </w:r>
      <w:r w:rsidR="00FA27C3">
        <w:t>’</w:t>
      </w:r>
      <w:r w:rsidRPr="00BE50A5">
        <w:t>a</w:t>
      </w:r>
      <w:r w:rsidR="00FA27C3">
        <w:t>mbito della</w:t>
      </w:r>
      <w:r w:rsidRPr="00BE50A5">
        <w:t xml:space="preserve"> sezione </w:t>
      </w:r>
      <w:r w:rsidR="00FA27C3">
        <w:t>«</w:t>
      </w:r>
      <w:r w:rsidR="00A71AFD" w:rsidRPr="00A71AFD">
        <w:t>Trattamento delle cause/Tribunale/Testi che disciplinano la procedura (</w:t>
      </w:r>
      <w:r w:rsidR="00426193" w:rsidRPr="00426193">
        <w:t>Altre informazioni utili</w:t>
      </w:r>
      <w:r w:rsidR="00A71AFD" w:rsidRPr="00A71AFD">
        <w:t>)</w:t>
      </w:r>
      <w:r w:rsidR="00FA27C3">
        <w:t>»</w:t>
      </w:r>
      <w:r w:rsidRPr="00BE50A5">
        <w:t>.</w:t>
      </w:r>
    </w:p>
    <w:p w14:paraId="0A65D45D" w14:textId="77777777" w:rsidR="008920DC" w:rsidRPr="00BE50A5" w:rsidRDefault="008920DC" w:rsidP="008920DC">
      <w:pPr>
        <w:jc w:val="both"/>
      </w:pPr>
    </w:p>
    <w:p w14:paraId="7F90AB61" w14:textId="0D314FFC" w:rsidR="008920DC" w:rsidRPr="00BE50A5" w:rsidRDefault="008920DC" w:rsidP="008920DC">
      <w:pPr>
        <w:jc w:val="both"/>
      </w:pPr>
      <w:r w:rsidRPr="00541309">
        <w:rPr>
          <w:b/>
        </w:rPr>
        <w:t>È necessario utilizzare tale formulario</w:t>
      </w:r>
      <w:r w:rsidRPr="00BE50A5">
        <w:t xml:space="preserve"> per chiedere l’ammissione al gratuito patrocinio, sia </w:t>
      </w:r>
      <w:r w:rsidR="00B44C97">
        <w:t>anteriormente alla presentazione</w:t>
      </w:r>
      <w:r w:rsidRPr="00BE50A5">
        <w:t xml:space="preserve"> </w:t>
      </w:r>
      <w:r w:rsidR="00B44C97">
        <w:t>del</w:t>
      </w:r>
      <w:r w:rsidRPr="00BE50A5">
        <w:t xml:space="preserve"> ricorso </w:t>
      </w:r>
      <w:r w:rsidR="00B44C97">
        <w:t>sia in pendenza di quest’ultimo</w:t>
      </w:r>
      <w:r w:rsidRPr="00BE50A5">
        <w:t xml:space="preserve">. Una domanda di ammissione al gratuito patrocinio presentata </w:t>
      </w:r>
      <w:r w:rsidR="00766333">
        <w:t xml:space="preserve">nell’ambito di un ricorso diretto </w:t>
      </w:r>
      <w:r w:rsidRPr="00BE50A5">
        <w:t xml:space="preserve">senza il formulario non </w:t>
      </w:r>
      <w:r w:rsidR="006F4E42">
        <w:t>sarà</w:t>
      </w:r>
      <w:r w:rsidRPr="00BE50A5">
        <w:t xml:space="preserve"> presa in considerazione (articolo 147 del regolamento di procedura e punto </w:t>
      </w:r>
      <w:r w:rsidR="00766333">
        <w:t>256</w:t>
      </w:r>
      <w:r w:rsidRPr="00BE50A5">
        <w:t xml:space="preserve"> delle </w:t>
      </w:r>
      <w:r>
        <w:t>n</w:t>
      </w:r>
      <w:r w:rsidRPr="00BE50A5">
        <w:t>orme pratiche di esecuzione).</w:t>
      </w:r>
    </w:p>
    <w:p w14:paraId="6C0B9FE5" w14:textId="77777777" w:rsidR="008920DC" w:rsidRPr="00BE50A5" w:rsidRDefault="008920DC" w:rsidP="008920DC">
      <w:pPr>
        <w:jc w:val="both"/>
      </w:pPr>
    </w:p>
    <w:p w14:paraId="1502178B" w14:textId="18C43D40" w:rsidR="008920DC" w:rsidRPr="00BE50A5" w:rsidRDefault="008920DC" w:rsidP="008920DC">
      <w:pPr>
        <w:jc w:val="both"/>
      </w:pPr>
      <w:r w:rsidRPr="00BE50A5">
        <w:t>Una domanda di ammissione al gratuito patrocinio presentata dopo che il Tribunale abbia statuito sul ricorso cui la domanda fa riferimento non è presa in considerazione.</w:t>
      </w:r>
      <w:r w:rsidR="00F73C0E">
        <w:t xml:space="preserve"> Una domanda di ammissione al gratuito patrocinio al fine di proporre un’impugnazione avverso una decisione del Tribunale dinanzi alla Corte di giustizia dev’essere presentata dinanzi a quest’ultima.</w:t>
      </w:r>
    </w:p>
    <w:p w14:paraId="0C4DF303" w14:textId="77777777" w:rsidR="008920DC" w:rsidRPr="00BE50A5" w:rsidRDefault="008920DC" w:rsidP="008920DC">
      <w:pPr>
        <w:ind w:left="360" w:hanging="360"/>
        <w:jc w:val="both"/>
        <w:rPr>
          <w:b/>
        </w:rPr>
      </w:pPr>
    </w:p>
    <w:p w14:paraId="25706075" w14:textId="77777777" w:rsidR="008920DC" w:rsidRPr="00BE50A5" w:rsidRDefault="008920DC" w:rsidP="008920DC">
      <w:pPr>
        <w:ind w:left="360" w:hanging="360"/>
        <w:jc w:val="both"/>
        <w:rPr>
          <w:b/>
        </w:rPr>
      </w:pPr>
    </w:p>
    <w:p w14:paraId="63311BFA" w14:textId="3A9586E1" w:rsidR="008920DC" w:rsidRPr="00BE50A5" w:rsidRDefault="008920DC" w:rsidP="008920DC">
      <w:pPr>
        <w:ind w:left="360" w:hanging="360"/>
        <w:jc w:val="both"/>
        <w:rPr>
          <w:b/>
        </w:rPr>
      </w:pPr>
      <w:r w:rsidRPr="00BE50A5">
        <w:rPr>
          <w:b/>
        </w:rPr>
        <w:t>5)</w:t>
      </w:r>
      <w:r w:rsidRPr="00BE50A5">
        <w:rPr>
          <w:b/>
        </w:rPr>
        <w:tab/>
        <w:t>Contenuto della domanda di</w:t>
      </w:r>
      <w:r w:rsidR="009F53EB">
        <w:rPr>
          <w:b/>
        </w:rPr>
        <w:t xml:space="preserve"> ammissione al</w:t>
      </w:r>
      <w:r w:rsidRPr="00BE50A5">
        <w:rPr>
          <w:b/>
        </w:rPr>
        <w:t xml:space="preserve"> gratuito patrocinio e documenti giustificativi</w:t>
      </w:r>
    </w:p>
    <w:p w14:paraId="6E0B3DDA" w14:textId="77777777" w:rsidR="008920DC" w:rsidRPr="00BE50A5" w:rsidRDefault="008920DC" w:rsidP="008920DC">
      <w:pPr>
        <w:jc w:val="both"/>
        <w:rPr>
          <w:b/>
        </w:rPr>
      </w:pPr>
    </w:p>
    <w:p w14:paraId="4050D3F3" w14:textId="75EEC829" w:rsidR="008920DC" w:rsidRPr="00BE50A5" w:rsidRDefault="008920DC" w:rsidP="008920DC">
      <w:pPr>
        <w:jc w:val="both"/>
      </w:pPr>
      <w:r w:rsidRPr="00BE50A5">
        <w:t xml:space="preserve">Il formulario di ammissione al gratuito patrocinio </w:t>
      </w:r>
      <w:r w:rsidR="00036C3B">
        <w:t>consente a</w:t>
      </w:r>
      <w:r w:rsidRPr="00BE50A5">
        <w:t xml:space="preserve">l Tribunale </w:t>
      </w:r>
      <w:r w:rsidR="00036C3B">
        <w:t>di</w:t>
      </w:r>
      <w:r w:rsidRPr="00BE50A5">
        <w:t xml:space="preserve"> disporre, conformemente all’articolo 147, paragrafi 3 e 4, del regolamento di procedura, d</w:t>
      </w:r>
      <w:r w:rsidR="00036C3B">
        <w:t>elle</w:t>
      </w:r>
      <w:r w:rsidRPr="00BE50A5">
        <w:t xml:space="preserve"> informazioni necessarie per decidere utilmente </w:t>
      </w:r>
      <w:r w:rsidR="00036C3B">
        <w:t>in ordine alla</w:t>
      </w:r>
      <w:r w:rsidRPr="00BE50A5">
        <w:t xml:space="preserve"> domanda di </w:t>
      </w:r>
      <w:r w:rsidR="009F53EB">
        <w:t xml:space="preserve">ammissione al </w:t>
      </w:r>
      <w:r w:rsidRPr="00BE50A5">
        <w:t>gratuito patrocinio. Si tratta:</w:t>
      </w:r>
    </w:p>
    <w:p w14:paraId="77DFDF93" w14:textId="77777777" w:rsidR="008920DC" w:rsidRPr="00BE50A5" w:rsidRDefault="008920DC" w:rsidP="008920DC">
      <w:pPr>
        <w:jc w:val="both"/>
      </w:pPr>
    </w:p>
    <w:p w14:paraId="6291037C" w14:textId="6251B93E" w:rsidR="008920DC" w:rsidRPr="00BE50A5" w:rsidRDefault="008920DC" w:rsidP="008920DC">
      <w:pPr>
        <w:numPr>
          <w:ilvl w:val="0"/>
          <w:numId w:val="7"/>
        </w:numPr>
        <w:ind w:left="426" w:hanging="426"/>
        <w:jc w:val="both"/>
      </w:pPr>
      <w:r w:rsidRPr="00BE50A5">
        <w:t>dei dati relativi all</w:t>
      </w:r>
      <w:r w:rsidR="006D6231">
        <w:t>e</w:t>
      </w:r>
      <w:r w:rsidRPr="00BE50A5">
        <w:t xml:space="preserve"> </w:t>
      </w:r>
      <w:r w:rsidR="006D6231">
        <w:rPr>
          <w:b/>
        </w:rPr>
        <w:t>condizioni economiche</w:t>
      </w:r>
      <w:r w:rsidRPr="00754292">
        <w:rPr>
          <w:b/>
        </w:rPr>
        <w:t xml:space="preserve"> </w:t>
      </w:r>
      <w:r w:rsidRPr="00BE50A5">
        <w:t>del richiedente</w:t>
      </w:r>
    </w:p>
    <w:p w14:paraId="703F9A44" w14:textId="77777777" w:rsidR="008920DC" w:rsidRPr="00BE50A5" w:rsidRDefault="008920DC" w:rsidP="008920DC">
      <w:pPr>
        <w:ind w:left="284" w:hanging="284"/>
        <w:jc w:val="both"/>
      </w:pPr>
    </w:p>
    <w:p w14:paraId="530E03F6" w14:textId="77777777" w:rsidR="008920DC" w:rsidRPr="00BE50A5" w:rsidRDefault="008920DC" w:rsidP="008920DC">
      <w:pPr>
        <w:ind w:left="284" w:hanging="284"/>
        <w:jc w:val="both"/>
        <w:rPr>
          <w:lang w:val="fr-FR"/>
        </w:rPr>
      </w:pPr>
      <w:proofErr w:type="gramStart"/>
      <w:r w:rsidRPr="00BE50A5">
        <w:rPr>
          <w:lang w:val="fr-FR"/>
        </w:rPr>
        <w:t>e</w:t>
      </w:r>
      <w:proofErr w:type="gramEnd"/>
      <w:r w:rsidRPr="00BE50A5">
        <w:rPr>
          <w:lang w:val="fr-FR"/>
        </w:rPr>
        <w:t>,</w:t>
      </w:r>
    </w:p>
    <w:p w14:paraId="5BBAC583" w14:textId="77777777" w:rsidR="008920DC" w:rsidRPr="00BE50A5" w:rsidRDefault="008920DC" w:rsidP="008920DC">
      <w:pPr>
        <w:ind w:left="284" w:hanging="284"/>
        <w:jc w:val="both"/>
        <w:rPr>
          <w:lang w:val="fr-FR"/>
        </w:rPr>
      </w:pPr>
    </w:p>
    <w:p w14:paraId="273827EE" w14:textId="2C11FAD5" w:rsidR="008920DC" w:rsidRPr="00BE50A5" w:rsidRDefault="008920DC" w:rsidP="008920DC">
      <w:pPr>
        <w:numPr>
          <w:ilvl w:val="0"/>
          <w:numId w:val="7"/>
        </w:numPr>
        <w:ind w:left="426" w:hanging="426"/>
        <w:jc w:val="both"/>
      </w:pPr>
      <w:r w:rsidRPr="00BE50A5">
        <w:t xml:space="preserve">qualora il ricorso non sia stato </w:t>
      </w:r>
      <w:r w:rsidR="00036C3B" w:rsidRPr="00BE50A5">
        <w:t xml:space="preserve">ancora </w:t>
      </w:r>
      <w:r w:rsidRPr="00BE50A5">
        <w:t xml:space="preserve">proposto, dei </w:t>
      </w:r>
      <w:r w:rsidRPr="00754292">
        <w:rPr>
          <w:b/>
        </w:rPr>
        <w:t>dati relativi all’oggetto</w:t>
      </w:r>
      <w:r w:rsidRPr="00BE50A5">
        <w:t xml:space="preserve"> </w:t>
      </w:r>
      <w:r w:rsidR="00036C3B">
        <w:t>del suddetto ricorso</w:t>
      </w:r>
      <w:r w:rsidRPr="00BE50A5">
        <w:t>, ai fatti del caso di specie e alla relativa argomentazione (punto 2</w:t>
      </w:r>
      <w:r w:rsidR="00754292">
        <w:t>59</w:t>
      </w:r>
      <w:r w:rsidRPr="00BE50A5">
        <w:t xml:space="preserve"> delle </w:t>
      </w:r>
      <w:r>
        <w:t>n</w:t>
      </w:r>
      <w:r w:rsidRPr="00BE50A5">
        <w:t>orme pratiche di esecuzione).</w:t>
      </w:r>
    </w:p>
    <w:p w14:paraId="30609A2C" w14:textId="77777777" w:rsidR="008920DC" w:rsidRPr="00BE50A5" w:rsidRDefault="008920DC" w:rsidP="008920DC">
      <w:pPr>
        <w:jc w:val="both"/>
        <w:rPr>
          <w:b/>
        </w:rPr>
      </w:pPr>
    </w:p>
    <w:p w14:paraId="0507531E" w14:textId="77777777" w:rsidR="008920DC" w:rsidRPr="002D5BA0" w:rsidRDefault="008920DC" w:rsidP="008920DC">
      <w:pPr>
        <w:numPr>
          <w:ilvl w:val="0"/>
          <w:numId w:val="28"/>
        </w:numPr>
        <w:tabs>
          <w:tab w:val="left" w:pos="426"/>
        </w:tabs>
        <w:ind w:hanging="720"/>
        <w:jc w:val="both"/>
        <w:rPr>
          <w:b/>
          <w:i/>
        </w:rPr>
      </w:pPr>
      <w:r w:rsidRPr="002D5BA0">
        <w:rPr>
          <w:b/>
          <w:i/>
        </w:rPr>
        <w:t>Condizioni economiche del richiedente</w:t>
      </w:r>
    </w:p>
    <w:p w14:paraId="050C642B" w14:textId="77777777" w:rsidR="008920DC" w:rsidRPr="00BE50A5" w:rsidRDefault="008920DC" w:rsidP="008920DC">
      <w:pPr>
        <w:jc w:val="both"/>
      </w:pPr>
    </w:p>
    <w:p w14:paraId="476B76EC" w14:textId="2FD4B7A3" w:rsidR="008920DC" w:rsidRPr="00BE50A5" w:rsidRDefault="008920DC" w:rsidP="008920DC">
      <w:pPr>
        <w:jc w:val="both"/>
      </w:pPr>
      <w:r w:rsidRPr="00BE50A5">
        <w:t xml:space="preserve">La domanda di ammissione al gratuito patrocinio è corredata di </w:t>
      </w:r>
      <w:r w:rsidRPr="00724F0D">
        <w:rPr>
          <w:b/>
        </w:rPr>
        <w:t xml:space="preserve">tutte le informazioni e di tutti i </w:t>
      </w:r>
      <w:r w:rsidR="005C1161">
        <w:rPr>
          <w:b/>
        </w:rPr>
        <w:t xml:space="preserve">documenti </w:t>
      </w:r>
      <w:r w:rsidRPr="00724F0D">
        <w:rPr>
          <w:b/>
        </w:rPr>
        <w:t>giustificativi</w:t>
      </w:r>
      <w:r w:rsidRPr="00BE50A5">
        <w:t xml:space="preserve"> che consentano di valutare le condizioni economiche del </w:t>
      </w:r>
      <w:r w:rsidRPr="00BE50A5">
        <w:lastRenderedPageBreak/>
        <w:t>richiedente, come un certificato rilasciato dall’autorità nazionale competente attestante tali condizioni economiche (articolo 147, paragrafo 3, del regolamento di procedura).</w:t>
      </w:r>
    </w:p>
    <w:p w14:paraId="00BE2982" w14:textId="77777777" w:rsidR="008920DC" w:rsidRPr="00BE50A5" w:rsidRDefault="008920DC" w:rsidP="008920DC">
      <w:pPr>
        <w:jc w:val="both"/>
      </w:pPr>
    </w:p>
    <w:p w14:paraId="1A4B17AD" w14:textId="77777777" w:rsidR="008920DC" w:rsidRPr="00BE50A5" w:rsidRDefault="008920DC" w:rsidP="008920DC">
      <w:pPr>
        <w:jc w:val="both"/>
      </w:pPr>
      <w:r w:rsidRPr="00BE50A5">
        <w:t>La capacità finanziaria del richiedente è valutata sulla base di elementi che provino il suo stato di indigenza:</w:t>
      </w:r>
    </w:p>
    <w:p w14:paraId="4DD80B35" w14:textId="77777777" w:rsidR="008920DC" w:rsidRPr="00BE50A5" w:rsidRDefault="008920DC" w:rsidP="008920DC">
      <w:pPr>
        <w:jc w:val="both"/>
      </w:pPr>
    </w:p>
    <w:p w14:paraId="5EEB14F9" w14:textId="4B8DB99B" w:rsidR="008920DC" w:rsidRDefault="008920DC" w:rsidP="001D1F70">
      <w:pPr>
        <w:numPr>
          <w:ilvl w:val="0"/>
          <w:numId w:val="13"/>
        </w:numPr>
        <w:ind w:left="426" w:hanging="426"/>
        <w:jc w:val="both"/>
      </w:pPr>
      <w:r w:rsidRPr="00BE50A5">
        <w:t xml:space="preserve">una persona fisica non può pertanto limitarsi a fornire al Tribunale indicazioni relative ai suoi redditi </w:t>
      </w:r>
      <w:r w:rsidR="00236CA4">
        <w:t xml:space="preserve">e alle indennità, di varia natura, che percepisce, </w:t>
      </w:r>
      <w:r w:rsidRPr="00BE50A5">
        <w:t>ma deve altresì produrre, a titolo di esempio, dichiarazioni dei redditi, attestazioni relative alla retribuzione, attestazioni di un ufficio di assistenza sociale o competente per l’indennità di disoccupazione, dichiarazioni bancarie o estratti conto</w:t>
      </w:r>
      <w:r w:rsidR="005417E7">
        <w:t xml:space="preserve">, dati che consentano di valutare il suo patrimonio </w:t>
      </w:r>
      <w:r w:rsidRPr="00BE50A5">
        <w:t>(val</w:t>
      </w:r>
      <w:r w:rsidR="005417E7">
        <w:t xml:space="preserve">ore dei beni mobili o immobili), </w:t>
      </w:r>
      <w:r w:rsidR="0012017B">
        <w:t>nonché</w:t>
      </w:r>
      <w:r w:rsidR="005417E7">
        <w:t xml:space="preserve"> documenti</w:t>
      </w:r>
      <w:r w:rsidR="005417E7" w:rsidRPr="005417E7">
        <w:t xml:space="preserve"> relativi alle spese che deve sostenere (quali un contratto di </w:t>
      </w:r>
      <w:r w:rsidR="00F73C0E">
        <w:t>locazione</w:t>
      </w:r>
      <w:r w:rsidR="00F73C0E" w:rsidRPr="005417E7">
        <w:t xml:space="preserve"> </w:t>
      </w:r>
      <w:r w:rsidR="005417E7" w:rsidRPr="005417E7">
        <w:t>o di mutuo, una certificazione delle tasse scolastiche di figli a carico, una parcella o fatture)</w:t>
      </w:r>
      <w:r w:rsidR="005417E7">
        <w:t>;</w:t>
      </w:r>
    </w:p>
    <w:p w14:paraId="3F9926AF" w14:textId="77777777" w:rsidR="005417E7" w:rsidRPr="00BE50A5" w:rsidRDefault="005417E7" w:rsidP="005417E7">
      <w:pPr>
        <w:ind w:left="426"/>
        <w:jc w:val="both"/>
      </w:pPr>
    </w:p>
    <w:p w14:paraId="7B90757C" w14:textId="31CEAE83" w:rsidR="008920DC" w:rsidRPr="00BE50A5" w:rsidRDefault="008920DC" w:rsidP="008920DC">
      <w:pPr>
        <w:numPr>
          <w:ilvl w:val="0"/>
          <w:numId w:val="13"/>
        </w:numPr>
        <w:ind w:left="426" w:hanging="426"/>
        <w:jc w:val="both"/>
      </w:pPr>
      <w:r w:rsidRPr="00BE50A5">
        <w:t>una persona giuridica non può limitarsi a invocare la propria incapacità contributiva</w:t>
      </w:r>
      <w:r>
        <w:t>,</w:t>
      </w:r>
      <w:r w:rsidRPr="00BE50A5">
        <w:t xml:space="preserve"> ma deve fornire informazioni sulla sua forma sociale, sulla circostanza che abbia o meno scopo di lucro, sulla capacità finanziaria </w:t>
      </w:r>
      <w:r w:rsidR="0012017B">
        <w:t>del suo socio/</w:t>
      </w:r>
      <w:r w:rsidR="00F73C0E">
        <w:t xml:space="preserve">dei suoi </w:t>
      </w:r>
      <w:r w:rsidR="0012017B">
        <w:t>soci o azionisti</w:t>
      </w:r>
      <w:r w:rsidRPr="00BE50A5">
        <w:t xml:space="preserve"> e produrrà, a titolo di esempio, bilanci contabili o qualsiasi altro documento che attesti la sua situazione contabile, nonché ogni tipo di prova a sostegno di un’asserita situazione di fallimento, di amministrazione controllata, di cessazione di pagamenti o di liquidazione giudiziaria.</w:t>
      </w:r>
    </w:p>
    <w:p w14:paraId="6FF81EDD" w14:textId="77777777" w:rsidR="008920DC" w:rsidRPr="00BE50A5" w:rsidRDefault="008920DC" w:rsidP="008920DC">
      <w:pPr>
        <w:jc w:val="both"/>
      </w:pPr>
    </w:p>
    <w:p w14:paraId="1CC4F834" w14:textId="5032F944" w:rsidR="008920DC" w:rsidRDefault="008920DC" w:rsidP="008920DC">
      <w:pPr>
        <w:jc w:val="both"/>
      </w:pPr>
      <w:r w:rsidRPr="00BE50A5">
        <w:t>Dichiarazioni solenni redatte e firmate personalmente dal richiedente non sono sufficienti a fornire la prova dello stato di indigenza.</w:t>
      </w:r>
    </w:p>
    <w:p w14:paraId="4E918815" w14:textId="77777777" w:rsidR="00E62238" w:rsidRPr="00BE50A5" w:rsidRDefault="00E62238" w:rsidP="008920DC">
      <w:pPr>
        <w:jc w:val="both"/>
      </w:pPr>
    </w:p>
    <w:p w14:paraId="4B72965E" w14:textId="77777777" w:rsidR="008920DC" w:rsidRPr="00BE50A5" w:rsidRDefault="008920DC" w:rsidP="008920DC">
      <w:pPr>
        <w:jc w:val="both"/>
      </w:pPr>
      <w:r w:rsidRPr="00BE50A5">
        <w:t>I dati indicati nel formulario in ordine alle condizioni economiche del richiedente e i documenti giustificativi depositati a sostegno di tali dati mirano a fornire un’immagine completa delle sue condizioni economiche.</w:t>
      </w:r>
    </w:p>
    <w:p w14:paraId="05FF65D3" w14:textId="77777777" w:rsidR="008920DC" w:rsidRPr="00BE50A5" w:rsidRDefault="008920DC" w:rsidP="008920DC">
      <w:pPr>
        <w:jc w:val="both"/>
      </w:pPr>
    </w:p>
    <w:p w14:paraId="31F202AE" w14:textId="77777777" w:rsidR="008920DC" w:rsidRDefault="008920DC" w:rsidP="008920DC">
      <w:pPr>
        <w:jc w:val="both"/>
      </w:pPr>
      <w:r w:rsidRPr="00BE50A5">
        <w:t>Una domanda che non dimostri sufficientemente l’incapacità del richiedente di far fronte alle spese del giudizio sarà respinta.</w:t>
      </w:r>
    </w:p>
    <w:p w14:paraId="2C5D9B70" w14:textId="77777777" w:rsidR="008920DC" w:rsidRDefault="008920DC" w:rsidP="008920DC">
      <w:pPr>
        <w:jc w:val="both"/>
      </w:pPr>
    </w:p>
    <w:p w14:paraId="1E20E371" w14:textId="77777777" w:rsidR="008920DC" w:rsidRPr="002D5BA0" w:rsidRDefault="008920DC" w:rsidP="008920DC">
      <w:pPr>
        <w:numPr>
          <w:ilvl w:val="0"/>
          <w:numId w:val="28"/>
        </w:numPr>
        <w:ind w:left="567" w:hanging="567"/>
        <w:jc w:val="both"/>
      </w:pPr>
      <w:r w:rsidRPr="00BE50A5">
        <w:rPr>
          <w:b/>
          <w:i/>
        </w:rPr>
        <w:t>Oggetto del ricorso previsto</w:t>
      </w:r>
    </w:p>
    <w:p w14:paraId="6EC23207" w14:textId="77777777" w:rsidR="008920DC" w:rsidRPr="00BE50A5" w:rsidRDefault="008920DC" w:rsidP="008920DC">
      <w:pPr>
        <w:jc w:val="both"/>
      </w:pPr>
    </w:p>
    <w:p w14:paraId="2B06176D" w14:textId="2D60AF75" w:rsidR="008920DC" w:rsidRPr="00BE50A5" w:rsidRDefault="008920DC" w:rsidP="008920DC">
      <w:pPr>
        <w:jc w:val="both"/>
      </w:pPr>
      <w:r w:rsidRPr="00BE50A5">
        <w:t xml:space="preserve">Qualora la domanda di ammissione al gratuito patrocinio sia depositata prima della proposizione del ricorso cui si riferisce, il richiedente deve esporre sommariamente </w:t>
      </w:r>
      <w:r w:rsidRPr="005C1161">
        <w:rPr>
          <w:b/>
        </w:rPr>
        <w:t xml:space="preserve">l’oggetto </w:t>
      </w:r>
      <w:r w:rsidR="000F42B8">
        <w:rPr>
          <w:b/>
        </w:rPr>
        <w:t>del suddetto</w:t>
      </w:r>
      <w:r w:rsidRPr="005C1161">
        <w:rPr>
          <w:b/>
        </w:rPr>
        <w:t xml:space="preserve"> ricorso, i fatti del caso di specie e l’argomentazione</w:t>
      </w:r>
      <w:r w:rsidRPr="00BE50A5">
        <w:t xml:space="preserve"> che intende far valere a sostegno del suo ricorso. Nel formulario di ammissione al gratuito patrocinio è prevista un’apposita sezione a tal fine.</w:t>
      </w:r>
    </w:p>
    <w:p w14:paraId="23BD8532" w14:textId="77777777" w:rsidR="008920DC" w:rsidRPr="00BE50A5" w:rsidRDefault="008920DC" w:rsidP="008920DC">
      <w:pPr>
        <w:jc w:val="both"/>
      </w:pPr>
    </w:p>
    <w:p w14:paraId="38AB856A" w14:textId="77777777" w:rsidR="008920DC" w:rsidRPr="00BE50A5" w:rsidRDefault="008920DC" w:rsidP="008920DC">
      <w:pPr>
        <w:jc w:val="both"/>
      </w:pPr>
      <w:r w:rsidRPr="00BE50A5">
        <w:t xml:space="preserve">Deve essere allegata una copia di ogni </w:t>
      </w:r>
      <w:r w:rsidRPr="005C1161">
        <w:rPr>
          <w:b/>
        </w:rPr>
        <w:t>documento giustificativo</w:t>
      </w:r>
      <w:r w:rsidRPr="00BE50A5">
        <w:t xml:space="preserve"> pertinente per la valutazione della ricevibilità e della fondatezza del futuro ricorso. Si può trattare, ad esempio, della corrispondenza intercorsa con la futura parte convenuta o, in caso di ricorso di annullamento, della decisione di cui si contesta la legittimità.</w:t>
      </w:r>
    </w:p>
    <w:p w14:paraId="2729FA77" w14:textId="77777777" w:rsidR="008920DC" w:rsidRPr="00BE50A5" w:rsidRDefault="008920DC" w:rsidP="008920DC">
      <w:pPr>
        <w:jc w:val="both"/>
      </w:pPr>
    </w:p>
    <w:p w14:paraId="107A8199" w14:textId="77777777" w:rsidR="008920DC" w:rsidRPr="00BE50A5" w:rsidRDefault="008920DC" w:rsidP="008920DC">
      <w:pPr>
        <w:jc w:val="both"/>
      </w:pPr>
      <w:r w:rsidRPr="00BE50A5">
        <w:t>Il formulario debitamente compilato e i documenti giustificativi in esso menzionati devono essere comprensibili di per sé.</w:t>
      </w:r>
    </w:p>
    <w:p w14:paraId="46CA804E" w14:textId="77777777" w:rsidR="008920DC" w:rsidRPr="00BE50A5" w:rsidRDefault="008920DC" w:rsidP="008920DC">
      <w:pPr>
        <w:jc w:val="both"/>
      </w:pPr>
    </w:p>
    <w:p w14:paraId="61A9133D" w14:textId="4E989A16" w:rsidR="008920DC" w:rsidRPr="00BE50A5" w:rsidRDefault="003E1F5F" w:rsidP="008920DC">
      <w:pPr>
        <w:numPr>
          <w:ilvl w:val="0"/>
          <w:numId w:val="28"/>
        </w:numPr>
        <w:ind w:left="567" w:hanging="567"/>
        <w:jc w:val="both"/>
        <w:rPr>
          <w:b/>
          <w:i/>
          <w:lang w:val="fr-FR"/>
        </w:rPr>
      </w:pPr>
      <w:r w:rsidRPr="00071CBE">
        <w:rPr>
          <w:b/>
          <w:i/>
        </w:rPr>
        <w:br w:type="page"/>
      </w:r>
      <w:proofErr w:type="spellStart"/>
      <w:r w:rsidR="008920DC" w:rsidRPr="00BE50A5">
        <w:rPr>
          <w:b/>
          <w:i/>
          <w:lang w:val="fr-FR"/>
        </w:rPr>
        <w:lastRenderedPageBreak/>
        <w:t>Integrazioni</w:t>
      </w:r>
      <w:proofErr w:type="spellEnd"/>
    </w:p>
    <w:p w14:paraId="2E54025F" w14:textId="77777777" w:rsidR="008920DC" w:rsidRPr="00BE50A5" w:rsidRDefault="008920DC" w:rsidP="008920DC">
      <w:pPr>
        <w:ind w:left="360" w:hanging="360"/>
        <w:jc w:val="both"/>
        <w:rPr>
          <w:lang w:val="fr-FR"/>
        </w:rPr>
      </w:pPr>
    </w:p>
    <w:p w14:paraId="67EBCFF9" w14:textId="08203DB6" w:rsidR="008920DC" w:rsidRPr="00BE50A5" w:rsidRDefault="008920DC" w:rsidP="008920DC">
      <w:pPr>
        <w:jc w:val="both"/>
      </w:pPr>
      <w:r w:rsidRPr="00BE50A5">
        <w:t xml:space="preserve">La domanda di ammissione al gratuito patrocinio </w:t>
      </w:r>
      <w:r w:rsidRPr="008D017B">
        <w:rPr>
          <w:b/>
        </w:rPr>
        <w:t xml:space="preserve">non può essere completata con il successivo deposito di </w:t>
      </w:r>
      <w:r w:rsidRPr="008E2E08">
        <w:rPr>
          <w:b/>
          <w:i/>
        </w:rPr>
        <w:t>addend</w:t>
      </w:r>
      <w:r w:rsidR="00F73C0E" w:rsidRPr="008E2E08">
        <w:rPr>
          <w:b/>
          <w:i/>
        </w:rPr>
        <w:t>um</w:t>
      </w:r>
      <w:r w:rsidRPr="00BE50A5">
        <w:t xml:space="preserve">. </w:t>
      </w:r>
      <w:r w:rsidR="00B45191">
        <w:t xml:space="preserve">Tali </w:t>
      </w:r>
      <w:r w:rsidR="00B45191" w:rsidRPr="008E2E08">
        <w:rPr>
          <w:i/>
        </w:rPr>
        <w:t>addend</w:t>
      </w:r>
      <w:r w:rsidR="00F73C0E" w:rsidRPr="008E2E08">
        <w:rPr>
          <w:i/>
        </w:rPr>
        <w:t>um</w:t>
      </w:r>
      <w:r w:rsidR="00B45191">
        <w:t xml:space="preserve"> saranno rifiutati,</w:t>
      </w:r>
      <w:r w:rsidRPr="00BE50A5">
        <w:t xml:space="preserve"> qualora siano depositati senza essere stati richiesti dal Tribunale. È quindi essenziale riportare tutte le necessarie informazioni nel formulario e allegare copia di ogni documento atto a suffragare tali informazioni. </w:t>
      </w:r>
    </w:p>
    <w:p w14:paraId="5C967F03" w14:textId="77777777" w:rsidR="008920DC" w:rsidRPr="00BE50A5" w:rsidRDefault="008920DC" w:rsidP="008920DC">
      <w:pPr>
        <w:jc w:val="both"/>
      </w:pPr>
    </w:p>
    <w:p w14:paraId="14938416" w14:textId="623E1C23" w:rsidR="008920DC" w:rsidRPr="00BE50A5" w:rsidRDefault="008920DC" w:rsidP="008920DC">
      <w:pPr>
        <w:jc w:val="both"/>
        <w:rPr>
          <w:b/>
          <w:bCs/>
        </w:rPr>
      </w:pPr>
      <w:r w:rsidRPr="00BE50A5">
        <w:t xml:space="preserve">In casi eccezionali, possono essere tuttavia accettati in un momento successivo documenti giustificativi diretti a provare l’indigenza del richiedente, qualora ne sia adeguatamente motivata la </w:t>
      </w:r>
      <w:r w:rsidR="00B45191" w:rsidRPr="00BE50A5">
        <w:t xml:space="preserve">tardiva </w:t>
      </w:r>
      <w:r w:rsidRPr="00BE50A5">
        <w:t>produzione (punto 2</w:t>
      </w:r>
      <w:r w:rsidR="008D017B">
        <w:t>64</w:t>
      </w:r>
      <w:r w:rsidRPr="00BE50A5">
        <w:t xml:space="preserve"> delle </w:t>
      </w:r>
      <w:r>
        <w:t>n</w:t>
      </w:r>
      <w:r w:rsidRPr="00BE50A5">
        <w:t>orme pratiche di esecuzione).</w:t>
      </w:r>
    </w:p>
    <w:p w14:paraId="43351DC1" w14:textId="757B641D" w:rsidR="002F6F7C" w:rsidRDefault="002F6F7C" w:rsidP="008920DC">
      <w:pPr>
        <w:ind w:right="-622"/>
        <w:rPr>
          <w:b/>
          <w:bCs/>
        </w:rPr>
      </w:pPr>
    </w:p>
    <w:p w14:paraId="19BCA65F" w14:textId="77777777" w:rsidR="002F6F7C" w:rsidRPr="00BE50A5" w:rsidRDefault="002F6F7C" w:rsidP="008920DC">
      <w:pPr>
        <w:ind w:right="-622"/>
        <w:rPr>
          <w:b/>
          <w:bCs/>
        </w:rPr>
      </w:pPr>
    </w:p>
    <w:p w14:paraId="5FC96954" w14:textId="77777777" w:rsidR="008920DC" w:rsidRPr="00BE50A5" w:rsidRDefault="008920DC" w:rsidP="008920DC">
      <w:pPr>
        <w:ind w:left="360" w:hanging="360"/>
        <w:jc w:val="both"/>
        <w:rPr>
          <w:b/>
          <w:lang w:val="fr-FR"/>
        </w:rPr>
      </w:pPr>
      <w:r w:rsidRPr="00BE50A5">
        <w:rPr>
          <w:b/>
          <w:lang w:val="fr-FR"/>
        </w:rPr>
        <w:t xml:space="preserve">6) </w:t>
      </w:r>
      <w:r w:rsidRPr="00BE50A5">
        <w:rPr>
          <w:b/>
          <w:lang w:val="fr-FR"/>
        </w:rPr>
        <w:tab/>
      </w:r>
      <w:proofErr w:type="spellStart"/>
      <w:r w:rsidRPr="00BE50A5">
        <w:rPr>
          <w:b/>
          <w:lang w:val="fr-FR"/>
        </w:rPr>
        <w:t>Deposito</w:t>
      </w:r>
      <w:proofErr w:type="spellEnd"/>
      <w:r w:rsidRPr="00BE50A5">
        <w:rPr>
          <w:b/>
          <w:lang w:val="fr-FR"/>
        </w:rPr>
        <w:t xml:space="preserve"> </w:t>
      </w:r>
      <w:proofErr w:type="spellStart"/>
      <w:r w:rsidRPr="00BE50A5">
        <w:rPr>
          <w:b/>
          <w:lang w:val="fr-FR"/>
        </w:rPr>
        <w:t>della</w:t>
      </w:r>
      <w:proofErr w:type="spellEnd"/>
      <w:r w:rsidRPr="00BE50A5">
        <w:rPr>
          <w:b/>
          <w:lang w:val="fr-FR"/>
        </w:rPr>
        <w:t xml:space="preserve"> </w:t>
      </w:r>
      <w:proofErr w:type="spellStart"/>
      <w:r w:rsidRPr="00BE50A5">
        <w:rPr>
          <w:b/>
          <w:lang w:val="fr-FR"/>
        </w:rPr>
        <w:t>domanda</w:t>
      </w:r>
      <w:proofErr w:type="spellEnd"/>
    </w:p>
    <w:p w14:paraId="4CDAA1F1" w14:textId="77777777" w:rsidR="008920DC" w:rsidRPr="00BE50A5" w:rsidRDefault="008920DC" w:rsidP="008920DC">
      <w:pPr>
        <w:ind w:left="360" w:hanging="360"/>
        <w:jc w:val="both"/>
        <w:rPr>
          <w:lang w:val="fr-FR"/>
        </w:rPr>
      </w:pPr>
    </w:p>
    <w:p w14:paraId="7A838000" w14:textId="77777777" w:rsidR="008920DC" w:rsidRPr="00BE50A5" w:rsidRDefault="008920DC" w:rsidP="008920DC">
      <w:pPr>
        <w:numPr>
          <w:ilvl w:val="0"/>
          <w:numId w:val="15"/>
        </w:numPr>
        <w:autoSpaceDE w:val="0"/>
        <w:autoSpaceDN w:val="0"/>
        <w:adjustRightInd w:val="0"/>
        <w:ind w:left="426" w:hanging="426"/>
        <w:jc w:val="both"/>
        <w:rPr>
          <w:b/>
          <w:i/>
          <w:color w:val="000000"/>
        </w:rPr>
      </w:pPr>
      <w:r w:rsidRPr="00BE50A5">
        <w:rPr>
          <w:b/>
          <w:i/>
          <w:color w:val="000000"/>
        </w:rPr>
        <w:t>Da parte del richiedente stesso</w:t>
      </w:r>
    </w:p>
    <w:p w14:paraId="21D27DF5" w14:textId="77777777" w:rsidR="008920DC" w:rsidRPr="00BE50A5" w:rsidRDefault="008920DC" w:rsidP="008920DC">
      <w:pPr>
        <w:autoSpaceDE w:val="0"/>
        <w:autoSpaceDN w:val="0"/>
        <w:adjustRightInd w:val="0"/>
        <w:jc w:val="both"/>
        <w:rPr>
          <w:color w:val="000000"/>
        </w:rPr>
      </w:pPr>
    </w:p>
    <w:p w14:paraId="2336E085" w14:textId="77777777" w:rsidR="008920DC" w:rsidRPr="00BE50A5" w:rsidRDefault="008920DC" w:rsidP="008920DC">
      <w:pPr>
        <w:autoSpaceDE w:val="0"/>
        <w:autoSpaceDN w:val="0"/>
        <w:adjustRightInd w:val="0"/>
        <w:jc w:val="both"/>
        <w:rPr>
          <w:color w:val="000000"/>
        </w:rPr>
      </w:pPr>
      <w:r w:rsidRPr="00BE50A5">
        <w:rPr>
          <w:color w:val="000000"/>
        </w:rPr>
        <w:t xml:space="preserve">Il richiedente il gratuito patrocinio non rappresentato da un avvocato deve trasmettere o depositare la versione cartacea del formulario debitamente compilato e firmato, nonché i documenti giustificativi in esso menzionati, presso la cancelleria del Tribunale, il cui indirizzo è il seguente: </w:t>
      </w:r>
    </w:p>
    <w:p w14:paraId="0B5010DB" w14:textId="77777777" w:rsidR="008920DC" w:rsidRPr="00BE50A5" w:rsidRDefault="008920DC" w:rsidP="008920DC">
      <w:pPr>
        <w:autoSpaceDE w:val="0"/>
        <w:autoSpaceDN w:val="0"/>
        <w:adjustRightInd w:val="0"/>
        <w:jc w:val="both"/>
        <w:rPr>
          <w:color w:val="000000"/>
        </w:rPr>
      </w:pPr>
    </w:p>
    <w:p w14:paraId="19A3606D" w14:textId="77777777" w:rsidR="008920DC" w:rsidRPr="00BE50A5" w:rsidRDefault="008920DC" w:rsidP="008920DC">
      <w:pPr>
        <w:keepLines/>
        <w:jc w:val="center"/>
        <w:rPr>
          <w:lang w:val="fr-FR"/>
        </w:rPr>
      </w:pPr>
      <w:r w:rsidRPr="00BE50A5">
        <w:rPr>
          <w:lang w:val="fr-FR"/>
        </w:rPr>
        <w:t>Greffe du Tribunal de l’Union européenne</w:t>
      </w:r>
    </w:p>
    <w:p w14:paraId="2BB6F849" w14:textId="77777777" w:rsidR="008920DC" w:rsidRPr="00BE50A5" w:rsidRDefault="008920DC" w:rsidP="008920DC">
      <w:pPr>
        <w:keepLines/>
        <w:jc w:val="center"/>
        <w:rPr>
          <w:lang w:val="de-DE"/>
        </w:rPr>
      </w:pPr>
      <w:r w:rsidRPr="00BE50A5">
        <w:rPr>
          <w:lang w:val="de-DE"/>
        </w:rPr>
        <w:t xml:space="preserve">Rue du Fort </w:t>
      </w:r>
      <w:proofErr w:type="spellStart"/>
      <w:r w:rsidRPr="00BE50A5">
        <w:rPr>
          <w:lang w:val="de-DE"/>
        </w:rPr>
        <w:t>Niedergrünewald</w:t>
      </w:r>
      <w:proofErr w:type="spellEnd"/>
    </w:p>
    <w:p w14:paraId="255FD553" w14:textId="77777777" w:rsidR="008920DC" w:rsidRPr="00BE50A5" w:rsidRDefault="008920DC" w:rsidP="008920DC">
      <w:pPr>
        <w:keepLines/>
        <w:jc w:val="center"/>
        <w:rPr>
          <w:lang w:val="de-DE"/>
        </w:rPr>
      </w:pPr>
      <w:r w:rsidRPr="00BE50A5">
        <w:rPr>
          <w:lang w:val="de-DE"/>
        </w:rPr>
        <w:t>L-2925 Luxembourg</w:t>
      </w:r>
    </w:p>
    <w:p w14:paraId="68878B98" w14:textId="77777777" w:rsidR="008920DC" w:rsidRPr="00426D55" w:rsidRDefault="008920DC" w:rsidP="008920DC">
      <w:pPr>
        <w:jc w:val="both"/>
        <w:rPr>
          <w:lang w:val="de-DE"/>
        </w:rPr>
      </w:pPr>
    </w:p>
    <w:p w14:paraId="33033A22" w14:textId="19337EB5" w:rsidR="008920DC" w:rsidRPr="00BE50A5" w:rsidRDefault="008920DC" w:rsidP="008920DC">
      <w:pPr>
        <w:jc w:val="both"/>
      </w:pPr>
      <w:r>
        <w:t xml:space="preserve">Il formulario deve essere </w:t>
      </w:r>
      <w:r w:rsidRPr="00F91084">
        <w:rPr>
          <w:b/>
        </w:rPr>
        <w:t>munito della firma autografa del richiedente</w:t>
      </w:r>
      <w:r>
        <w:t xml:space="preserve"> (articolo 147, paragrafo 6, del regolamento di procedura e punto </w:t>
      </w:r>
      <w:r w:rsidR="00F91084">
        <w:t>257</w:t>
      </w:r>
      <w:r>
        <w:t xml:space="preserve"> delle norme pratiche di esecuzione)</w:t>
      </w:r>
      <w:r w:rsidRPr="00BE50A5">
        <w:t xml:space="preserve">. </w:t>
      </w:r>
      <w:r w:rsidRPr="00D21C66">
        <w:t xml:space="preserve">Il formulario non munito di firma autografa </w:t>
      </w:r>
      <w:r w:rsidRPr="00C20489">
        <w:t>non sarà oggetto di trattamento.</w:t>
      </w:r>
    </w:p>
    <w:p w14:paraId="1DDA041E" w14:textId="77777777" w:rsidR="008920DC" w:rsidRPr="00BE50A5" w:rsidRDefault="008920DC" w:rsidP="008920DC">
      <w:pPr>
        <w:autoSpaceDE w:val="0"/>
        <w:autoSpaceDN w:val="0"/>
        <w:adjustRightInd w:val="0"/>
        <w:jc w:val="both"/>
        <w:rPr>
          <w:color w:val="000000"/>
        </w:rPr>
      </w:pPr>
    </w:p>
    <w:p w14:paraId="4FDCBD9A" w14:textId="77777777" w:rsidR="008920DC" w:rsidRPr="00BE50A5" w:rsidRDefault="008920DC" w:rsidP="008920DC">
      <w:pPr>
        <w:numPr>
          <w:ilvl w:val="0"/>
          <w:numId w:val="15"/>
        </w:numPr>
        <w:autoSpaceDE w:val="0"/>
        <w:autoSpaceDN w:val="0"/>
        <w:adjustRightInd w:val="0"/>
        <w:ind w:left="426" w:hanging="426"/>
        <w:jc w:val="both"/>
        <w:rPr>
          <w:b/>
          <w:i/>
          <w:color w:val="000000"/>
        </w:rPr>
      </w:pPr>
      <w:r w:rsidRPr="00BE50A5">
        <w:rPr>
          <w:b/>
          <w:i/>
          <w:color w:val="000000"/>
        </w:rPr>
        <w:t>Da parte dell’avvocato del richiedente</w:t>
      </w:r>
    </w:p>
    <w:p w14:paraId="62629A74" w14:textId="77777777" w:rsidR="008920DC" w:rsidRPr="00BE50A5" w:rsidRDefault="008920DC" w:rsidP="008920DC">
      <w:pPr>
        <w:autoSpaceDE w:val="0"/>
        <w:autoSpaceDN w:val="0"/>
        <w:adjustRightInd w:val="0"/>
        <w:jc w:val="both"/>
        <w:rPr>
          <w:color w:val="000000"/>
        </w:rPr>
      </w:pPr>
    </w:p>
    <w:p w14:paraId="7BCC485A" w14:textId="55CDA7E8" w:rsidR="008920DC" w:rsidRDefault="008920DC" w:rsidP="008920DC">
      <w:pPr>
        <w:autoSpaceDE w:val="0"/>
        <w:autoSpaceDN w:val="0"/>
        <w:adjustRightInd w:val="0"/>
        <w:jc w:val="both"/>
        <w:rPr>
          <w:color w:val="000000"/>
        </w:rPr>
      </w:pPr>
      <w:r w:rsidRPr="00BE50A5">
        <w:rPr>
          <w:color w:val="000000"/>
        </w:rPr>
        <w:t xml:space="preserve">Qualora il richiedente il gratuito patrocinio sia rappresentato da un avvocato al momento del deposito del formulario di ammissione al gratuito patrocinio, quest’ultimo </w:t>
      </w:r>
      <w:r>
        <w:rPr>
          <w:color w:val="000000"/>
        </w:rPr>
        <w:t xml:space="preserve">deve </w:t>
      </w:r>
      <w:r w:rsidRPr="00BE50A5">
        <w:rPr>
          <w:color w:val="000000"/>
        </w:rPr>
        <w:t>depositare il formulario mediante l’applicazione e-Curia, nel rispetto delle prescrizioni contenute nelle «Condizioni di utilizzo dell’applicazione e-Curia» (punto 2</w:t>
      </w:r>
      <w:r w:rsidR="00F722D1">
        <w:rPr>
          <w:color w:val="000000"/>
        </w:rPr>
        <w:t>58</w:t>
      </w:r>
      <w:r w:rsidRPr="00BE50A5">
        <w:rPr>
          <w:color w:val="000000"/>
        </w:rPr>
        <w:t xml:space="preserve"> delle </w:t>
      </w:r>
      <w:r>
        <w:rPr>
          <w:color w:val="000000"/>
        </w:rPr>
        <w:t>n</w:t>
      </w:r>
      <w:r w:rsidRPr="00BE50A5">
        <w:rPr>
          <w:color w:val="000000"/>
        </w:rPr>
        <w:t>orme pratiche di esecuzione).</w:t>
      </w:r>
    </w:p>
    <w:p w14:paraId="67009A55" w14:textId="77777777" w:rsidR="008920DC" w:rsidRPr="00735CDF" w:rsidRDefault="008920DC" w:rsidP="008920DC">
      <w:pPr>
        <w:autoSpaceDE w:val="0"/>
        <w:autoSpaceDN w:val="0"/>
        <w:adjustRightInd w:val="0"/>
        <w:jc w:val="both"/>
        <w:rPr>
          <w:color w:val="000000"/>
        </w:rPr>
      </w:pPr>
    </w:p>
    <w:p w14:paraId="1D2D8F9D" w14:textId="77777777" w:rsidR="008920DC" w:rsidRPr="00BE50A5" w:rsidRDefault="008920DC" w:rsidP="008920DC">
      <w:pPr>
        <w:jc w:val="both"/>
        <w:rPr>
          <w:u w:val="single"/>
        </w:rPr>
      </w:pPr>
    </w:p>
    <w:p w14:paraId="77EB409D" w14:textId="77777777" w:rsidR="008920DC" w:rsidRPr="00BE50A5" w:rsidRDefault="008920DC" w:rsidP="008920DC">
      <w:pPr>
        <w:ind w:left="360" w:hanging="360"/>
        <w:jc w:val="both"/>
        <w:rPr>
          <w:b/>
        </w:rPr>
      </w:pPr>
      <w:r w:rsidRPr="00BE50A5">
        <w:rPr>
          <w:b/>
        </w:rPr>
        <w:t>7)</w:t>
      </w:r>
      <w:r w:rsidRPr="00BE50A5">
        <w:rPr>
          <w:b/>
        </w:rPr>
        <w:tab/>
        <w:t xml:space="preserve">Sospensione e ripresa del termine di ricorso </w:t>
      </w:r>
    </w:p>
    <w:p w14:paraId="171ACB49" w14:textId="77777777" w:rsidR="008920DC" w:rsidRPr="00BE50A5" w:rsidRDefault="008920DC" w:rsidP="008920DC">
      <w:pPr>
        <w:jc w:val="both"/>
      </w:pPr>
    </w:p>
    <w:p w14:paraId="79F579EC" w14:textId="77777777" w:rsidR="008920DC" w:rsidRPr="00BE50A5" w:rsidRDefault="008920DC" w:rsidP="008920DC">
      <w:pPr>
        <w:jc w:val="both"/>
      </w:pPr>
      <w:r w:rsidRPr="00BE50A5">
        <w:t xml:space="preserve">La presentazione di una domanda di ammissione al gratuito patrocinio sospende, a favore di chi l’ha proposta, il termine previsto per la presentazione del ricorso sino alla data di notifica dell’ordinanza che decide su tale domanda oppure, qualora in tale ordinanza non sia designato un avvocato per rappresentare il richiedente il gratuito patrocinio, sino alla data di notifica dell’ordinanza che designa l’avvocato incaricato di rappresentare il richiedente (articolo 147, paragrafo 7, del regolamento di procedura). </w:t>
      </w:r>
    </w:p>
    <w:p w14:paraId="59533ABC" w14:textId="77777777" w:rsidR="008920DC" w:rsidRPr="00BE50A5" w:rsidRDefault="008920DC" w:rsidP="008920DC">
      <w:pPr>
        <w:jc w:val="both"/>
      </w:pPr>
    </w:p>
    <w:p w14:paraId="69011CA1" w14:textId="77777777" w:rsidR="008920DC" w:rsidRPr="00BE50A5" w:rsidRDefault="008920DC" w:rsidP="008920DC">
      <w:pPr>
        <w:jc w:val="both"/>
      </w:pPr>
      <w:r w:rsidRPr="00BE50A5">
        <w:t xml:space="preserve">Pertanto, il termine di ricorso è sospeso durante il periodo di esame della domanda di ammissione al gratuito patrocinio da parte del Tribunale. </w:t>
      </w:r>
    </w:p>
    <w:p w14:paraId="6AB440A0" w14:textId="77777777" w:rsidR="008920DC" w:rsidRPr="00BE50A5" w:rsidRDefault="008920DC" w:rsidP="008920DC">
      <w:pPr>
        <w:jc w:val="both"/>
      </w:pPr>
    </w:p>
    <w:p w14:paraId="202028CC" w14:textId="19E130C0" w:rsidR="008920DC" w:rsidRPr="00BE50A5" w:rsidRDefault="008920DC" w:rsidP="008920DC">
      <w:pPr>
        <w:jc w:val="both"/>
      </w:pPr>
      <w:r w:rsidRPr="00BE50A5">
        <w:t xml:space="preserve">Dopo la notifica dell’ordinanza che statuisce sulla domanda di ammissione al gratuito patrocinio o, qualora tale ordinanza non abbia designato un avvocato per rappresentare il richiedente il gratuito patrocinio, dell’ordinanza che designa l’avvocato incaricato di rappresentare tale richiedente, </w:t>
      </w:r>
      <w:r w:rsidRPr="006926AA">
        <w:rPr>
          <w:b/>
        </w:rPr>
        <w:t>il termine di ricorso residuo per depositare l’atto di ricorso può essere estremamente breve</w:t>
      </w:r>
      <w:r w:rsidRPr="00BE50A5">
        <w:t xml:space="preserve">. Si raccomanda pertanto al beneficiario del gratuito patrocinio, debitamente rappresentato da un avvocato, di </w:t>
      </w:r>
      <w:r w:rsidRPr="006926AA">
        <w:rPr>
          <w:b/>
        </w:rPr>
        <w:t>prestare specifica attenzione al rispetto del termine legale</w:t>
      </w:r>
      <w:r w:rsidRPr="00BE50A5">
        <w:t xml:space="preserve"> (punto </w:t>
      </w:r>
      <w:r>
        <w:t>2</w:t>
      </w:r>
      <w:r w:rsidR="006926AA">
        <w:t xml:space="preserve">65 </w:t>
      </w:r>
      <w:r w:rsidRPr="00BE50A5">
        <w:t xml:space="preserve">delle </w:t>
      </w:r>
      <w:r>
        <w:t>n</w:t>
      </w:r>
      <w:r w:rsidRPr="00BE50A5">
        <w:t>orme pratiche di esecuzione).</w:t>
      </w:r>
    </w:p>
    <w:p w14:paraId="0CC9D874" w14:textId="77777777" w:rsidR="008920DC" w:rsidRPr="00BE50A5" w:rsidRDefault="008920DC" w:rsidP="008920DC">
      <w:pPr>
        <w:ind w:right="-622"/>
        <w:rPr>
          <w:b/>
          <w:bCs/>
        </w:rPr>
      </w:pPr>
    </w:p>
    <w:p w14:paraId="3681926A" w14:textId="77777777" w:rsidR="008920DC" w:rsidRPr="00BE50A5" w:rsidRDefault="008920DC" w:rsidP="008920DC">
      <w:pPr>
        <w:ind w:right="-622"/>
        <w:rPr>
          <w:b/>
          <w:bCs/>
        </w:rPr>
      </w:pPr>
    </w:p>
    <w:p w14:paraId="23DAAFCC" w14:textId="77777777" w:rsidR="008920DC" w:rsidRPr="00BE50A5" w:rsidRDefault="008920DC" w:rsidP="008920DC">
      <w:pPr>
        <w:ind w:left="284" w:right="-622" w:hanging="284"/>
        <w:rPr>
          <w:b/>
          <w:bCs/>
        </w:rPr>
      </w:pPr>
      <w:r w:rsidRPr="00BE50A5">
        <w:rPr>
          <w:b/>
        </w:rPr>
        <w:t>8)</w:t>
      </w:r>
      <w:r w:rsidRPr="00BE50A5">
        <w:rPr>
          <w:b/>
        </w:rPr>
        <w:tab/>
        <w:t xml:space="preserve"> Precisazione aggiuntiva</w:t>
      </w:r>
    </w:p>
    <w:p w14:paraId="1796DCEF" w14:textId="77777777" w:rsidR="008920DC" w:rsidRPr="00BE50A5" w:rsidRDefault="008920DC" w:rsidP="008920DC">
      <w:pPr>
        <w:ind w:left="360" w:right="-622" w:hanging="360"/>
      </w:pPr>
    </w:p>
    <w:p w14:paraId="11A67CAB" w14:textId="374EF164" w:rsidR="008920DC" w:rsidRDefault="008920DC" w:rsidP="008920DC">
      <w:pPr>
        <w:jc w:val="both"/>
      </w:pPr>
      <w:r w:rsidRPr="00BE50A5">
        <w:t xml:space="preserve">Gli originali dei documenti giustificativi depositati non saranno restituiti. Si consiglia pertanto di fornire tali documenti in fotocopia. </w:t>
      </w:r>
    </w:p>
    <w:p w14:paraId="6A8F4D36" w14:textId="7AA20100" w:rsidR="00640AFE" w:rsidRDefault="00640AFE" w:rsidP="008920DC">
      <w:pPr>
        <w:jc w:val="both"/>
      </w:pPr>
    </w:p>
    <w:p w14:paraId="340D4EE5" w14:textId="2F9424FD" w:rsidR="00640AFE" w:rsidRPr="00BE50A5" w:rsidRDefault="00640AFE" w:rsidP="008920DC">
      <w:pPr>
        <w:jc w:val="both"/>
      </w:pPr>
      <w:r w:rsidRPr="00640AFE">
        <w:rPr>
          <w:b/>
        </w:rPr>
        <w:t>Se il richiedente reitera la sua domanda senza che la nuova domanda sia fondata su elementi nuovi, la domanda non è registrata e il richiedente ne è informato</w:t>
      </w:r>
      <w:r>
        <w:t xml:space="preserve"> (punto 263 </w:t>
      </w:r>
      <w:r w:rsidRPr="00BE50A5">
        <w:t xml:space="preserve">delle </w:t>
      </w:r>
      <w:r>
        <w:t>n</w:t>
      </w:r>
      <w:r w:rsidRPr="00BE50A5">
        <w:t>orme pratiche di esecuzione</w:t>
      </w:r>
      <w:r>
        <w:t>).</w:t>
      </w:r>
    </w:p>
    <w:p w14:paraId="3B09564E" w14:textId="77777777" w:rsidR="008920DC" w:rsidRPr="00BE50A5" w:rsidRDefault="008920DC" w:rsidP="008920DC">
      <w:pPr>
        <w:jc w:val="both"/>
      </w:pPr>
      <w:r w:rsidRPr="00BE50A5">
        <w:br w:type="page"/>
      </w:r>
    </w:p>
    <w:p w14:paraId="7040D24A" w14:textId="77777777" w:rsidR="008920DC" w:rsidRPr="00BE50A5" w:rsidRDefault="008920DC" w:rsidP="008920DC">
      <w:pPr>
        <w:spacing w:after="240"/>
        <w:jc w:val="center"/>
        <w:rPr>
          <w:b/>
          <w:sz w:val="28"/>
          <w:szCs w:val="28"/>
        </w:rPr>
      </w:pPr>
      <w:r w:rsidRPr="00BE50A5">
        <w:rPr>
          <w:b/>
          <w:sz w:val="28"/>
          <w:szCs w:val="28"/>
        </w:rPr>
        <w:t>DOMANDA DI AMMISSIONE AL GRATUITO PATROCINIO</w:t>
      </w:r>
    </w:p>
    <w:p w14:paraId="01D04691" w14:textId="77777777" w:rsidR="008920DC" w:rsidRPr="00BE50A5" w:rsidRDefault="008920DC" w:rsidP="008920DC">
      <w:pPr>
        <w:jc w:val="center"/>
        <w:rPr>
          <w:b/>
        </w:rPr>
      </w:pPr>
    </w:p>
    <w:p w14:paraId="2E2FC886" w14:textId="77777777" w:rsidR="008920DC" w:rsidRPr="00BE50A5" w:rsidRDefault="008920DC" w:rsidP="008920DC">
      <w:pPr>
        <w:jc w:val="center"/>
        <w:rPr>
          <w:b/>
        </w:rPr>
      </w:pPr>
      <w:r w:rsidRPr="00BE50A5">
        <w:rPr>
          <w:b/>
        </w:rPr>
        <w:t>RICHIEDENTE IL GRATUITO PATROCINIO</w:t>
      </w:r>
    </w:p>
    <w:p w14:paraId="7A2C77B9" w14:textId="77777777" w:rsidR="008920DC" w:rsidRPr="00BE50A5" w:rsidRDefault="008920DC" w:rsidP="008920DC">
      <w:pPr>
        <w:jc w:val="center"/>
        <w:rPr>
          <w:b/>
        </w:rPr>
      </w:pPr>
    </w:p>
    <w:p w14:paraId="16F9EA26" w14:textId="77777777" w:rsidR="008920DC" w:rsidRPr="00BE50A5" w:rsidRDefault="008920DC" w:rsidP="008920DC">
      <w:pPr>
        <w:jc w:val="center"/>
        <w:rPr>
          <w:b/>
        </w:rPr>
      </w:pPr>
      <w:r w:rsidRPr="00BE50A5">
        <w:rPr>
          <w:b/>
        </w:rPr>
        <w:t>PERSONA FISICA</w:t>
      </w:r>
    </w:p>
    <w:p w14:paraId="0C9863B0" w14:textId="77777777" w:rsidR="008920DC" w:rsidRPr="00BE50A5" w:rsidRDefault="008920DC" w:rsidP="008920DC"/>
    <w:p w14:paraId="4D350D09" w14:textId="77777777" w:rsidR="008920DC" w:rsidRPr="00BE50A5" w:rsidRDefault="008920DC" w:rsidP="008920DC"/>
    <w:tbl>
      <w:tblPr>
        <w:tblW w:w="9208" w:type="dxa"/>
        <w:tblLook w:val="01E0" w:firstRow="1" w:lastRow="1" w:firstColumn="1" w:lastColumn="1" w:noHBand="0" w:noVBand="0"/>
      </w:tblPr>
      <w:tblGrid>
        <w:gridCol w:w="2185"/>
        <w:gridCol w:w="2176"/>
        <w:gridCol w:w="4495"/>
        <w:gridCol w:w="352"/>
      </w:tblGrid>
      <w:tr w:rsidR="008920DC" w:rsidRPr="00BE50A5" w14:paraId="5A0FE727" w14:textId="77777777" w:rsidTr="001D1F70">
        <w:trPr>
          <w:gridAfter w:val="1"/>
          <w:wAfter w:w="352" w:type="dxa"/>
          <w:trHeight w:val="510"/>
        </w:trPr>
        <w:tc>
          <w:tcPr>
            <w:tcW w:w="2185" w:type="dxa"/>
            <w:shd w:val="clear" w:color="auto" w:fill="auto"/>
          </w:tcPr>
          <w:p w14:paraId="0741F1A8" w14:textId="77777777" w:rsidR="008920DC" w:rsidRPr="00BE50A5" w:rsidRDefault="008920DC" w:rsidP="001D1F70">
            <w:pPr>
              <w:tabs>
                <w:tab w:val="left" w:pos="2835"/>
              </w:tabs>
              <w:rPr>
                <w:lang w:val="fr-FR"/>
              </w:rPr>
            </w:pPr>
            <w:r w:rsidRPr="00BE50A5">
              <w:rPr>
                <w:lang w:val="fr-FR"/>
              </w:rPr>
              <w:t xml:space="preserve">Signora </w:t>
            </w:r>
            <w:r w:rsidRPr="00BE50A5">
              <w:rPr>
                <w:lang w:val="fr-FR"/>
              </w:rPr>
              <w:fldChar w:fldCharType="begin"/>
            </w:r>
            <w:bookmarkStart w:id="0" w:name="Check1"/>
            <w:r w:rsidRPr="00BE50A5">
              <w:rPr>
                <w:lang w:val="fr-FR"/>
              </w:rPr>
              <w:instrText xml:space="preserve"> FORMCHECKBOX </w:instrText>
            </w:r>
            <w:r w:rsidR="00071CBE">
              <w:rPr>
                <w:lang w:val="fr-FR"/>
              </w:rPr>
              <w:fldChar w:fldCharType="separate"/>
            </w:r>
            <w:r w:rsidRPr="00BE50A5">
              <w:rPr>
                <w:lang w:val="fr-FR"/>
              </w:rPr>
              <w:fldChar w:fldCharType="end"/>
            </w:r>
            <w:bookmarkEnd w:id="0"/>
          </w:p>
        </w:tc>
        <w:tc>
          <w:tcPr>
            <w:tcW w:w="2176" w:type="dxa"/>
            <w:shd w:val="clear" w:color="auto" w:fill="auto"/>
          </w:tcPr>
          <w:p w14:paraId="07E07647" w14:textId="77777777" w:rsidR="008920DC" w:rsidRPr="00BE50A5" w:rsidRDefault="008920DC" w:rsidP="001D1F70">
            <w:pPr>
              <w:tabs>
                <w:tab w:val="left" w:pos="2835"/>
              </w:tabs>
              <w:rPr>
                <w:lang w:val="fr-FR"/>
              </w:rPr>
            </w:pPr>
            <w:proofErr w:type="spellStart"/>
            <w:r w:rsidRPr="00BE50A5">
              <w:rPr>
                <w:lang w:val="fr-FR"/>
              </w:rPr>
              <w:t>Signor</w:t>
            </w:r>
            <w:proofErr w:type="spellEnd"/>
            <w:r w:rsidRPr="00BE50A5">
              <w:rPr>
                <w:lang w:val="fr-FR"/>
              </w:rPr>
              <w:t xml:space="preserve"> </w:t>
            </w:r>
            <w:r w:rsidRPr="00BE50A5">
              <w:rPr>
                <w:lang w:val="fr-FR"/>
              </w:rPr>
              <w:fldChar w:fldCharType="begin"/>
            </w:r>
            <w:r w:rsidRPr="00BE50A5">
              <w:rPr>
                <w:lang w:val="fr-FR"/>
              </w:rPr>
              <w:instrText xml:space="preserve"> FORMCHECKBOX </w:instrText>
            </w:r>
            <w:r w:rsidR="00071CBE">
              <w:rPr>
                <w:lang w:val="fr-FR"/>
              </w:rPr>
              <w:fldChar w:fldCharType="separate"/>
            </w:r>
            <w:r w:rsidRPr="00BE50A5">
              <w:rPr>
                <w:lang w:val="fr-FR"/>
              </w:rPr>
              <w:fldChar w:fldCharType="end"/>
            </w:r>
          </w:p>
        </w:tc>
        <w:tc>
          <w:tcPr>
            <w:tcW w:w="4495" w:type="dxa"/>
            <w:shd w:val="clear" w:color="auto" w:fill="auto"/>
          </w:tcPr>
          <w:p w14:paraId="492636C4" w14:textId="77777777" w:rsidR="008920DC" w:rsidRPr="00BE50A5" w:rsidRDefault="008920DC" w:rsidP="001D1F70">
            <w:pPr>
              <w:rPr>
                <w:lang w:val="fr-FR"/>
              </w:rPr>
            </w:pPr>
          </w:p>
        </w:tc>
      </w:tr>
      <w:tr w:rsidR="008920DC" w:rsidRPr="00BE50A5" w14:paraId="035F7202" w14:textId="77777777" w:rsidTr="001D1F70">
        <w:trPr>
          <w:gridAfter w:val="1"/>
          <w:wAfter w:w="352" w:type="dxa"/>
          <w:trHeight w:val="510"/>
        </w:trPr>
        <w:tc>
          <w:tcPr>
            <w:tcW w:w="8856" w:type="dxa"/>
            <w:gridSpan w:val="3"/>
            <w:shd w:val="clear" w:color="auto" w:fill="auto"/>
          </w:tcPr>
          <w:p w14:paraId="2F2396DD" w14:textId="77777777" w:rsidR="008920DC" w:rsidRPr="00BE50A5" w:rsidRDefault="008920DC" w:rsidP="001D1F70">
            <w:pPr>
              <w:tabs>
                <w:tab w:val="left" w:pos="8992"/>
                <w:tab w:val="left" w:pos="11340"/>
              </w:tabs>
              <w:jc w:val="both"/>
              <w:rPr>
                <w:lang w:val="fr-FR"/>
              </w:rPr>
            </w:pPr>
            <w:proofErr w:type="spellStart"/>
            <w:proofErr w:type="gramStart"/>
            <w:r w:rsidRPr="00BE50A5">
              <w:rPr>
                <w:lang w:val="fr-FR"/>
              </w:rPr>
              <w:t>Cognome</w:t>
            </w:r>
            <w:proofErr w:type="spellEnd"/>
            <w:r w:rsidRPr="00BE50A5">
              <w:rPr>
                <w:lang w:val="fr-FR"/>
              </w:rPr>
              <w:t>:</w:t>
            </w:r>
            <w:proofErr w:type="gramEnd"/>
            <w:r w:rsidRPr="00BE50A5">
              <w:rPr>
                <w:lang w:val="fr-FR"/>
              </w:rPr>
              <w:t xml:space="preserve"> </w:t>
            </w:r>
            <w:r w:rsidRPr="00BE50A5">
              <w:rPr>
                <w:u w:val="dotted"/>
                <w:lang w:val="fr-FR"/>
              </w:rPr>
              <w:fldChar w:fldCharType="begin">
                <w:ffData>
                  <w:name w:val="Text4"/>
                  <w:enabled/>
                  <w:calcOnExit w:val="0"/>
                  <w:textInput>
                    <w:maxLength w:val="75"/>
                  </w:textInput>
                </w:ffData>
              </w:fldChar>
            </w:r>
            <w:r w:rsidRPr="00BE50A5">
              <w:rPr>
                <w:u w:val="dotted"/>
                <w:lang w:val="fr-FR"/>
              </w:rPr>
              <w:instrText xml:space="preserve"> FORMTEXT </w:instrText>
            </w:r>
            <w:r w:rsidRPr="00BE50A5">
              <w:rPr>
                <w:u w:val="dotted"/>
                <w:lang w:val="fr-FR"/>
              </w:rPr>
            </w:r>
            <w:r w:rsidRPr="00BE50A5">
              <w:rPr>
                <w:u w:val="dotted"/>
                <w:lang w:val="fr-FR"/>
              </w:rPr>
              <w:fldChar w:fldCharType="separate"/>
            </w:r>
            <w:r w:rsidRPr="00BE50A5">
              <w:rPr>
                <w:noProof/>
                <w:u w:val="dotted"/>
                <w:lang w:val="fr-FR"/>
              </w:rPr>
              <w:t>     </w:t>
            </w:r>
            <w:r w:rsidRPr="00BE50A5">
              <w:rPr>
                <w:u w:val="dotted"/>
                <w:lang w:val="fr-FR"/>
              </w:rPr>
              <w:fldChar w:fldCharType="end"/>
            </w:r>
            <w:r w:rsidRPr="00BE50A5">
              <w:rPr>
                <w:u w:val="dotted"/>
                <w:lang w:val="fr-FR"/>
              </w:rPr>
              <w:tab/>
            </w:r>
          </w:p>
        </w:tc>
      </w:tr>
      <w:tr w:rsidR="008920DC" w:rsidRPr="00BE50A5" w14:paraId="06BD2C04" w14:textId="77777777" w:rsidTr="001D1F70">
        <w:trPr>
          <w:gridAfter w:val="1"/>
          <w:wAfter w:w="352" w:type="dxa"/>
          <w:trHeight w:val="510"/>
        </w:trPr>
        <w:tc>
          <w:tcPr>
            <w:tcW w:w="8856" w:type="dxa"/>
            <w:gridSpan w:val="3"/>
            <w:shd w:val="clear" w:color="auto" w:fill="auto"/>
          </w:tcPr>
          <w:p w14:paraId="7FA56268" w14:textId="77777777" w:rsidR="008920DC" w:rsidRPr="00BE50A5" w:rsidRDefault="008920DC" w:rsidP="001D1F70">
            <w:pPr>
              <w:tabs>
                <w:tab w:val="left" w:pos="8992"/>
                <w:tab w:val="left" w:leader="dot" w:pos="28350"/>
              </w:tabs>
              <w:rPr>
                <w:lang w:val="fr-FR"/>
              </w:rPr>
            </w:pPr>
            <w:r w:rsidRPr="00BE50A5">
              <w:rPr>
                <w:lang w:val="fr-FR"/>
              </w:rPr>
              <w:t>Nome(i</w:t>
            </w:r>
            <w:proofErr w:type="gramStart"/>
            <w:r w:rsidRPr="00BE50A5">
              <w:rPr>
                <w:lang w:val="fr-FR"/>
              </w:rPr>
              <w:t>):</w:t>
            </w:r>
            <w:proofErr w:type="gramEnd"/>
            <w:r w:rsidRPr="00BE50A5">
              <w:rPr>
                <w:lang w:val="fr-FR"/>
              </w:rPr>
              <w:t xml:space="preserve"> </w:t>
            </w:r>
            <w:r w:rsidRPr="00BE50A5">
              <w:rPr>
                <w:u w:val="dotted"/>
                <w:lang w:val="fr-FR"/>
              </w:rPr>
              <w:fldChar w:fldCharType="begin">
                <w:ffData>
                  <w:name w:val="Text4"/>
                  <w:enabled/>
                  <w:calcOnExit w:val="0"/>
                  <w:textInput>
                    <w:maxLength w:val="75"/>
                  </w:textInput>
                </w:ffData>
              </w:fldChar>
            </w:r>
            <w:r w:rsidRPr="00BE50A5">
              <w:rPr>
                <w:u w:val="dotted"/>
                <w:lang w:val="fr-FR"/>
              </w:rPr>
              <w:instrText xml:space="preserve"> FORMTEXT </w:instrText>
            </w:r>
            <w:r w:rsidRPr="00BE50A5">
              <w:rPr>
                <w:u w:val="dotted"/>
                <w:lang w:val="fr-FR"/>
              </w:rPr>
            </w:r>
            <w:r w:rsidRPr="00BE50A5">
              <w:rPr>
                <w:u w:val="dotted"/>
                <w:lang w:val="fr-FR"/>
              </w:rPr>
              <w:fldChar w:fldCharType="separate"/>
            </w:r>
            <w:r w:rsidRPr="00BE50A5">
              <w:rPr>
                <w:noProof/>
                <w:u w:val="dotted"/>
                <w:lang w:val="fr-FR"/>
              </w:rPr>
              <w:t>     </w:t>
            </w:r>
            <w:r w:rsidRPr="00BE50A5">
              <w:rPr>
                <w:u w:val="dotted"/>
                <w:lang w:val="fr-FR"/>
              </w:rPr>
              <w:fldChar w:fldCharType="end"/>
            </w:r>
            <w:r w:rsidRPr="00BE50A5">
              <w:rPr>
                <w:u w:val="dotted"/>
                <w:lang w:val="fr-FR"/>
              </w:rPr>
              <w:tab/>
            </w:r>
          </w:p>
        </w:tc>
      </w:tr>
      <w:tr w:rsidR="008920DC" w:rsidRPr="00BE50A5" w14:paraId="31421945" w14:textId="77777777" w:rsidTr="001D1F70">
        <w:trPr>
          <w:gridAfter w:val="1"/>
          <w:wAfter w:w="352" w:type="dxa"/>
          <w:trHeight w:val="510"/>
        </w:trPr>
        <w:tc>
          <w:tcPr>
            <w:tcW w:w="8856" w:type="dxa"/>
            <w:gridSpan w:val="3"/>
            <w:shd w:val="clear" w:color="auto" w:fill="auto"/>
          </w:tcPr>
          <w:p w14:paraId="224E4F3A" w14:textId="77777777" w:rsidR="008920DC" w:rsidRPr="00BE50A5" w:rsidRDefault="008920DC" w:rsidP="001D1F70">
            <w:pPr>
              <w:tabs>
                <w:tab w:val="left" w:pos="8992"/>
              </w:tabs>
              <w:rPr>
                <w:lang w:val="fr-FR"/>
              </w:rPr>
            </w:pPr>
            <w:proofErr w:type="spellStart"/>
            <w:proofErr w:type="gramStart"/>
            <w:r w:rsidRPr="00BE50A5">
              <w:rPr>
                <w:lang w:val="fr-FR"/>
              </w:rPr>
              <w:t>Indirizzo</w:t>
            </w:r>
            <w:proofErr w:type="spellEnd"/>
            <w:r w:rsidRPr="00BE50A5">
              <w:rPr>
                <w:lang w:val="fr-FR"/>
              </w:rPr>
              <w:t>:</w:t>
            </w:r>
            <w:proofErr w:type="gramEnd"/>
            <w:r w:rsidRPr="00BE50A5">
              <w:rPr>
                <w:lang w:val="fr-FR"/>
              </w:rPr>
              <w:t xml:space="preserve"> </w:t>
            </w:r>
            <w:r w:rsidRPr="00BE50A5">
              <w:rPr>
                <w:u w:val="dotted"/>
                <w:lang w:val="fr-FR"/>
              </w:rPr>
              <w:fldChar w:fldCharType="begin">
                <w:ffData>
                  <w:name w:val="Text4"/>
                  <w:enabled/>
                  <w:calcOnExit w:val="0"/>
                  <w:textInput>
                    <w:maxLength w:val="75"/>
                  </w:textInput>
                </w:ffData>
              </w:fldChar>
            </w:r>
            <w:r w:rsidRPr="00BE50A5">
              <w:rPr>
                <w:u w:val="dotted"/>
                <w:lang w:val="fr-FR"/>
              </w:rPr>
              <w:instrText xml:space="preserve"> FORMTEXT </w:instrText>
            </w:r>
            <w:r w:rsidRPr="00BE50A5">
              <w:rPr>
                <w:u w:val="dotted"/>
                <w:lang w:val="fr-FR"/>
              </w:rPr>
            </w:r>
            <w:r w:rsidRPr="00BE50A5">
              <w:rPr>
                <w:u w:val="dotted"/>
                <w:lang w:val="fr-FR"/>
              </w:rPr>
              <w:fldChar w:fldCharType="separate"/>
            </w:r>
            <w:r w:rsidRPr="00BE50A5">
              <w:rPr>
                <w:noProof/>
                <w:u w:val="dotted"/>
                <w:lang w:val="fr-FR"/>
              </w:rPr>
              <w:t>     </w:t>
            </w:r>
            <w:r w:rsidRPr="00BE50A5">
              <w:rPr>
                <w:u w:val="dotted"/>
                <w:lang w:val="fr-FR"/>
              </w:rPr>
              <w:fldChar w:fldCharType="end"/>
            </w:r>
            <w:r w:rsidRPr="00BE50A5">
              <w:rPr>
                <w:u w:val="dotted"/>
                <w:lang w:val="fr-FR"/>
              </w:rPr>
              <w:tab/>
            </w:r>
          </w:p>
        </w:tc>
      </w:tr>
      <w:tr w:rsidR="008920DC" w:rsidRPr="00BE50A5" w14:paraId="331C4600" w14:textId="77777777" w:rsidTr="001D1F70">
        <w:trPr>
          <w:gridAfter w:val="1"/>
          <w:wAfter w:w="352" w:type="dxa"/>
          <w:trHeight w:val="510"/>
        </w:trPr>
        <w:tc>
          <w:tcPr>
            <w:tcW w:w="4361" w:type="dxa"/>
            <w:gridSpan w:val="2"/>
            <w:shd w:val="clear" w:color="auto" w:fill="auto"/>
          </w:tcPr>
          <w:p w14:paraId="4FD0448E" w14:textId="77777777" w:rsidR="008920DC" w:rsidRPr="00BE50A5" w:rsidRDefault="008920DC" w:rsidP="001D1F70">
            <w:pPr>
              <w:tabs>
                <w:tab w:val="left" w:pos="4100"/>
                <w:tab w:val="left" w:leader="dot" w:pos="4200"/>
              </w:tabs>
              <w:ind w:right="88"/>
              <w:rPr>
                <w:lang w:val="fr-FR"/>
              </w:rPr>
            </w:pPr>
            <w:proofErr w:type="spellStart"/>
            <w:r w:rsidRPr="00BE50A5">
              <w:rPr>
                <w:lang w:val="fr-FR"/>
              </w:rPr>
              <w:t>Codice</w:t>
            </w:r>
            <w:proofErr w:type="spellEnd"/>
            <w:r w:rsidRPr="00BE50A5">
              <w:rPr>
                <w:lang w:val="fr-FR"/>
              </w:rPr>
              <w:t xml:space="preserve"> </w:t>
            </w:r>
            <w:proofErr w:type="gramStart"/>
            <w:r w:rsidRPr="00BE50A5">
              <w:rPr>
                <w:lang w:val="fr-FR"/>
              </w:rPr>
              <w:t>postale:</w:t>
            </w:r>
            <w:proofErr w:type="gramEnd"/>
            <w:r w:rsidRPr="00BE50A5">
              <w:rPr>
                <w:lang w:val="fr-FR"/>
              </w:rPr>
              <w:t xml:space="preserve"> </w:t>
            </w:r>
            <w:r w:rsidRPr="00BE50A5">
              <w:rPr>
                <w:u w:val="dotted"/>
                <w:lang w:val="fr-FR"/>
              </w:rPr>
              <w:fldChar w:fldCharType="begin">
                <w:ffData>
                  <w:name w:val="Text4"/>
                  <w:enabled/>
                  <w:calcOnExit w:val="0"/>
                  <w:textInput>
                    <w:maxLength w:val="75"/>
                  </w:textInput>
                </w:ffData>
              </w:fldChar>
            </w:r>
            <w:r w:rsidRPr="00BE50A5">
              <w:rPr>
                <w:u w:val="dotted"/>
                <w:lang w:val="fr-FR"/>
              </w:rPr>
              <w:instrText xml:space="preserve"> FORMTEXT </w:instrText>
            </w:r>
            <w:r w:rsidRPr="00BE50A5">
              <w:rPr>
                <w:u w:val="dotted"/>
                <w:lang w:val="fr-FR"/>
              </w:rPr>
            </w:r>
            <w:r w:rsidRPr="00BE50A5">
              <w:rPr>
                <w:u w:val="dotted"/>
                <w:lang w:val="fr-FR"/>
              </w:rPr>
              <w:fldChar w:fldCharType="separate"/>
            </w:r>
            <w:r w:rsidRPr="00BE50A5">
              <w:rPr>
                <w:noProof/>
                <w:u w:val="dotted"/>
                <w:lang w:val="fr-FR"/>
              </w:rPr>
              <w:t>     </w:t>
            </w:r>
            <w:r w:rsidRPr="00BE50A5">
              <w:rPr>
                <w:u w:val="dotted"/>
                <w:lang w:val="fr-FR"/>
              </w:rPr>
              <w:fldChar w:fldCharType="end"/>
            </w:r>
            <w:r w:rsidRPr="00BE50A5">
              <w:rPr>
                <w:u w:val="dotted"/>
                <w:lang w:val="fr-FR"/>
              </w:rPr>
              <w:tab/>
            </w:r>
          </w:p>
        </w:tc>
        <w:tc>
          <w:tcPr>
            <w:tcW w:w="4495" w:type="dxa"/>
            <w:shd w:val="clear" w:color="auto" w:fill="auto"/>
          </w:tcPr>
          <w:p w14:paraId="03E2E949" w14:textId="77777777" w:rsidR="008920DC" w:rsidRPr="00BE50A5" w:rsidRDefault="008920DC" w:rsidP="001D1F70">
            <w:pPr>
              <w:tabs>
                <w:tab w:val="left" w:pos="4388"/>
              </w:tabs>
              <w:rPr>
                <w:lang w:val="fr-FR"/>
              </w:rPr>
            </w:pPr>
            <w:proofErr w:type="spellStart"/>
            <w:proofErr w:type="gramStart"/>
            <w:r w:rsidRPr="00BE50A5">
              <w:rPr>
                <w:lang w:val="fr-FR"/>
              </w:rPr>
              <w:t>Comune</w:t>
            </w:r>
            <w:proofErr w:type="spellEnd"/>
            <w:r w:rsidRPr="00BE50A5">
              <w:rPr>
                <w:lang w:val="fr-FR"/>
              </w:rPr>
              <w:t>:</w:t>
            </w:r>
            <w:proofErr w:type="gramEnd"/>
            <w:r w:rsidRPr="00BE50A5">
              <w:rPr>
                <w:lang w:val="fr-FR"/>
              </w:rPr>
              <w:t xml:space="preserve"> </w:t>
            </w:r>
            <w:r w:rsidRPr="00BE50A5">
              <w:rPr>
                <w:u w:val="dotted"/>
                <w:lang w:val="fr-FR"/>
              </w:rPr>
              <w:fldChar w:fldCharType="begin">
                <w:ffData>
                  <w:name w:val="Text4"/>
                  <w:enabled/>
                  <w:calcOnExit w:val="0"/>
                  <w:textInput>
                    <w:maxLength w:val="75"/>
                  </w:textInput>
                </w:ffData>
              </w:fldChar>
            </w:r>
            <w:r w:rsidRPr="00BE50A5">
              <w:rPr>
                <w:u w:val="dotted"/>
                <w:lang w:val="fr-FR"/>
              </w:rPr>
              <w:instrText xml:space="preserve"> FORMTEXT </w:instrText>
            </w:r>
            <w:r w:rsidRPr="00BE50A5">
              <w:rPr>
                <w:u w:val="dotted"/>
                <w:lang w:val="fr-FR"/>
              </w:rPr>
            </w:r>
            <w:r w:rsidRPr="00BE50A5">
              <w:rPr>
                <w:u w:val="dotted"/>
                <w:lang w:val="fr-FR"/>
              </w:rPr>
              <w:fldChar w:fldCharType="separate"/>
            </w:r>
            <w:r w:rsidRPr="00BE50A5">
              <w:rPr>
                <w:noProof/>
                <w:u w:val="dotted"/>
                <w:lang w:val="fr-FR"/>
              </w:rPr>
              <w:t>     </w:t>
            </w:r>
            <w:r w:rsidRPr="00BE50A5">
              <w:rPr>
                <w:u w:val="dotted"/>
                <w:lang w:val="fr-FR"/>
              </w:rPr>
              <w:fldChar w:fldCharType="end"/>
            </w:r>
            <w:r w:rsidRPr="00BE50A5">
              <w:rPr>
                <w:u w:val="dotted"/>
                <w:lang w:val="fr-FR"/>
              </w:rPr>
              <w:tab/>
            </w:r>
          </w:p>
        </w:tc>
      </w:tr>
      <w:tr w:rsidR="008920DC" w:rsidRPr="00BE50A5" w14:paraId="0F2E9477" w14:textId="77777777" w:rsidTr="001D1F70">
        <w:trPr>
          <w:gridAfter w:val="1"/>
          <w:wAfter w:w="352" w:type="dxa"/>
          <w:trHeight w:val="510"/>
        </w:trPr>
        <w:tc>
          <w:tcPr>
            <w:tcW w:w="8856" w:type="dxa"/>
            <w:gridSpan w:val="3"/>
            <w:shd w:val="clear" w:color="auto" w:fill="auto"/>
          </w:tcPr>
          <w:p w14:paraId="5EB6357B" w14:textId="77777777" w:rsidR="008920DC" w:rsidRPr="00BE50A5" w:rsidRDefault="008920DC" w:rsidP="001D1F70">
            <w:pPr>
              <w:tabs>
                <w:tab w:val="left" w:pos="8992"/>
              </w:tabs>
              <w:rPr>
                <w:lang w:val="fr-FR"/>
              </w:rPr>
            </w:pPr>
            <w:proofErr w:type="spellStart"/>
            <w:proofErr w:type="gramStart"/>
            <w:r w:rsidRPr="00BE50A5">
              <w:rPr>
                <w:lang w:val="fr-FR"/>
              </w:rPr>
              <w:t>Paese</w:t>
            </w:r>
            <w:proofErr w:type="spellEnd"/>
            <w:r w:rsidRPr="00BE50A5">
              <w:rPr>
                <w:lang w:val="fr-FR"/>
              </w:rPr>
              <w:t>:</w:t>
            </w:r>
            <w:proofErr w:type="gramEnd"/>
            <w:r w:rsidRPr="00BE50A5">
              <w:rPr>
                <w:lang w:val="fr-FR"/>
              </w:rPr>
              <w:t xml:space="preserve"> </w:t>
            </w:r>
            <w:r w:rsidRPr="00BE50A5">
              <w:rPr>
                <w:u w:val="dotted"/>
                <w:lang w:val="fr-FR"/>
              </w:rPr>
              <w:fldChar w:fldCharType="begin">
                <w:ffData>
                  <w:name w:val="Text4"/>
                  <w:enabled/>
                  <w:calcOnExit w:val="0"/>
                  <w:textInput>
                    <w:maxLength w:val="75"/>
                  </w:textInput>
                </w:ffData>
              </w:fldChar>
            </w:r>
            <w:r w:rsidRPr="00BE50A5">
              <w:rPr>
                <w:u w:val="dotted"/>
                <w:lang w:val="fr-FR"/>
              </w:rPr>
              <w:instrText xml:space="preserve"> FORMTEXT </w:instrText>
            </w:r>
            <w:r w:rsidRPr="00BE50A5">
              <w:rPr>
                <w:u w:val="dotted"/>
                <w:lang w:val="fr-FR"/>
              </w:rPr>
            </w:r>
            <w:r w:rsidRPr="00BE50A5">
              <w:rPr>
                <w:u w:val="dotted"/>
                <w:lang w:val="fr-FR"/>
              </w:rPr>
              <w:fldChar w:fldCharType="separate"/>
            </w:r>
            <w:r w:rsidRPr="00BE50A5">
              <w:rPr>
                <w:noProof/>
                <w:u w:val="dotted"/>
                <w:lang w:val="fr-FR"/>
              </w:rPr>
              <w:t>     </w:t>
            </w:r>
            <w:r w:rsidRPr="00BE50A5">
              <w:rPr>
                <w:u w:val="dotted"/>
                <w:lang w:val="fr-FR"/>
              </w:rPr>
              <w:fldChar w:fldCharType="end"/>
            </w:r>
            <w:r w:rsidRPr="00BE50A5">
              <w:rPr>
                <w:u w:val="dotted"/>
                <w:lang w:val="fr-FR"/>
              </w:rPr>
              <w:tab/>
            </w:r>
          </w:p>
        </w:tc>
      </w:tr>
      <w:tr w:rsidR="008920DC" w:rsidRPr="00BE50A5" w14:paraId="3A08D91F" w14:textId="77777777" w:rsidTr="001D1F70">
        <w:trPr>
          <w:gridAfter w:val="1"/>
          <w:wAfter w:w="352" w:type="dxa"/>
          <w:trHeight w:val="510"/>
        </w:trPr>
        <w:tc>
          <w:tcPr>
            <w:tcW w:w="8856" w:type="dxa"/>
            <w:gridSpan w:val="3"/>
            <w:shd w:val="clear" w:color="auto" w:fill="auto"/>
          </w:tcPr>
          <w:p w14:paraId="09025879" w14:textId="77777777" w:rsidR="008920DC" w:rsidRPr="00BE50A5" w:rsidRDefault="008920DC" w:rsidP="001D1F70">
            <w:pPr>
              <w:tabs>
                <w:tab w:val="left" w:pos="8992"/>
              </w:tabs>
              <w:rPr>
                <w:lang w:val="fr-FR"/>
              </w:rPr>
            </w:pPr>
            <w:r w:rsidRPr="00BE50A5">
              <w:rPr>
                <w:lang w:val="fr-FR"/>
              </w:rPr>
              <w:t xml:space="preserve">Telefono </w:t>
            </w:r>
            <w:r w:rsidRPr="00BE50A5">
              <w:rPr>
                <w:sz w:val="16"/>
                <w:szCs w:val="16"/>
                <w:lang w:val="fr-FR"/>
              </w:rPr>
              <w:t>(</w:t>
            </w:r>
            <w:proofErr w:type="spellStart"/>
            <w:r w:rsidRPr="00BE50A5">
              <w:rPr>
                <w:sz w:val="16"/>
                <w:szCs w:val="16"/>
                <w:lang w:val="fr-FR"/>
              </w:rPr>
              <w:t>facoltativo</w:t>
            </w:r>
            <w:proofErr w:type="spellEnd"/>
            <w:proofErr w:type="gramStart"/>
            <w:r w:rsidRPr="00BE50A5">
              <w:rPr>
                <w:sz w:val="16"/>
                <w:szCs w:val="16"/>
                <w:lang w:val="fr-FR"/>
              </w:rPr>
              <w:t>)</w:t>
            </w:r>
            <w:r w:rsidRPr="00BE50A5">
              <w:rPr>
                <w:lang w:val="fr-FR"/>
              </w:rPr>
              <w:t>:</w:t>
            </w:r>
            <w:proofErr w:type="gramEnd"/>
            <w:r w:rsidRPr="00BE50A5">
              <w:rPr>
                <w:lang w:val="fr-FR"/>
              </w:rPr>
              <w:t xml:space="preserve"> </w:t>
            </w:r>
            <w:r w:rsidRPr="00BE50A5">
              <w:rPr>
                <w:u w:val="dotted"/>
                <w:lang w:val="fr-FR"/>
              </w:rPr>
              <w:fldChar w:fldCharType="begin">
                <w:ffData>
                  <w:name w:val="Text4"/>
                  <w:enabled/>
                  <w:calcOnExit w:val="0"/>
                  <w:textInput>
                    <w:maxLength w:val="75"/>
                  </w:textInput>
                </w:ffData>
              </w:fldChar>
            </w:r>
            <w:r w:rsidRPr="00BE50A5">
              <w:rPr>
                <w:u w:val="dotted"/>
                <w:lang w:val="fr-FR"/>
              </w:rPr>
              <w:instrText xml:space="preserve"> FORMTEXT </w:instrText>
            </w:r>
            <w:r w:rsidRPr="00BE50A5">
              <w:rPr>
                <w:u w:val="dotted"/>
                <w:lang w:val="fr-FR"/>
              </w:rPr>
            </w:r>
            <w:r w:rsidRPr="00BE50A5">
              <w:rPr>
                <w:u w:val="dotted"/>
                <w:lang w:val="fr-FR"/>
              </w:rPr>
              <w:fldChar w:fldCharType="separate"/>
            </w:r>
            <w:r w:rsidRPr="00BE50A5">
              <w:rPr>
                <w:noProof/>
                <w:u w:val="dotted"/>
                <w:lang w:val="fr-FR"/>
              </w:rPr>
              <w:t>     </w:t>
            </w:r>
            <w:r w:rsidRPr="00BE50A5">
              <w:rPr>
                <w:u w:val="dotted"/>
                <w:lang w:val="fr-FR"/>
              </w:rPr>
              <w:fldChar w:fldCharType="end"/>
            </w:r>
            <w:r w:rsidRPr="00BE50A5">
              <w:rPr>
                <w:u w:val="dotted"/>
                <w:lang w:val="fr-FR"/>
              </w:rPr>
              <w:tab/>
            </w:r>
          </w:p>
        </w:tc>
      </w:tr>
      <w:tr w:rsidR="008920DC" w:rsidRPr="006C4D21" w14:paraId="0A2252F9" w14:textId="77777777" w:rsidTr="001D1F70">
        <w:trPr>
          <w:trHeight w:val="510"/>
        </w:trPr>
        <w:tc>
          <w:tcPr>
            <w:tcW w:w="9208" w:type="dxa"/>
            <w:gridSpan w:val="4"/>
            <w:shd w:val="clear" w:color="auto" w:fill="auto"/>
          </w:tcPr>
          <w:p w14:paraId="007E58D3" w14:textId="77777777" w:rsidR="008920DC" w:rsidRPr="006C4D21" w:rsidRDefault="008920DC" w:rsidP="001D1F70">
            <w:pPr>
              <w:tabs>
                <w:tab w:val="left" w:pos="8992"/>
              </w:tabs>
            </w:pPr>
            <w:r w:rsidRPr="006C4D21">
              <w:t>Indirizzo di posta elettr</w:t>
            </w:r>
            <w:r>
              <w:t>o</w:t>
            </w:r>
            <w:r w:rsidRPr="006C4D21">
              <w:t xml:space="preserve">nica </w:t>
            </w:r>
            <w:r w:rsidRPr="006C4D21">
              <w:rPr>
                <w:sz w:val="16"/>
                <w:szCs w:val="16"/>
              </w:rPr>
              <w:t>(fac</w:t>
            </w:r>
            <w:r>
              <w:rPr>
                <w:sz w:val="16"/>
                <w:szCs w:val="16"/>
              </w:rPr>
              <w:t>o</w:t>
            </w:r>
            <w:r w:rsidRPr="006C4D21">
              <w:rPr>
                <w:sz w:val="16"/>
                <w:szCs w:val="16"/>
              </w:rPr>
              <w:t>ltati</w:t>
            </w:r>
            <w:r>
              <w:rPr>
                <w:sz w:val="16"/>
                <w:szCs w:val="16"/>
              </w:rPr>
              <w:t>vo</w:t>
            </w:r>
            <w:proofErr w:type="gramStart"/>
            <w:r w:rsidRPr="006C4D21">
              <w:rPr>
                <w:sz w:val="16"/>
                <w:szCs w:val="16"/>
              </w:rPr>
              <w:t>)</w:t>
            </w:r>
            <w:r w:rsidRPr="006C4D21">
              <w:t>:</w:t>
            </w:r>
            <w:r>
              <w:t>…</w:t>
            </w:r>
            <w:proofErr w:type="gramEnd"/>
            <w:r>
              <w:t>…………………………</w:t>
            </w:r>
            <w:r w:rsidRPr="006C4D21" w:rsidDel="00AA2F50">
              <w:t xml:space="preserve"> </w:t>
            </w:r>
            <w:r w:rsidRPr="006C4D21">
              <w:t>………</w:t>
            </w:r>
            <w:r>
              <w:t>………………</w:t>
            </w:r>
            <w:r w:rsidRPr="006C4D21">
              <w:t>…</w:t>
            </w:r>
          </w:p>
        </w:tc>
      </w:tr>
      <w:tr w:rsidR="008920DC" w:rsidRPr="00BE50A5" w14:paraId="638EF862" w14:textId="77777777" w:rsidTr="001D1F70">
        <w:trPr>
          <w:gridAfter w:val="1"/>
          <w:wAfter w:w="352" w:type="dxa"/>
          <w:trHeight w:val="510"/>
        </w:trPr>
        <w:tc>
          <w:tcPr>
            <w:tcW w:w="8856" w:type="dxa"/>
            <w:gridSpan w:val="3"/>
            <w:shd w:val="clear" w:color="auto" w:fill="auto"/>
          </w:tcPr>
          <w:p w14:paraId="61D5D666" w14:textId="77777777" w:rsidR="008920DC" w:rsidRPr="00BE50A5" w:rsidRDefault="008920DC" w:rsidP="001D1F70">
            <w:pPr>
              <w:tabs>
                <w:tab w:val="left" w:pos="8992"/>
              </w:tabs>
            </w:pPr>
            <w:r w:rsidRPr="00BE50A5">
              <w:t xml:space="preserve">Professione o situazione attuale: </w:t>
            </w:r>
            <w:r w:rsidRPr="00BE50A5">
              <w:rPr>
                <w:u w:val="dotted"/>
                <w:lang w:val="fr-FR"/>
              </w:rPr>
              <w:fldChar w:fldCharType="begin">
                <w:ffData>
                  <w:name w:val="Text4"/>
                  <w:enabled/>
                  <w:calcOnExit w:val="0"/>
                  <w:textInput>
                    <w:maxLength w:val="75"/>
                  </w:textInput>
                </w:ffData>
              </w:fldChar>
            </w:r>
            <w:r w:rsidRPr="00BE50A5">
              <w:rPr>
                <w:u w:val="dotted"/>
              </w:rPr>
              <w:instrText xml:space="preserve"> FORMTEXT </w:instrText>
            </w:r>
            <w:r w:rsidRPr="00BE50A5">
              <w:rPr>
                <w:u w:val="dotted"/>
                <w:lang w:val="fr-FR"/>
              </w:rPr>
            </w:r>
            <w:r w:rsidRPr="00BE50A5">
              <w:rPr>
                <w:u w:val="dotted"/>
                <w:lang w:val="fr-FR"/>
              </w:rPr>
              <w:fldChar w:fldCharType="separate"/>
            </w:r>
            <w:r w:rsidRPr="005475DB">
              <w:rPr>
                <w:noProof/>
                <w:u w:val="dotted"/>
              </w:rPr>
              <w:t>     </w:t>
            </w:r>
            <w:r w:rsidRPr="00BE50A5">
              <w:rPr>
                <w:u w:val="dotted"/>
                <w:lang w:val="fr-FR"/>
              </w:rPr>
              <w:fldChar w:fldCharType="end"/>
            </w:r>
            <w:r w:rsidRPr="00BE50A5">
              <w:rPr>
                <w:u w:val="dotted"/>
              </w:rPr>
              <w:tab/>
            </w:r>
          </w:p>
        </w:tc>
      </w:tr>
    </w:tbl>
    <w:p w14:paraId="7EDBAA5B" w14:textId="77777777" w:rsidR="008920DC" w:rsidRPr="00BE50A5" w:rsidRDefault="008920DC" w:rsidP="008920DC"/>
    <w:p w14:paraId="4C234E55" w14:textId="4C19DBC7" w:rsidR="008920DC" w:rsidRPr="005475DB" w:rsidRDefault="008920DC" w:rsidP="008920DC">
      <w:pPr>
        <w:jc w:val="center"/>
        <w:rPr>
          <w:b/>
        </w:rPr>
      </w:pPr>
      <w:r w:rsidRPr="005475DB">
        <w:rPr>
          <w:b/>
        </w:rPr>
        <w:t>PERSONA GIURIDICA</w:t>
      </w:r>
      <w:r w:rsidR="006E2F96">
        <w:rPr>
          <w:b/>
        </w:rPr>
        <w:t> </w:t>
      </w:r>
      <w:r w:rsidRPr="00BE50A5">
        <w:rPr>
          <w:b/>
          <w:vertAlign w:val="superscript"/>
          <w:lang w:val="fr-FR"/>
        </w:rPr>
        <w:footnoteReference w:id="2"/>
      </w:r>
    </w:p>
    <w:p w14:paraId="0180F4AA" w14:textId="77777777" w:rsidR="008920DC" w:rsidRPr="005475DB" w:rsidRDefault="008920DC" w:rsidP="008920DC"/>
    <w:tbl>
      <w:tblPr>
        <w:tblW w:w="9208" w:type="dxa"/>
        <w:tblLook w:val="01E0" w:firstRow="1" w:lastRow="1" w:firstColumn="1" w:lastColumn="1" w:noHBand="0" w:noVBand="0"/>
      </w:tblPr>
      <w:tblGrid>
        <w:gridCol w:w="2967"/>
        <w:gridCol w:w="1467"/>
        <w:gridCol w:w="1466"/>
        <w:gridCol w:w="2956"/>
        <w:gridCol w:w="352"/>
      </w:tblGrid>
      <w:tr w:rsidR="008920DC" w:rsidRPr="005475DB" w14:paraId="114219C2" w14:textId="77777777" w:rsidTr="001D1F70">
        <w:trPr>
          <w:gridAfter w:val="1"/>
          <w:wAfter w:w="352" w:type="dxa"/>
          <w:trHeight w:val="510"/>
        </w:trPr>
        <w:tc>
          <w:tcPr>
            <w:tcW w:w="8856" w:type="dxa"/>
            <w:gridSpan w:val="4"/>
            <w:shd w:val="clear" w:color="auto" w:fill="auto"/>
          </w:tcPr>
          <w:p w14:paraId="4B36D2CF" w14:textId="77777777" w:rsidR="008920DC" w:rsidRPr="005475DB" w:rsidRDefault="008920DC" w:rsidP="001D1F70">
            <w:pPr>
              <w:tabs>
                <w:tab w:val="left" w:pos="8992"/>
                <w:tab w:val="left" w:pos="11340"/>
              </w:tabs>
              <w:jc w:val="both"/>
            </w:pPr>
            <w:r w:rsidRPr="005475DB">
              <w:t xml:space="preserve">Denominazione sociale: </w:t>
            </w:r>
            <w:r w:rsidRPr="00BE50A5">
              <w:rPr>
                <w:u w:val="dotted"/>
                <w:lang w:val="fr-FR"/>
              </w:rPr>
              <w:fldChar w:fldCharType="begin">
                <w:ffData>
                  <w:name w:val="Text4"/>
                  <w:enabled/>
                  <w:calcOnExit w:val="0"/>
                  <w:textInput>
                    <w:maxLength w:val="75"/>
                  </w:textInput>
                </w:ffData>
              </w:fldChar>
            </w:r>
            <w:r w:rsidRPr="005475DB">
              <w:rPr>
                <w:u w:val="dotted"/>
              </w:rPr>
              <w:instrText xml:space="preserve"> FORMTEXT </w:instrText>
            </w:r>
            <w:r w:rsidRPr="00BE50A5">
              <w:rPr>
                <w:u w:val="dotted"/>
                <w:lang w:val="fr-FR"/>
              </w:rPr>
            </w:r>
            <w:r w:rsidRPr="00BE50A5">
              <w:rPr>
                <w:u w:val="dotted"/>
                <w:lang w:val="fr-FR"/>
              </w:rPr>
              <w:fldChar w:fldCharType="separate"/>
            </w:r>
            <w:r w:rsidRPr="005475DB">
              <w:rPr>
                <w:noProof/>
                <w:u w:val="dotted"/>
              </w:rPr>
              <w:t>     </w:t>
            </w:r>
            <w:r w:rsidRPr="00BE50A5">
              <w:rPr>
                <w:u w:val="dotted"/>
                <w:lang w:val="fr-FR"/>
              </w:rPr>
              <w:fldChar w:fldCharType="end"/>
            </w:r>
            <w:r w:rsidRPr="005475DB">
              <w:rPr>
                <w:u w:val="dotted"/>
              </w:rPr>
              <w:tab/>
            </w:r>
          </w:p>
        </w:tc>
      </w:tr>
      <w:tr w:rsidR="008920DC" w:rsidRPr="00BE50A5" w14:paraId="2D24923F" w14:textId="77777777" w:rsidTr="001D1F70">
        <w:trPr>
          <w:gridAfter w:val="1"/>
          <w:wAfter w:w="352" w:type="dxa"/>
          <w:trHeight w:val="510"/>
        </w:trPr>
        <w:tc>
          <w:tcPr>
            <w:tcW w:w="8856" w:type="dxa"/>
            <w:gridSpan w:val="4"/>
            <w:shd w:val="clear" w:color="auto" w:fill="auto"/>
          </w:tcPr>
          <w:p w14:paraId="2FE2DC27" w14:textId="77777777" w:rsidR="008920DC" w:rsidRPr="00BE50A5" w:rsidRDefault="008920DC" w:rsidP="001D1F70">
            <w:pPr>
              <w:tabs>
                <w:tab w:val="left" w:pos="8992"/>
              </w:tabs>
              <w:rPr>
                <w:lang w:val="fr-FR"/>
              </w:rPr>
            </w:pPr>
            <w:r w:rsidRPr="005475DB">
              <w:t>Form</w:t>
            </w:r>
            <w:proofErr w:type="spellStart"/>
            <w:r w:rsidRPr="00BE50A5">
              <w:rPr>
                <w:lang w:val="fr-FR"/>
              </w:rPr>
              <w:t>a</w:t>
            </w:r>
            <w:proofErr w:type="spellEnd"/>
            <w:r w:rsidRPr="00BE50A5">
              <w:rPr>
                <w:lang w:val="fr-FR"/>
              </w:rPr>
              <w:t xml:space="preserve"> </w:t>
            </w:r>
            <w:proofErr w:type="spellStart"/>
            <w:r w:rsidRPr="00BE50A5">
              <w:rPr>
                <w:lang w:val="fr-FR"/>
              </w:rPr>
              <w:t>giuridica</w:t>
            </w:r>
            <w:proofErr w:type="spellEnd"/>
            <w:r w:rsidRPr="00BE50A5">
              <w:rPr>
                <w:lang w:val="fr-FR"/>
              </w:rPr>
              <w:t xml:space="preserve">: </w:t>
            </w:r>
            <w:r w:rsidRPr="00BE50A5">
              <w:rPr>
                <w:u w:val="dotted"/>
                <w:lang w:val="fr-FR"/>
              </w:rPr>
              <w:fldChar w:fldCharType="begin">
                <w:ffData>
                  <w:name w:val="Text4"/>
                  <w:enabled/>
                  <w:calcOnExit w:val="0"/>
                  <w:textInput>
                    <w:maxLength w:val="75"/>
                  </w:textInput>
                </w:ffData>
              </w:fldChar>
            </w:r>
            <w:r w:rsidRPr="00BE50A5">
              <w:rPr>
                <w:u w:val="dotted"/>
                <w:lang w:val="fr-FR"/>
              </w:rPr>
              <w:instrText xml:space="preserve"> FORMTEXT </w:instrText>
            </w:r>
            <w:r w:rsidRPr="00BE50A5">
              <w:rPr>
                <w:u w:val="dotted"/>
                <w:lang w:val="fr-FR"/>
              </w:rPr>
            </w:r>
            <w:r w:rsidRPr="00BE50A5">
              <w:rPr>
                <w:u w:val="dotted"/>
                <w:lang w:val="fr-FR"/>
              </w:rPr>
              <w:fldChar w:fldCharType="separate"/>
            </w:r>
            <w:r w:rsidRPr="00BE50A5">
              <w:rPr>
                <w:noProof/>
                <w:u w:val="dotted"/>
                <w:lang w:val="fr-FR"/>
              </w:rPr>
              <w:t>     </w:t>
            </w:r>
            <w:r w:rsidRPr="00BE50A5">
              <w:rPr>
                <w:u w:val="dotted"/>
                <w:lang w:val="fr-FR"/>
              </w:rPr>
              <w:fldChar w:fldCharType="end"/>
            </w:r>
            <w:r w:rsidRPr="00BE50A5">
              <w:rPr>
                <w:u w:val="dotted"/>
                <w:lang w:val="fr-FR"/>
              </w:rPr>
              <w:tab/>
            </w:r>
          </w:p>
        </w:tc>
      </w:tr>
      <w:tr w:rsidR="008920DC" w:rsidRPr="00BE50A5" w14:paraId="17680767" w14:textId="77777777" w:rsidTr="001D1F70">
        <w:trPr>
          <w:gridAfter w:val="1"/>
          <w:wAfter w:w="352" w:type="dxa"/>
          <w:trHeight w:val="510"/>
        </w:trPr>
        <w:tc>
          <w:tcPr>
            <w:tcW w:w="2967" w:type="dxa"/>
            <w:shd w:val="clear" w:color="auto" w:fill="auto"/>
          </w:tcPr>
          <w:p w14:paraId="6F0B38B3" w14:textId="6831ADD8" w:rsidR="008920DC" w:rsidRPr="00BE50A5" w:rsidRDefault="008920DC" w:rsidP="0025316E">
            <w:pPr>
              <w:tabs>
                <w:tab w:val="left" w:pos="8992"/>
              </w:tabs>
            </w:pPr>
            <w:r w:rsidRPr="00BE50A5">
              <w:t>Ent</w:t>
            </w:r>
            <w:r w:rsidR="0025316E">
              <w:t>e</w:t>
            </w:r>
            <w:r w:rsidRPr="00BE50A5">
              <w:t xml:space="preserve"> con scopo di lucro:</w:t>
            </w:r>
          </w:p>
        </w:tc>
        <w:tc>
          <w:tcPr>
            <w:tcW w:w="2933" w:type="dxa"/>
            <w:gridSpan w:val="2"/>
            <w:shd w:val="clear" w:color="auto" w:fill="auto"/>
          </w:tcPr>
          <w:p w14:paraId="1C8B259D" w14:textId="77777777" w:rsidR="008920DC" w:rsidRPr="00BE50A5" w:rsidRDefault="008920DC" w:rsidP="001D1F70">
            <w:pPr>
              <w:tabs>
                <w:tab w:val="left" w:pos="8992"/>
              </w:tabs>
              <w:rPr>
                <w:lang w:val="fr-FR"/>
              </w:rPr>
            </w:pPr>
            <w:r w:rsidRPr="00BE50A5">
              <w:rPr>
                <w:rFonts w:ascii="Arial" w:hAnsi="Arial" w:cs="Arial"/>
                <w:lang w:val="fr-FR"/>
              </w:rPr>
              <w:fldChar w:fldCharType="begin">
                <w:ffData>
                  <w:name w:val=""/>
                  <w:enabled/>
                  <w:calcOnExit w:val="0"/>
                  <w:checkBox>
                    <w:sizeAuto/>
                    <w:default w:val="0"/>
                  </w:checkBox>
                </w:ffData>
              </w:fldChar>
            </w:r>
            <w:r w:rsidRPr="00BE50A5">
              <w:rPr>
                <w:rFonts w:ascii="Arial" w:hAnsi="Arial" w:cs="Arial"/>
                <w:lang w:val="fr-FR"/>
              </w:rPr>
              <w:instrText xml:space="preserve"> FORMCHECKBOX </w:instrText>
            </w:r>
            <w:r w:rsidR="00071CBE">
              <w:rPr>
                <w:rFonts w:ascii="Arial" w:hAnsi="Arial" w:cs="Arial"/>
                <w:lang w:val="fr-FR"/>
              </w:rPr>
            </w:r>
            <w:r w:rsidR="00071CBE">
              <w:rPr>
                <w:rFonts w:ascii="Arial" w:hAnsi="Arial" w:cs="Arial"/>
                <w:lang w:val="fr-FR"/>
              </w:rPr>
              <w:fldChar w:fldCharType="separate"/>
            </w:r>
            <w:r w:rsidRPr="00BE50A5">
              <w:rPr>
                <w:rFonts w:ascii="Arial" w:hAnsi="Arial" w:cs="Arial"/>
                <w:lang w:val="fr-FR"/>
              </w:rPr>
              <w:fldChar w:fldCharType="end"/>
            </w:r>
            <w:r w:rsidRPr="00BE50A5">
              <w:rPr>
                <w:lang w:val="fr-FR"/>
              </w:rPr>
              <w:t xml:space="preserve"> </w:t>
            </w:r>
            <w:proofErr w:type="spellStart"/>
            <w:r w:rsidRPr="00BE50A5">
              <w:rPr>
                <w:lang w:val="fr-FR"/>
              </w:rPr>
              <w:t>Sì</w:t>
            </w:r>
            <w:proofErr w:type="spellEnd"/>
          </w:p>
        </w:tc>
        <w:tc>
          <w:tcPr>
            <w:tcW w:w="2956" w:type="dxa"/>
            <w:shd w:val="clear" w:color="auto" w:fill="auto"/>
          </w:tcPr>
          <w:p w14:paraId="212EB1CF" w14:textId="77777777" w:rsidR="008920DC" w:rsidRPr="00BE50A5" w:rsidRDefault="008920DC" w:rsidP="001D1F70">
            <w:pPr>
              <w:tabs>
                <w:tab w:val="left" w:pos="8992"/>
              </w:tabs>
              <w:rPr>
                <w:lang w:val="fr-FR"/>
              </w:rPr>
            </w:pPr>
            <w:r w:rsidRPr="00BE50A5">
              <w:rPr>
                <w:rFonts w:ascii="Arial" w:hAnsi="Arial" w:cs="Arial"/>
                <w:lang w:val="fr-FR"/>
              </w:rPr>
              <w:fldChar w:fldCharType="begin">
                <w:ffData>
                  <w:name w:val="Check1"/>
                  <w:enabled/>
                  <w:calcOnExit w:val="0"/>
                  <w:checkBox>
                    <w:sizeAuto/>
                    <w:default w:val="0"/>
                  </w:checkBox>
                </w:ffData>
              </w:fldChar>
            </w:r>
            <w:r w:rsidRPr="00BE50A5">
              <w:rPr>
                <w:rFonts w:ascii="Arial" w:hAnsi="Arial" w:cs="Arial"/>
                <w:lang w:val="fr-FR"/>
              </w:rPr>
              <w:instrText xml:space="preserve"> FORMCHECKBOX </w:instrText>
            </w:r>
            <w:r w:rsidR="00071CBE">
              <w:rPr>
                <w:rFonts w:ascii="Arial" w:hAnsi="Arial" w:cs="Arial"/>
                <w:lang w:val="fr-FR"/>
              </w:rPr>
            </w:r>
            <w:r w:rsidR="00071CBE">
              <w:rPr>
                <w:rFonts w:ascii="Arial" w:hAnsi="Arial" w:cs="Arial"/>
                <w:lang w:val="fr-FR"/>
              </w:rPr>
              <w:fldChar w:fldCharType="separate"/>
            </w:r>
            <w:r w:rsidRPr="00BE50A5">
              <w:rPr>
                <w:rFonts w:ascii="Arial" w:hAnsi="Arial" w:cs="Arial"/>
                <w:lang w:val="fr-FR"/>
              </w:rPr>
              <w:fldChar w:fldCharType="end"/>
            </w:r>
            <w:r w:rsidRPr="00BE50A5">
              <w:rPr>
                <w:lang w:val="fr-FR"/>
              </w:rPr>
              <w:t xml:space="preserve"> No</w:t>
            </w:r>
          </w:p>
        </w:tc>
      </w:tr>
      <w:tr w:rsidR="008920DC" w:rsidRPr="00BE50A5" w14:paraId="08183E32" w14:textId="77777777" w:rsidTr="001D1F70">
        <w:trPr>
          <w:gridAfter w:val="1"/>
          <w:wAfter w:w="352" w:type="dxa"/>
          <w:trHeight w:val="510"/>
        </w:trPr>
        <w:tc>
          <w:tcPr>
            <w:tcW w:w="8856" w:type="dxa"/>
            <w:gridSpan w:val="4"/>
            <w:shd w:val="clear" w:color="auto" w:fill="auto"/>
          </w:tcPr>
          <w:p w14:paraId="0CF0AC8C" w14:textId="77777777" w:rsidR="008920DC" w:rsidRPr="00BE50A5" w:rsidRDefault="008920DC" w:rsidP="001D1F70">
            <w:pPr>
              <w:tabs>
                <w:tab w:val="left" w:pos="8992"/>
              </w:tabs>
              <w:rPr>
                <w:lang w:val="fr-FR"/>
              </w:rPr>
            </w:pPr>
            <w:proofErr w:type="spellStart"/>
            <w:proofErr w:type="gramStart"/>
            <w:r w:rsidRPr="00BE50A5">
              <w:rPr>
                <w:lang w:val="fr-FR"/>
              </w:rPr>
              <w:t>Indirizzo</w:t>
            </w:r>
            <w:proofErr w:type="spellEnd"/>
            <w:r w:rsidRPr="00BE50A5">
              <w:rPr>
                <w:lang w:val="fr-FR"/>
              </w:rPr>
              <w:t>:</w:t>
            </w:r>
            <w:proofErr w:type="gramEnd"/>
            <w:r w:rsidRPr="00BE50A5">
              <w:rPr>
                <w:lang w:val="fr-FR"/>
              </w:rPr>
              <w:t xml:space="preserve"> </w:t>
            </w:r>
            <w:r w:rsidRPr="00BE50A5">
              <w:rPr>
                <w:u w:val="dotted"/>
                <w:lang w:val="fr-FR"/>
              </w:rPr>
              <w:fldChar w:fldCharType="begin">
                <w:ffData>
                  <w:name w:val="Text4"/>
                  <w:enabled/>
                  <w:calcOnExit w:val="0"/>
                  <w:textInput>
                    <w:maxLength w:val="75"/>
                  </w:textInput>
                </w:ffData>
              </w:fldChar>
            </w:r>
            <w:r w:rsidRPr="00BE50A5">
              <w:rPr>
                <w:u w:val="dotted"/>
                <w:lang w:val="fr-FR"/>
              </w:rPr>
              <w:instrText xml:space="preserve"> FORMTEXT </w:instrText>
            </w:r>
            <w:r w:rsidRPr="00BE50A5">
              <w:rPr>
                <w:u w:val="dotted"/>
                <w:lang w:val="fr-FR"/>
              </w:rPr>
            </w:r>
            <w:r w:rsidRPr="00BE50A5">
              <w:rPr>
                <w:u w:val="dotted"/>
                <w:lang w:val="fr-FR"/>
              </w:rPr>
              <w:fldChar w:fldCharType="separate"/>
            </w:r>
            <w:r w:rsidRPr="00BE50A5">
              <w:rPr>
                <w:noProof/>
                <w:u w:val="dotted"/>
                <w:lang w:val="fr-FR"/>
              </w:rPr>
              <w:t>     </w:t>
            </w:r>
            <w:r w:rsidRPr="00BE50A5">
              <w:rPr>
                <w:u w:val="dotted"/>
                <w:lang w:val="fr-FR"/>
              </w:rPr>
              <w:fldChar w:fldCharType="end"/>
            </w:r>
            <w:r w:rsidRPr="00BE50A5">
              <w:rPr>
                <w:u w:val="dotted"/>
                <w:lang w:val="fr-FR"/>
              </w:rPr>
              <w:tab/>
            </w:r>
          </w:p>
        </w:tc>
      </w:tr>
      <w:tr w:rsidR="008920DC" w:rsidRPr="00BE50A5" w14:paraId="369A4504" w14:textId="77777777" w:rsidTr="001D1F70">
        <w:trPr>
          <w:gridAfter w:val="1"/>
          <w:wAfter w:w="352" w:type="dxa"/>
          <w:trHeight w:val="510"/>
        </w:trPr>
        <w:tc>
          <w:tcPr>
            <w:tcW w:w="4434" w:type="dxa"/>
            <w:gridSpan w:val="2"/>
            <w:shd w:val="clear" w:color="auto" w:fill="auto"/>
          </w:tcPr>
          <w:p w14:paraId="2516B4A5" w14:textId="77777777" w:rsidR="008920DC" w:rsidRPr="00BE50A5" w:rsidRDefault="008920DC" w:rsidP="001D1F70">
            <w:pPr>
              <w:tabs>
                <w:tab w:val="left" w:pos="4100"/>
                <w:tab w:val="left" w:leader="dot" w:pos="4200"/>
              </w:tabs>
              <w:ind w:right="88"/>
              <w:rPr>
                <w:lang w:val="fr-FR"/>
              </w:rPr>
            </w:pPr>
            <w:proofErr w:type="spellStart"/>
            <w:r w:rsidRPr="00BE50A5">
              <w:rPr>
                <w:lang w:val="fr-FR"/>
              </w:rPr>
              <w:t>Codice</w:t>
            </w:r>
            <w:proofErr w:type="spellEnd"/>
            <w:r w:rsidRPr="00BE50A5">
              <w:rPr>
                <w:lang w:val="fr-FR"/>
              </w:rPr>
              <w:t xml:space="preserve"> </w:t>
            </w:r>
            <w:proofErr w:type="gramStart"/>
            <w:r w:rsidRPr="00BE50A5">
              <w:rPr>
                <w:lang w:val="fr-FR"/>
              </w:rPr>
              <w:t>postale:</w:t>
            </w:r>
            <w:proofErr w:type="gramEnd"/>
            <w:r w:rsidRPr="00BE50A5">
              <w:rPr>
                <w:lang w:val="fr-FR"/>
              </w:rPr>
              <w:t xml:space="preserve"> </w:t>
            </w:r>
            <w:r w:rsidRPr="00BE50A5">
              <w:rPr>
                <w:u w:val="dotted"/>
                <w:lang w:val="fr-FR"/>
              </w:rPr>
              <w:fldChar w:fldCharType="begin">
                <w:ffData>
                  <w:name w:val="Text4"/>
                  <w:enabled/>
                  <w:calcOnExit w:val="0"/>
                  <w:textInput>
                    <w:maxLength w:val="75"/>
                  </w:textInput>
                </w:ffData>
              </w:fldChar>
            </w:r>
            <w:r w:rsidRPr="00BE50A5">
              <w:rPr>
                <w:u w:val="dotted"/>
                <w:lang w:val="fr-FR"/>
              </w:rPr>
              <w:instrText xml:space="preserve"> FORMTEXT </w:instrText>
            </w:r>
            <w:r w:rsidRPr="00BE50A5">
              <w:rPr>
                <w:u w:val="dotted"/>
                <w:lang w:val="fr-FR"/>
              </w:rPr>
            </w:r>
            <w:r w:rsidRPr="00BE50A5">
              <w:rPr>
                <w:u w:val="dotted"/>
                <w:lang w:val="fr-FR"/>
              </w:rPr>
              <w:fldChar w:fldCharType="separate"/>
            </w:r>
            <w:r w:rsidRPr="00BE50A5">
              <w:rPr>
                <w:noProof/>
                <w:u w:val="dotted"/>
                <w:lang w:val="fr-FR"/>
              </w:rPr>
              <w:t>     </w:t>
            </w:r>
            <w:r w:rsidRPr="00BE50A5">
              <w:rPr>
                <w:u w:val="dotted"/>
                <w:lang w:val="fr-FR"/>
              </w:rPr>
              <w:fldChar w:fldCharType="end"/>
            </w:r>
            <w:r w:rsidRPr="00BE50A5">
              <w:rPr>
                <w:u w:val="dotted"/>
                <w:lang w:val="fr-FR"/>
              </w:rPr>
              <w:tab/>
            </w:r>
          </w:p>
        </w:tc>
        <w:tc>
          <w:tcPr>
            <w:tcW w:w="4422" w:type="dxa"/>
            <w:gridSpan w:val="2"/>
            <w:shd w:val="clear" w:color="auto" w:fill="auto"/>
          </w:tcPr>
          <w:p w14:paraId="731CE56C" w14:textId="77777777" w:rsidR="008920DC" w:rsidRPr="00BE50A5" w:rsidRDefault="008920DC" w:rsidP="001D1F70">
            <w:pPr>
              <w:tabs>
                <w:tab w:val="left" w:pos="4388"/>
              </w:tabs>
              <w:rPr>
                <w:lang w:val="fr-FR"/>
              </w:rPr>
            </w:pPr>
            <w:proofErr w:type="spellStart"/>
            <w:proofErr w:type="gramStart"/>
            <w:r w:rsidRPr="00BE50A5">
              <w:rPr>
                <w:lang w:val="fr-FR"/>
              </w:rPr>
              <w:t>Comune</w:t>
            </w:r>
            <w:proofErr w:type="spellEnd"/>
            <w:r w:rsidRPr="00BE50A5">
              <w:rPr>
                <w:lang w:val="fr-FR"/>
              </w:rPr>
              <w:t>:</w:t>
            </w:r>
            <w:proofErr w:type="gramEnd"/>
            <w:r w:rsidRPr="00BE50A5">
              <w:rPr>
                <w:lang w:val="fr-FR"/>
              </w:rPr>
              <w:t xml:space="preserve"> </w:t>
            </w:r>
            <w:r w:rsidRPr="00BE50A5">
              <w:rPr>
                <w:u w:val="dotted"/>
                <w:lang w:val="fr-FR"/>
              </w:rPr>
              <w:fldChar w:fldCharType="begin">
                <w:ffData>
                  <w:name w:val="Text4"/>
                  <w:enabled/>
                  <w:calcOnExit w:val="0"/>
                  <w:textInput>
                    <w:maxLength w:val="75"/>
                  </w:textInput>
                </w:ffData>
              </w:fldChar>
            </w:r>
            <w:r w:rsidRPr="00BE50A5">
              <w:rPr>
                <w:u w:val="dotted"/>
                <w:lang w:val="fr-FR"/>
              </w:rPr>
              <w:instrText xml:space="preserve"> FORMTEXT </w:instrText>
            </w:r>
            <w:r w:rsidRPr="00BE50A5">
              <w:rPr>
                <w:u w:val="dotted"/>
                <w:lang w:val="fr-FR"/>
              </w:rPr>
            </w:r>
            <w:r w:rsidRPr="00BE50A5">
              <w:rPr>
                <w:u w:val="dotted"/>
                <w:lang w:val="fr-FR"/>
              </w:rPr>
              <w:fldChar w:fldCharType="separate"/>
            </w:r>
            <w:r w:rsidRPr="00BE50A5">
              <w:rPr>
                <w:noProof/>
                <w:u w:val="dotted"/>
                <w:lang w:val="fr-FR"/>
              </w:rPr>
              <w:t>     </w:t>
            </w:r>
            <w:r w:rsidRPr="00BE50A5">
              <w:rPr>
                <w:u w:val="dotted"/>
                <w:lang w:val="fr-FR"/>
              </w:rPr>
              <w:fldChar w:fldCharType="end"/>
            </w:r>
            <w:r w:rsidRPr="00BE50A5">
              <w:rPr>
                <w:u w:val="dotted"/>
                <w:lang w:val="fr-FR"/>
              </w:rPr>
              <w:tab/>
            </w:r>
          </w:p>
        </w:tc>
      </w:tr>
      <w:tr w:rsidR="008920DC" w:rsidRPr="00BE50A5" w14:paraId="292470B3" w14:textId="77777777" w:rsidTr="001D1F70">
        <w:trPr>
          <w:gridAfter w:val="1"/>
          <w:wAfter w:w="352" w:type="dxa"/>
          <w:trHeight w:val="510"/>
        </w:trPr>
        <w:tc>
          <w:tcPr>
            <w:tcW w:w="8856" w:type="dxa"/>
            <w:gridSpan w:val="4"/>
            <w:shd w:val="clear" w:color="auto" w:fill="auto"/>
          </w:tcPr>
          <w:p w14:paraId="575669C4" w14:textId="77777777" w:rsidR="008920DC" w:rsidRPr="00BE50A5" w:rsidRDefault="008920DC" w:rsidP="001D1F70">
            <w:pPr>
              <w:tabs>
                <w:tab w:val="left" w:pos="8992"/>
              </w:tabs>
              <w:rPr>
                <w:lang w:val="fr-FR"/>
              </w:rPr>
            </w:pPr>
            <w:proofErr w:type="spellStart"/>
            <w:proofErr w:type="gramStart"/>
            <w:r w:rsidRPr="00BE50A5">
              <w:rPr>
                <w:lang w:val="fr-FR"/>
              </w:rPr>
              <w:t>Paese</w:t>
            </w:r>
            <w:proofErr w:type="spellEnd"/>
            <w:r w:rsidRPr="00BE50A5">
              <w:rPr>
                <w:lang w:val="fr-FR"/>
              </w:rPr>
              <w:t>:</w:t>
            </w:r>
            <w:proofErr w:type="gramEnd"/>
            <w:r w:rsidRPr="00BE50A5">
              <w:rPr>
                <w:lang w:val="fr-FR"/>
              </w:rPr>
              <w:t xml:space="preserve"> </w:t>
            </w:r>
            <w:r w:rsidRPr="00BE50A5">
              <w:rPr>
                <w:u w:val="dotted"/>
                <w:lang w:val="fr-FR"/>
              </w:rPr>
              <w:fldChar w:fldCharType="begin">
                <w:ffData>
                  <w:name w:val="Text4"/>
                  <w:enabled/>
                  <w:calcOnExit w:val="0"/>
                  <w:textInput>
                    <w:maxLength w:val="75"/>
                  </w:textInput>
                </w:ffData>
              </w:fldChar>
            </w:r>
            <w:r w:rsidRPr="00BE50A5">
              <w:rPr>
                <w:u w:val="dotted"/>
                <w:lang w:val="fr-FR"/>
              </w:rPr>
              <w:instrText xml:space="preserve"> FORMTEXT </w:instrText>
            </w:r>
            <w:r w:rsidRPr="00BE50A5">
              <w:rPr>
                <w:u w:val="dotted"/>
                <w:lang w:val="fr-FR"/>
              </w:rPr>
            </w:r>
            <w:r w:rsidRPr="00BE50A5">
              <w:rPr>
                <w:u w:val="dotted"/>
                <w:lang w:val="fr-FR"/>
              </w:rPr>
              <w:fldChar w:fldCharType="separate"/>
            </w:r>
            <w:r w:rsidRPr="00BE50A5">
              <w:rPr>
                <w:noProof/>
                <w:u w:val="dotted"/>
                <w:lang w:val="fr-FR"/>
              </w:rPr>
              <w:t>     </w:t>
            </w:r>
            <w:r w:rsidRPr="00BE50A5">
              <w:rPr>
                <w:u w:val="dotted"/>
                <w:lang w:val="fr-FR"/>
              </w:rPr>
              <w:fldChar w:fldCharType="end"/>
            </w:r>
            <w:r w:rsidRPr="00BE50A5">
              <w:rPr>
                <w:u w:val="dotted"/>
                <w:lang w:val="fr-FR"/>
              </w:rPr>
              <w:tab/>
            </w:r>
          </w:p>
        </w:tc>
      </w:tr>
      <w:tr w:rsidR="008920DC" w:rsidRPr="00BE50A5" w14:paraId="2082814A" w14:textId="77777777" w:rsidTr="001D1F70">
        <w:trPr>
          <w:gridAfter w:val="1"/>
          <w:wAfter w:w="352" w:type="dxa"/>
          <w:trHeight w:val="510"/>
        </w:trPr>
        <w:tc>
          <w:tcPr>
            <w:tcW w:w="8856" w:type="dxa"/>
            <w:gridSpan w:val="4"/>
            <w:shd w:val="clear" w:color="auto" w:fill="auto"/>
          </w:tcPr>
          <w:p w14:paraId="76045D76" w14:textId="77777777" w:rsidR="008920DC" w:rsidRPr="00BE50A5" w:rsidRDefault="008920DC" w:rsidP="001D1F70">
            <w:pPr>
              <w:tabs>
                <w:tab w:val="left" w:pos="8992"/>
              </w:tabs>
              <w:rPr>
                <w:lang w:val="fr-FR"/>
              </w:rPr>
            </w:pPr>
            <w:r w:rsidRPr="00BE50A5">
              <w:rPr>
                <w:lang w:val="fr-FR"/>
              </w:rPr>
              <w:t xml:space="preserve">Telefono </w:t>
            </w:r>
            <w:r w:rsidRPr="00BE50A5">
              <w:rPr>
                <w:sz w:val="16"/>
                <w:szCs w:val="16"/>
                <w:lang w:val="fr-FR"/>
              </w:rPr>
              <w:t>(</w:t>
            </w:r>
            <w:proofErr w:type="spellStart"/>
            <w:r w:rsidRPr="00BE50A5">
              <w:rPr>
                <w:sz w:val="16"/>
                <w:szCs w:val="16"/>
                <w:lang w:val="fr-FR"/>
              </w:rPr>
              <w:t>facoltativo</w:t>
            </w:r>
            <w:proofErr w:type="spellEnd"/>
            <w:proofErr w:type="gramStart"/>
            <w:r w:rsidRPr="00BE50A5">
              <w:rPr>
                <w:sz w:val="16"/>
                <w:szCs w:val="16"/>
                <w:lang w:val="fr-FR"/>
              </w:rPr>
              <w:t>)</w:t>
            </w:r>
            <w:r w:rsidRPr="00BE50A5">
              <w:rPr>
                <w:lang w:val="fr-FR"/>
              </w:rPr>
              <w:t>:</w:t>
            </w:r>
            <w:proofErr w:type="gramEnd"/>
            <w:r w:rsidRPr="00BE50A5">
              <w:rPr>
                <w:lang w:val="fr-FR"/>
              </w:rPr>
              <w:t xml:space="preserve"> </w:t>
            </w:r>
            <w:r w:rsidRPr="00BE50A5">
              <w:rPr>
                <w:u w:val="dotted"/>
                <w:lang w:val="fr-FR"/>
              </w:rPr>
              <w:fldChar w:fldCharType="begin">
                <w:ffData>
                  <w:name w:val="Text4"/>
                  <w:enabled/>
                  <w:calcOnExit w:val="0"/>
                  <w:textInput>
                    <w:maxLength w:val="75"/>
                  </w:textInput>
                </w:ffData>
              </w:fldChar>
            </w:r>
            <w:r w:rsidRPr="00BE50A5">
              <w:rPr>
                <w:u w:val="dotted"/>
                <w:lang w:val="fr-FR"/>
              </w:rPr>
              <w:instrText xml:space="preserve"> FORMTEXT </w:instrText>
            </w:r>
            <w:r w:rsidRPr="00BE50A5">
              <w:rPr>
                <w:u w:val="dotted"/>
                <w:lang w:val="fr-FR"/>
              </w:rPr>
            </w:r>
            <w:r w:rsidRPr="00BE50A5">
              <w:rPr>
                <w:u w:val="dotted"/>
                <w:lang w:val="fr-FR"/>
              </w:rPr>
              <w:fldChar w:fldCharType="separate"/>
            </w:r>
            <w:r w:rsidRPr="00BE50A5">
              <w:rPr>
                <w:noProof/>
                <w:u w:val="dotted"/>
                <w:lang w:val="fr-FR"/>
              </w:rPr>
              <w:t>     </w:t>
            </w:r>
            <w:r w:rsidRPr="00BE50A5">
              <w:rPr>
                <w:u w:val="dotted"/>
                <w:lang w:val="fr-FR"/>
              </w:rPr>
              <w:fldChar w:fldCharType="end"/>
            </w:r>
            <w:r w:rsidRPr="00BE50A5">
              <w:rPr>
                <w:u w:val="dotted"/>
                <w:lang w:val="fr-FR"/>
              </w:rPr>
              <w:tab/>
            </w:r>
          </w:p>
        </w:tc>
      </w:tr>
      <w:tr w:rsidR="008920DC" w:rsidRPr="008967A4" w14:paraId="1A32BD4D" w14:textId="77777777" w:rsidTr="001D1F70">
        <w:trPr>
          <w:trHeight w:val="510"/>
        </w:trPr>
        <w:tc>
          <w:tcPr>
            <w:tcW w:w="9208" w:type="dxa"/>
            <w:gridSpan w:val="5"/>
            <w:shd w:val="clear" w:color="auto" w:fill="auto"/>
          </w:tcPr>
          <w:p w14:paraId="49A6AC74" w14:textId="77777777" w:rsidR="008920DC" w:rsidRPr="008967A4" w:rsidRDefault="008920DC" w:rsidP="001D1F70">
            <w:pPr>
              <w:tabs>
                <w:tab w:val="left" w:pos="8992"/>
              </w:tabs>
            </w:pPr>
            <w:r w:rsidRPr="008967A4">
              <w:t xml:space="preserve">Indirizzo di posta elettronica </w:t>
            </w:r>
            <w:r>
              <w:rPr>
                <w:sz w:val="16"/>
                <w:szCs w:val="16"/>
              </w:rPr>
              <w:t>(faco</w:t>
            </w:r>
            <w:r w:rsidRPr="008967A4">
              <w:rPr>
                <w:sz w:val="16"/>
                <w:szCs w:val="16"/>
              </w:rPr>
              <w:t>ltati</w:t>
            </w:r>
            <w:r>
              <w:rPr>
                <w:sz w:val="16"/>
                <w:szCs w:val="16"/>
              </w:rPr>
              <w:t>vo</w:t>
            </w:r>
            <w:proofErr w:type="gramStart"/>
            <w:r w:rsidRPr="008967A4">
              <w:rPr>
                <w:sz w:val="16"/>
                <w:szCs w:val="16"/>
              </w:rPr>
              <w:t>)</w:t>
            </w:r>
            <w:r w:rsidRPr="001F5A1D">
              <w:t>:</w:t>
            </w:r>
            <w:r>
              <w:t>…</w:t>
            </w:r>
            <w:proofErr w:type="gramEnd"/>
            <w:r>
              <w:t>………………………</w:t>
            </w:r>
            <w:r w:rsidRPr="001F5A1D">
              <w:rPr>
                <w:u w:val="dotted"/>
              </w:rPr>
              <w:t xml:space="preserve"> </w:t>
            </w:r>
            <w:r>
              <w:t>……………………………</w:t>
            </w:r>
            <w:r w:rsidRPr="008967A4">
              <w:t>.</w:t>
            </w:r>
          </w:p>
        </w:tc>
      </w:tr>
    </w:tbl>
    <w:p w14:paraId="279500AD" w14:textId="522A12A7" w:rsidR="008920DC" w:rsidRPr="00BE50A5" w:rsidRDefault="0050221F" w:rsidP="008920DC">
      <w:pPr>
        <w:jc w:val="center"/>
        <w:rPr>
          <w:b/>
          <w:bCs/>
        </w:rPr>
      </w:pPr>
      <w:r w:rsidRPr="00094D48">
        <w:rPr>
          <w:b/>
          <w:bCs/>
        </w:rPr>
        <w:br w:type="page"/>
      </w:r>
      <w:r w:rsidR="008920DC" w:rsidRPr="00BE50A5">
        <w:rPr>
          <w:b/>
          <w:bCs/>
        </w:rPr>
        <w:lastRenderedPageBreak/>
        <w:t>PARTE CONTRO LA QUALE SI INTENDE PRESENTARE RICORSO</w:t>
      </w:r>
      <w:r w:rsidR="005734DB">
        <w:rPr>
          <w:b/>
          <w:bCs/>
        </w:rPr>
        <w:t> </w:t>
      </w:r>
      <w:r w:rsidR="008920DC" w:rsidRPr="00BE50A5">
        <w:rPr>
          <w:b/>
          <w:bCs/>
          <w:vertAlign w:val="superscript"/>
          <w:lang w:val="en-GB"/>
        </w:rPr>
        <w:footnoteReference w:id="3"/>
      </w:r>
    </w:p>
    <w:p w14:paraId="1A47AE30" w14:textId="77777777" w:rsidR="008920DC" w:rsidRPr="00BE50A5" w:rsidRDefault="008920DC" w:rsidP="008920DC">
      <w:pPr>
        <w:rPr>
          <w:b/>
          <w:bCs/>
          <w:sz w:val="20"/>
          <w:szCs w:val="20"/>
        </w:rPr>
      </w:pPr>
    </w:p>
    <w:p w14:paraId="4AF229E6" w14:textId="77777777" w:rsidR="008920DC" w:rsidRPr="00BE50A5" w:rsidRDefault="008920DC" w:rsidP="008920DC"/>
    <w:p w14:paraId="473E3AD0" w14:textId="519CF9E8" w:rsidR="008920DC" w:rsidRPr="00BE50A5" w:rsidRDefault="008920DC" w:rsidP="008920DC">
      <w:pPr>
        <w:jc w:val="both"/>
      </w:pPr>
      <w:r w:rsidRPr="00BE50A5">
        <w:t xml:space="preserve">Si richiama nuovamente l’attenzione del richiedente sul fatto che il Tribunale è competente a conoscere dei ricorsi che contrappongono persone fisiche o giuridiche a un’istituzione, a un organo o a un organismo dell’Unione. </w:t>
      </w:r>
      <w:r w:rsidR="00C51303">
        <w:t>Esso non può</w:t>
      </w:r>
      <w:r w:rsidRPr="00BE50A5">
        <w:t xml:space="preserve"> </w:t>
      </w:r>
      <w:r w:rsidR="00C51303">
        <w:t>esaminare</w:t>
      </w:r>
      <w:r w:rsidRPr="00BE50A5">
        <w:t xml:space="preserve"> la legittimità delle decisioni adottate da:</w:t>
      </w:r>
    </w:p>
    <w:p w14:paraId="39632ABC" w14:textId="77777777" w:rsidR="008920DC" w:rsidRPr="00BE50A5" w:rsidRDefault="008920DC" w:rsidP="008920DC">
      <w:pPr>
        <w:jc w:val="both"/>
      </w:pPr>
    </w:p>
    <w:p w14:paraId="2C6B3ABA" w14:textId="0DC79222" w:rsidR="008920DC" w:rsidRPr="00BE50A5" w:rsidRDefault="008920DC" w:rsidP="008920DC">
      <w:pPr>
        <w:ind w:left="360" w:hanging="360"/>
        <w:jc w:val="both"/>
      </w:pPr>
      <w:r w:rsidRPr="00BE50A5">
        <w:t>–</w:t>
      </w:r>
      <w:r w:rsidRPr="00BE50A5">
        <w:tab/>
        <w:t>organi internazionali che non rientrano nel sistema istituzionale dell’Unione europea, come la Cort</w:t>
      </w:r>
      <w:r w:rsidR="00C51303">
        <w:t>e europea dei diritti dell’uomo,</w:t>
      </w:r>
    </w:p>
    <w:p w14:paraId="28B8AF8A" w14:textId="77777777" w:rsidR="008920DC" w:rsidRPr="00BE50A5" w:rsidRDefault="008920DC" w:rsidP="008920DC">
      <w:pPr>
        <w:jc w:val="both"/>
      </w:pPr>
    </w:p>
    <w:p w14:paraId="5032FCED" w14:textId="77777777" w:rsidR="008920DC" w:rsidRPr="00BE50A5" w:rsidRDefault="008920DC" w:rsidP="008920DC">
      <w:pPr>
        <w:ind w:left="360" w:hanging="360"/>
        <w:jc w:val="both"/>
      </w:pPr>
      <w:r w:rsidRPr="00BE50A5">
        <w:t>–</w:t>
      </w:r>
      <w:r w:rsidRPr="00BE50A5">
        <w:tab/>
        <w:t>autorità nazionali di uno Stato membro,</w:t>
      </w:r>
    </w:p>
    <w:p w14:paraId="4F1DE7FD" w14:textId="77777777" w:rsidR="008920DC" w:rsidRPr="00BE50A5" w:rsidRDefault="008920DC" w:rsidP="008920DC">
      <w:pPr>
        <w:jc w:val="both"/>
      </w:pPr>
    </w:p>
    <w:p w14:paraId="4959B139" w14:textId="1C7142B8" w:rsidR="008920DC" w:rsidRPr="00BE50A5" w:rsidRDefault="008920DC" w:rsidP="008920DC">
      <w:pPr>
        <w:ind w:left="360" w:hanging="360"/>
        <w:jc w:val="both"/>
      </w:pPr>
      <w:r w:rsidRPr="00BE50A5">
        <w:t>–</w:t>
      </w:r>
      <w:r w:rsidRPr="00BE50A5">
        <w:tab/>
      </w:r>
      <w:r w:rsidR="00C51303">
        <w:t>organi giurisdizionali</w:t>
      </w:r>
      <w:r w:rsidRPr="00BE50A5">
        <w:t xml:space="preserve"> nazionali.</w:t>
      </w:r>
    </w:p>
    <w:p w14:paraId="10F0A928" w14:textId="77777777" w:rsidR="008920DC" w:rsidRPr="00BE50A5" w:rsidRDefault="008920DC" w:rsidP="008920DC"/>
    <w:p w14:paraId="7B962803" w14:textId="77777777" w:rsidR="008920DC" w:rsidRPr="00BE50A5" w:rsidRDefault="008920DC" w:rsidP="008920DC"/>
    <w:p w14:paraId="4A89FC0B" w14:textId="77777777" w:rsidR="008920DC" w:rsidRPr="00BE50A5" w:rsidRDefault="008920DC" w:rsidP="008920DC"/>
    <w:p w14:paraId="2A96FCB4" w14:textId="77777777" w:rsidR="008920DC" w:rsidRPr="00BE50A5" w:rsidRDefault="008920DC" w:rsidP="008920DC">
      <w:pPr>
        <w:jc w:val="both"/>
        <w:rPr>
          <w:b/>
        </w:rPr>
      </w:pPr>
      <w:r w:rsidRPr="00BE50A5">
        <w:rPr>
          <w:b/>
        </w:rPr>
        <w:t>Precisare la parte/le parti contro cui si intende presentare ricorso:</w:t>
      </w:r>
    </w:p>
    <w:p w14:paraId="7D693C89" w14:textId="77777777" w:rsidR="008920DC" w:rsidRPr="00BE50A5" w:rsidRDefault="008920DC" w:rsidP="008920DC">
      <w:pPr>
        <w:rPr>
          <w:sz w:val="20"/>
          <w:szCs w:val="20"/>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0"/>
        <w:gridCol w:w="5280"/>
      </w:tblGrid>
      <w:tr w:rsidR="008920DC" w:rsidRPr="00BE50A5" w14:paraId="723D94DC" w14:textId="77777777" w:rsidTr="001D1F70">
        <w:trPr>
          <w:cantSplit/>
        </w:trPr>
        <w:tc>
          <w:tcPr>
            <w:tcW w:w="4800" w:type="dxa"/>
            <w:tcBorders>
              <w:top w:val="nil"/>
              <w:left w:val="nil"/>
              <w:bottom w:val="single" w:sz="4" w:space="0" w:color="auto"/>
            </w:tcBorders>
            <w:shd w:val="clear" w:color="auto" w:fill="auto"/>
          </w:tcPr>
          <w:p w14:paraId="494447FC" w14:textId="77777777" w:rsidR="008920DC" w:rsidRPr="00BE50A5" w:rsidRDefault="008920DC" w:rsidP="001D1F70">
            <w:pPr>
              <w:jc w:val="center"/>
            </w:pPr>
          </w:p>
          <w:p w14:paraId="5B8A5DE5" w14:textId="77777777" w:rsidR="008920DC" w:rsidRPr="00BE50A5" w:rsidRDefault="008920DC" w:rsidP="001D1F70">
            <w:pPr>
              <w:jc w:val="center"/>
              <w:rPr>
                <w:lang w:val="en-GB"/>
              </w:rPr>
            </w:pPr>
            <w:r w:rsidRPr="00BE50A5">
              <w:rPr>
                <w:lang w:val="en-GB"/>
              </w:rPr>
              <w:t>CONVENUTO(I)</w:t>
            </w:r>
          </w:p>
          <w:p w14:paraId="664101BE" w14:textId="77777777" w:rsidR="008920DC" w:rsidRPr="00BE50A5" w:rsidRDefault="008920DC" w:rsidP="001D1F70">
            <w:pPr>
              <w:jc w:val="center"/>
              <w:rPr>
                <w:lang w:val="en-GB"/>
              </w:rPr>
            </w:pPr>
          </w:p>
        </w:tc>
        <w:tc>
          <w:tcPr>
            <w:tcW w:w="5280" w:type="dxa"/>
            <w:tcBorders>
              <w:top w:val="nil"/>
              <w:bottom w:val="single" w:sz="4" w:space="0" w:color="auto"/>
              <w:right w:val="nil"/>
            </w:tcBorders>
            <w:shd w:val="clear" w:color="auto" w:fill="auto"/>
          </w:tcPr>
          <w:p w14:paraId="66ECB0E9" w14:textId="77777777" w:rsidR="008920DC" w:rsidRPr="00BE50A5" w:rsidRDefault="008920DC" w:rsidP="001D1F70">
            <w:pPr>
              <w:jc w:val="center"/>
              <w:rPr>
                <w:lang w:val="en-GB"/>
              </w:rPr>
            </w:pPr>
          </w:p>
          <w:p w14:paraId="214BC126" w14:textId="77777777" w:rsidR="008920DC" w:rsidRPr="00BE50A5" w:rsidRDefault="008920DC" w:rsidP="001D1F70">
            <w:pPr>
              <w:jc w:val="center"/>
              <w:rPr>
                <w:lang w:val="en-GB"/>
              </w:rPr>
            </w:pPr>
            <w:r w:rsidRPr="00BE50A5">
              <w:rPr>
                <w:lang w:val="en-GB"/>
              </w:rPr>
              <w:t>INDIRIZZO</w:t>
            </w:r>
          </w:p>
        </w:tc>
      </w:tr>
      <w:tr w:rsidR="008920DC" w:rsidRPr="00BE50A5" w14:paraId="12747909" w14:textId="77777777" w:rsidTr="001D1F70">
        <w:trPr>
          <w:trHeight w:hRule="exact" w:val="2268"/>
        </w:trPr>
        <w:tc>
          <w:tcPr>
            <w:tcW w:w="4800" w:type="dxa"/>
            <w:tcBorders>
              <w:left w:val="nil"/>
            </w:tcBorders>
            <w:shd w:val="clear" w:color="auto" w:fill="auto"/>
            <w:vAlign w:val="center"/>
          </w:tcPr>
          <w:p w14:paraId="3F84B5C1" w14:textId="77777777" w:rsidR="008920DC" w:rsidRPr="00BE50A5" w:rsidRDefault="008920DC" w:rsidP="001D1F70">
            <w:pPr>
              <w:tabs>
                <w:tab w:val="left" w:pos="4292"/>
              </w:tabs>
              <w:spacing w:before="240" w:after="240"/>
              <w:ind w:right="92"/>
              <w:rPr>
                <w:u w:val="dotted"/>
                <w:lang w:val="en-GB"/>
              </w:rPr>
            </w:pPr>
            <w:r w:rsidRPr="00BE50A5">
              <w:rPr>
                <w:u w:val="dotted"/>
                <w:lang w:val="en-GB"/>
              </w:rPr>
              <w:fldChar w:fldCharType="begin">
                <w:ffData>
                  <w:name w:val="Text26"/>
                  <w:enabled/>
                  <w:calcOnExit w:val="0"/>
                  <w:textInput>
                    <w:maxLength w:val="75"/>
                  </w:textInput>
                </w:ffData>
              </w:fldChar>
            </w:r>
            <w:bookmarkStart w:id="1" w:name="Text26"/>
            <w:r w:rsidRPr="00BE50A5">
              <w:rPr>
                <w:u w:val="dotted"/>
                <w:lang w:val="en-GB"/>
              </w:rPr>
              <w:instrText xml:space="preserve"> FORMTEXT </w:instrText>
            </w:r>
            <w:r w:rsidRPr="00BE50A5">
              <w:rPr>
                <w:u w:val="dotted"/>
                <w:lang w:val="en-GB"/>
              </w:rPr>
            </w:r>
            <w:r w:rsidRPr="00BE50A5">
              <w:rPr>
                <w:u w:val="dotted"/>
                <w:lang w:val="en-GB"/>
              </w:rPr>
              <w:fldChar w:fldCharType="separate"/>
            </w:r>
            <w:r w:rsidRPr="00BE50A5">
              <w:rPr>
                <w:noProof/>
                <w:u w:val="dotted"/>
                <w:lang w:val="en-GB"/>
              </w:rPr>
              <w:t>     </w:t>
            </w:r>
            <w:r w:rsidRPr="00BE50A5">
              <w:rPr>
                <w:u w:val="dotted"/>
                <w:lang w:val="en-GB"/>
              </w:rPr>
              <w:fldChar w:fldCharType="end"/>
            </w:r>
            <w:bookmarkEnd w:id="1"/>
            <w:r w:rsidRPr="00BE50A5">
              <w:rPr>
                <w:u w:val="dotted"/>
                <w:lang w:val="en-GB"/>
              </w:rPr>
              <w:tab/>
            </w:r>
          </w:p>
        </w:tc>
        <w:tc>
          <w:tcPr>
            <w:tcW w:w="5280" w:type="dxa"/>
            <w:tcBorders>
              <w:right w:val="nil"/>
            </w:tcBorders>
            <w:shd w:val="clear" w:color="auto" w:fill="auto"/>
            <w:vAlign w:val="center"/>
          </w:tcPr>
          <w:p w14:paraId="613D9470" w14:textId="77777777" w:rsidR="008920DC" w:rsidRPr="00BE50A5" w:rsidRDefault="008920DC" w:rsidP="001D1F70">
            <w:pPr>
              <w:tabs>
                <w:tab w:val="left" w:leader="dot" w:pos="4792"/>
              </w:tabs>
              <w:spacing w:before="120" w:line="480" w:lineRule="auto"/>
              <w:ind w:right="91"/>
              <w:rPr>
                <w:lang w:val="en-GB"/>
              </w:rPr>
            </w:pPr>
            <w:r w:rsidRPr="00BE50A5">
              <w:rPr>
                <w:lang w:val="en-GB"/>
              </w:rPr>
              <w:fldChar w:fldCharType="begin">
                <w:ffData>
                  <w:name w:val=""/>
                  <w:enabled/>
                  <w:calcOnExit w:val="0"/>
                  <w:textInput>
                    <w:maxLength w:val="150"/>
                  </w:textInput>
                </w:ffData>
              </w:fldChar>
            </w:r>
            <w:r w:rsidRPr="00BE50A5">
              <w:rPr>
                <w:lang w:val="en-GB"/>
              </w:rPr>
              <w:instrText xml:space="preserve"> FORMTEXT </w:instrText>
            </w:r>
            <w:r w:rsidRPr="00BE50A5">
              <w:rPr>
                <w:lang w:val="en-GB"/>
              </w:rPr>
            </w:r>
            <w:r w:rsidRPr="00BE50A5">
              <w:rPr>
                <w:lang w:val="en-GB"/>
              </w:rPr>
              <w:fldChar w:fldCharType="separate"/>
            </w:r>
            <w:r w:rsidRPr="00BE50A5">
              <w:rPr>
                <w:noProof/>
                <w:lang w:val="en-GB"/>
              </w:rPr>
              <w:t>     </w:t>
            </w:r>
            <w:r w:rsidRPr="00BE50A5">
              <w:rPr>
                <w:lang w:val="en-GB"/>
              </w:rPr>
              <w:fldChar w:fldCharType="end"/>
            </w:r>
          </w:p>
        </w:tc>
      </w:tr>
      <w:tr w:rsidR="008920DC" w:rsidRPr="00BE50A5" w14:paraId="26731652" w14:textId="77777777" w:rsidTr="001D1F70">
        <w:trPr>
          <w:trHeight w:val="2268"/>
        </w:trPr>
        <w:tc>
          <w:tcPr>
            <w:tcW w:w="4800" w:type="dxa"/>
            <w:tcBorders>
              <w:left w:val="nil"/>
            </w:tcBorders>
            <w:shd w:val="clear" w:color="auto" w:fill="auto"/>
            <w:vAlign w:val="center"/>
          </w:tcPr>
          <w:p w14:paraId="19541AC6" w14:textId="77777777" w:rsidR="008920DC" w:rsidRPr="00BE50A5" w:rsidRDefault="008920DC" w:rsidP="001D1F70">
            <w:pPr>
              <w:tabs>
                <w:tab w:val="left" w:pos="4292"/>
              </w:tabs>
              <w:spacing w:before="240" w:after="240"/>
              <w:ind w:right="92"/>
              <w:rPr>
                <w:u w:val="dotted"/>
                <w:lang w:val="en-GB"/>
              </w:rPr>
            </w:pPr>
            <w:r w:rsidRPr="00BE50A5">
              <w:rPr>
                <w:u w:val="dotted"/>
                <w:lang w:val="en-GB"/>
              </w:rPr>
              <w:fldChar w:fldCharType="begin">
                <w:ffData>
                  <w:name w:val=""/>
                  <w:enabled/>
                  <w:calcOnExit w:val="0"/>
                  <w:textInput/>
                </w:ffData>
              </w:fldChar>
            </w:r>
            <w:r w:rsidRPr="00BE50A5">
              <w:rPr>
                <w:u w:val="dotted"/>
                <w:lang w:val="en-GB"/>
              </w:rPr>
              <w:instrText xml:space="preserve"> FORMTEXT </w:instrText>
            </w:r>
            <w:r w:rsidRPr="00BE50A5">
              <w:rPr>
                <w:u w:val="dotted"/>
                <w:lang w:val="en-GB"/>
              </w:rPr>
            </w:r>
            <w:r w:rsidRPr="00BE50A5">
              <w:rPr>
                <w:u w:val="dotted"/>
                <w:lang w:val="en-GB"/>
              </w:rPr>
              <w:fldChar w:fldCharType="separate"/>
            </w:r>
            <w:r w:rsidRPr="00BE50A5">
              <w:rPr>
                <w:noProof/>
                <w:u w:val="dotted"/>
                <w:lang w:val="en-GB"/>
              </w:rPr>
              <w:t>     </w:t>
            </w:r>
            <w:r w:rsidRPr="00BE50A5">
              <w:rPr>
                <w:u w:val="dotted"/>
                <w:lang w:val="en-GB"/>
              </w:rPr>
              <w:fldChar w:fldCharType="end"/>
            </w:r>
            <w:r w:rsidRPr="00BE50A5">
              <w:rPr>
                <w:u w:val="dotted"/>
                <w:lang w:val="en-GB"/>
              </w:rPr>
              <w:tab/>
            </w:r>
          </w:p>
        </w:tc>
        <w:tc>
          <w:tcPr>
            <w:tcW w:w="5280" w:type="dxa"/>
            <w:tcBorders>
              <w:right w:val="nil"/>
            </w:tcBorders>
            <w:shd w:val="clear" w:color="auto" w:fill="auto"/>
            <w:vAlign w:val="center"/>
          </w:tcPr>
          <w:p w14:paraId="4A93E2DD" w14:textId="77777777" w:rsidR="008920DC" w:rsidRPr="00BE50A5" w:rsidRDefault="008920DC" w:rsidP="001D1F70">
            <w:pPr>
              <w:tabs>
                <w:tab w:val="left" w:leader="dot" w:pos="4792"/>
              </w:tabs>
              <w:spacing w:before="120" w:line="480" w:lineRule="auto"/>
              <w:ind w:right="91"/>
              <w:rPr>
                <w:lang w:val="en-GB"/>
              </w:rPr>
            </w:pPr>
            <w:r w:rsidRPr="00BE50A5">
              <w:rPr>
                <w:lang w:val="en-GB"/>
              </w:rPr>
              <w:fldChar w:fldCharType="begin">
                <w:ffData>
                  <w:name w:val=""/>
                  <w:enabled/>
                  <w:calcOnExit w:val="0"/>
                  <w:textInput/>
                </w:ffData>
              </w:fldChar>
            </w:r>
            <w:r w:rsidRPr="00BE50A5">
              <w:rPr>
                <w:lang w:val="en-GB"/>
              </w:rPr>
              <w:instrText xml:space="preserve"> FORMTEXT </w:instrText>
            </w:r>
            <w:r w:rsidRPr="00BE50A5">
              <w:rPr>
                <w:lang w:val="en-GB"/>
              </w:rPr>
            </w:r>
            <w:r w:rsidRPr="00BE50A5">
              <w:rPr>
                <w:lang w:val="en-GB"/>
              </w:rPr>
              <w:fldChar w:fldCharType="separate"/>
            </w:r>
            <w:r w:rsidRPr="00BE50A5">
              <w:rPr>
                <w:noProof/>
                <w:lang w:val="en-GB"/>
              </w:rPr>
              <w:t>     </w:t>
            </w:r>
            <w:r w:rsidRPr="00BE50A5">
              <w:rPr>
                <w:lang w:val="en-GB"/>
              </w:rPr>
              <w:fldChar w:fldCharType="end"/>
            </w:r>
          </w:p>
        </w:tc>
      </w:tr>
    </w:tbl>
    <w:p w14:paraId="282C200E" w14:textId="77777777" w:rsidR="008920DC" w:rsidRPr="00BE50A5" w:rsidRDefault="008920DC" w:rsidP="008920DC">
      <w:pPr>
        <w:rPr>
          <w:sz w:val="16"/>
          <w:szCs w:val="16"/>
          <w:lang w:val="fr-FR"/>
        </w:rPr>
      </w:pPr>
    </w:p>
    <w:p w14:paraId="3FD691E0" w14:textId="77777777" w:rsidR="008920DC" w:rsidRPr="00BE50A5" w:rsidRDefault="008920DC" w:rsidP="008920DC">
      <w:pPr>
        <w:rPr>
          <w:sz w:val="16"/>
          <w:szCs w:val="16"/>
        </w:rPr>
      </w:pPr>
      <w:r w:rsidRPr="00BE50A5">
        <w:rPr>
          <w:sz w:val="16"/>
          <w:szCs w:val="16"/>
        </w:rPr>
        <w:t>Nel caso in cui lo spazio non sia sufficiente, si prega di completare questo elenco su un foglio bianco da allegare alla domanda.</w:t>
      </w:r>
    </w:p>
    <w:p w14:paraId="25A72195" w14:textId="77777777" w:rsidR="008920DC" w:rsidRPr="00BE50A5" w:rsidRDefault="008920DC" w:rsidP="008920DC">
      <w:pPr>
        <w:rPr>
          <w:sz w:val="20"/>
          <w:szCs w:val="20"/>
        </w:rPr>
      </w:pPr>
    </w:p>
    <w:p w14:paraId="17C0177D" w14:textId="59D0FE3D" w:rsidR="008920DC" w:rsidRPr="00BE50A5" w:rsidRDefault="008920DC" w:rsidP="008920DC">
      <w:pPr>
        <w:jc w:val="center"/>
        <w:rPr>
          <w:b/>
          <w:bCs/>
        </w:rPr>
      </w:pPr>
      <w:r w:rsidRPr="00BE50A5">
        <w:rPr>
          <w:sz w:val="20"/>
          <w:szCs w:val="20"/>
        </w:rPr>
        <w:br w:type="page"/>
      </w:r>
      <w:r w:rsidRPr="00BE50A5">
        <w:rPr>
          <w:b/>
          <w:bCs/>
        </w:rPr>
        <w:lastRenderedPageBreak/>
        <w:t>OGGETTO DEL RICORSO</w:t>
      </w:r>
      <w:r w:rsidR="005734DB">
        <w:rPr>
          <w:b/>
          <w:bCs/>
        </w:rPr>
        <w:t> </w:t>
      </w:r>
      <w:r w:rsidRPr="00BE50A5">
        <w:rPr>
          <w:b/>
          <w:bCs/>
          <w:vertAlign w:val="superscript"/>
          <w:lang w:val="en-GB"/>
        </w:rPr>
        <w:footnoteReference w:id="4"/>
      </w:r>
    </w:p>
    <w:p w14:paraId="3F51DF64" w14:textId="77777777" w:rsidR="008920DC" w:rsidRPr="00BE50A5" w:rsidRDefault="008920DC" w:rsidP="008920DC">
      <w:pPr>
        <w:jc w:val="center"/>
        <w:rPr>
          <w:sz w:val="20"/>
          <w:szCs w:val="20"/>
        </w:rPr>
      </w:pPr>
    </w:p>
    <w:p w14:paraId="42F3D605" w14:textId="396D8960" w:rsidR="008920DC" w:rsidRPr="00BE50A5" w:rsidRDefault="008920DC" w:rsidP="008920DC">
      <w:pPr>
        <w:jc w:val="both"/>
        <w:rPr>
          <w:bCs/>
        </w:rPr>
      </w:pPr>
      <w:r w:rsidRPr="00BE50A5">
        <w:rPr>
          <w:bCs/>
        </w:rPr>
        <w:t xml:space="preserve">Se la domanda di ammissione al gratuito patrocinio è presentata anteriormente alla proposizione del ricorso, il richiedente espone sommariamente l’oggetto del ricorso previsto, i fatti e gli argomenti a sostegno dello stesso. La domanda è accompagnata dai relativi </w:t>
      </w:r>
      <w:r w:rsidR="0025316E">
        <w:rPr>
          <w:bCs/>
        </w:rPr>
        <w:t xml:space="preserve">documenti </w:t>
      </w:r>
      <w:r w:rsidRPr="00BE50A5">
        <w:rPr>
          <w:bCs/>
        </w:rPr>
        <w:t>giustificativi (articolo 147, paragrafo 4, del regolamento di procedura).</w:t>
      </w:r>
    </w:p>
    <w:p w14:paraId="1F665DBA" w14:textId="77777777" w:rsidR="008920DC" w:rsidRPr="00BE50A5" w:rsidRDefault="008920DC" w:rsidP="008920DC">
      <w:pPr>
        <w:jc w:val="both"/>
        <w:rPr>
          <w:b/>
          <w:bCs/>
        </w:rPr>
      </w:pPr>
    </w:p>
    <w:p w14:paraId="35266F3B" w14:textId="1C4EE20A" w:rsidR="008920DC" w:rsidRPr="00BE50A5" w:rsidRDefault="008920DC" w:rsidP="008920DC">
      <w:pPr>
        <w:jc w:val="both"/>
        <w:rPr>
          <w:b/>
          <w:bCs/>
        </w:rPr>
      </w:pPr>
      <w:r w:rsidRPr="00BE50A5">
        <w:rPr>
          <w:bCs/>
        </w:rPr>
        <w:t>Si prega di descrivere l’oggetto del ricorso che si intende presentare, i fatti del caso di specie e l’argomentazione a sostegno del ricorso</w:t>
      </w:r>
      <w:r w:rsidR="00037A0C">
        <w:rPr>
          <w:bCs/>
        </w:rPr>
        <w:t xml:space="preserve"> (l’esposizione dell’oggetto può essere completata utilizzando </w:t>
      </w:r>
      <w:r w:rsidR="00F83EA3">
        <w:rPr>
          <w:bCs/>
        </w:rPr>
        <w:t>fogli aggiuntivi</w:t>
      </w:r>
      <w:r w:rsidR="00037A0C">
        <w:rPr>
          <w:bCs/>
        </w:rPr>
        <w:t>)</w:t>
      </w:r>
      <w:r w:rsidRPr="0055394D">
        <w:rPr>
          <w:bCs/>
        </w:rPr>
        <w:t>:</w:t>
      </w:r>
    </w:p>
    <w:p w14:paraId="1E85E8ED" w14:textId="77777777" w:rsidR="008920DC" w:rsidRPr="00BE50A5" w:rsidRDefault="008920DC" w:rsidP="008920DC">
      <w:pPr>
        <w:jc w:val="both"/>
        <w:rPr>
          <w:b/>
          <w:bCs/>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8920DC" w:rsidRPr="00BE50A5" w14:paraId="120A9BBF" w14:textId="77777777" w:rsidTr="001D1F70">
        <w:trPr>
          <w:trHeight w:val="7112"/>
        </w:trPr>
        <w:tc>
          <w:tcPr>
            <w:tcW w:w="9072" w:type="dxa"/>
            <w:shd w:val="clear" w:color="auto" w:fill="auto"/>
          </w:tcPr>
          <w:p w14:paraId="1245924F" w14:textId="77777777" w:rsidR="008920DC" w:rsidRPr="00BE50A5" w:rsidRDefault="008920DC" w:rsidP="001D1F70">
            <w:pPr>
              <w:spacing w:before="120"/>
              <w:ind w:right="-108"/>
              <w:jc w:val="both"/>
              <w:rPr>
                <w:bCs/>
              </w:rPr>
            </w:pPr>
            <w:r w:rsidRPr="00BE50A5">
              <w:rPr>
                <w:bCs/>
                <w:lang w:val="fr-FR"/>
              </w:rPr>
              <w:fldChar w:fldCharType="begin">
                <w:ffData>
                  <w:name w:val="Text27"/>
                  <w:enabled/>
                  <w:calcOnExit w:val="0"/>
                  <w:textInput/>
                </w:ffData>
              </w:fldChar>
            </w:r>
            <w:bookmarkStart w:id="2" w:name="Text27"/>
            <w:r w:rsidRPr="00BE50A5">
              <w:rPr>
                <w:bCs/>
              </w:rPr>
              <w:instrText xml:space="preserve"> FORMTEXT </w:instrText>
            </w:r>
            <w:r w:rsidRPr="00BE50A5">
              <w:rPr>
                <w:bCs/>
                <w:lang w:val="fr-FR"/>
              </w:rPr>
            </w:r>
            <w:r w:rsidRPr="00BE50A5">
              <w:rPr>
                <w:bCs/>
                <w:lang w:val="fr-FR"/>
              </w:rPr>
              <w:fldChar w:fldCharType="separate"/>
            </w:r>
            <w:r w:rsidRPr="00BE50A5">
              <w:rPr>
                <w:bCs/>
                <w:noProof/>
              </w:rPr>
              <w:t>     </w:t>
            </w:r>
            <w:r w:rsidRPr="00BE50A5">
              <w:rPr>
                <w:bCs/>
                <w:lang w:val="fr-FR"/>
              </w:rPr>
              <w:fldChar w:fldCharType="end"/>
            </w:r>
            <w:bookmarkEnd w:id="2"/>
          </w:p>
        </w:tc>
      </w:tr>
    </w:tbl>
    <w:p w14:paraId="3C05A6F5" w14:textId="77777777" w:rsidR="008920DC" w:rsidRDefault="008920DC" w:rsidP="008920DC">
      <w:pPr>
        <w:jc w:val="both"/>
        <w:rPr>
          <w:b/>
          <w:bCs/>
        </w:rPr>
      </w:pPr>
    </w:p>
    <w:p w14:paraId="3FE2E42A" w14:textId="77777777" w:rsidR="008920DC" w:rsidRDefault="008920DC" w:rsidP="008920DC">
      <w:pPr>
        <w:ind w:right="288"/>
        <w:jc w:val="both"/>
        <w:rPr>
          <w:b/>
          <w:bCs/>
        </w:rPr>
      </w:pPr>
      <w:r w:rsidRPr="00BE50A5">
        <w:rPr>
          <w:b/>
          <w:bCs/>
        </w:rPr>
        <w:t>Ogni documento giustificativo pertinente al fine di valutare la ricevibilità e la fondatezza del ricorso previsto deve essere allegato al presente formulario e riportato nell’elenco dei documenti giustificativi.</w:t>
      </w:r>
    </w:p>
    <w:p w14:paraId="7E57ECF4" w14:textId="77777777" w:rsidR="008920DC" w:rsidRPr="00BE50A5" w:rsidRDefault="008920DC" w:rsidP="008920DC">
      <w:pPr>
        <w:jc w:val="both"/>
        <w:rPr>
          <w:b/>
          <w:bCs/>
        </w:rPr>
      </w:pPr>
    </w:p>
    <w:p w14:paraId="69B1EB67" w14:textId="02DCC03E" w:rsidR="00434393" w:rsidRDefault="008920DC" w:rsidP="00434393">
      <w:pPr>
        <w:jc w:val="both"/>
      </w:pPr>
      <w:r w:rsidRPr="00BE50A5">
        <w:rPr>
          <w:b/>
          <w:bCs/>
        </w:rPr>
        <w:t>Gli originali dei documenti giustificativi depositati non saranno restituiti.</w:t>
      </w:r>
      <w:r w:rsidR="004C6BE6">
        <w:rPr>
          <w:b/>
          <w:bCs/>
        </w:rPr>
        <w:t xml:space="preserve"> Si raccomanda pertanto di depositare </w:t>
      </w:r>
      <w:r w:rsidR="00434393">
        <w:rPr>
          <w:b/>
          <w:bCs/>
        </w:rPr>
        <w:t>tali documenti in fotocopia</w:t>
      </w:r>
      <w:r w:rsidR="004C6BE6">
        <w:rPr>
          <w:b/>
          <w:bCs/>
        </w:rPr>
        <w:t>.</w:t>
      </w:r>
      <w:r w:rsidR="00434393">
        <w:rPr>
          <w:b/>
          <w:bCs/>
        </w:rPr>
        <w:t xml:space="preserve"> </w:t>
      </w:r>
    </w:p>
    <w:p w14:paraId="0E2A5AB5" w14:textId="6DB52558" w:rsidR="008920DC" w:rsidRPr="00434393" w:rsidRDefault="008920DC" w:rsidP="008920DC">
      <w:pPr>
        <w:jc w:val="both"/>
        <w:rPr>
          <w:b/>
          <w:bCs/>
        </w:rPr>
      </w:pPr>
    </w:p>
    <w:p w14:paraId="09E69438" w14:textId="77777777" w:rsidR="008920DC" w:rsidRPr="00BE50A5" w:rsidRDefault="008920DC" w:rsidP="008920DC">
      <w:pPr>
        <w:jc w:val="center"/>
        <w:rPr>
          <w:b/>
          <w:bCs/>
        </w:rPr>
      </w:pPr>
      <w:r w:rsidRPr="00434393">
        <w:rPr>
          <w:rFonts w:ascii="Arial" w:hAnsi="Arial" w:cs="Arial"/>
          <w:b/>
          <w:bCs/>
        </w:rPr>
        <w:br w:type="page"/>
      </w:r>
      <w:r w:rsidRPr="00BE50A5">
        <w:rPr>
          <w:b/>
          <w:bCs/>
        </w:rPr>
        <w:lastRenderedPageBreak/>
        <w:t>CONDIZIONI ECONOMICHE DEL RICHIEDENTE</w:t>
      </w:r>
    </w:p>
    <w:p w14:paraId="6DD0E03D" w14:textId="77777777" w:rsidR="008920DC" w:rsidRPr="00BE50A5" w:rsidRDefault="008920DC" w:rsidP="008920DC">
      <w:pPr>
        <w:rPr>
          <w:b/>
          <w:bCs/>
        </w:rPr>
      </w:pPr>
    </w:p>
    <w:p w14:paraId="01377156" w14:textId="77777777" w:rsidR="008920DC" w:rsidRPr="00BE50A5" w:rsidRDefault="008920DC" w:rsidP="008920DC">
      <w:pPr>
        <w:jc w:val="center"/>
        <w:rPr>
          <w:b/>
          <w:bCs/>
          <w:color w:val="1F497D"/>
        </w:rPr>
      </w:pPr>
      <w:r w:rsidRPr="00BE50A5">
        <w:rPr>
          <w:b/>
          <w:bCs/>
          <w:color w:val="1F497D"/>
        </w:rPr>
        <w:t>PERSONA FISICA</w:t>
      </w:r>
    </w:p>
    <w:p w14:paraId="27207BC0" w14:textId="77777777" w:rsidR="0047656F" w:rsidRDefault="0047656F" w:rsidP="008920DC">
      <w:pPr>
        <w:ind w:left="540" w:hanging="540"/>
        <w:jc w:val="both"/>
        <w:rPr>
          <w:b/>
          <w:bCs/>
        </w:rPr>
      </w:pPr>
    </w:p>
    <w:p w14:paraId="47039661" w14:textId="73BFFB81" w:rsidR="008920DC" w:rsidRPr="00BE50A5" w:rsidRDefault="008920DC" w:rsidP="008920DC">
      <w:pPr>
        <w:ind w:left="540" w:hanging="540"/>
        <w:jc w:val="both"/>
        <w:rPr>
          <w:b/>
          <w:bCs/>
          <w:i/>
        </w:rPr>
      </w:pPr>
      <w:r w:rsidRPr="00BE50A5">
        <w:rPr>
          <w:b/>
          <w:bCs/>
          <w:i/>
        </w:rPr>
        <w:t>RISORSE</w:t>
      </w:r>
    </w:p>
    <w:p w14:paraId="0431D36F" w14:textId="77777777" w:rsidR="0047656F" w:rsidRDefault="0047656F" w:rsidP="008920DC">
      <w:pPr>
        <w:spacing w:after="120"/>
        <w:ind w:right="289"/>
        <w:jc w:val="both"/>
        <w:rPr>
          <w:bCs/>
        </w:rPr>
      </w:pPr>
    </w:p>
    <w:p w14:paraId="6FACF289" w14:textId="5BAC8331" w:rsidR="008920DC" w:rsidRDefault="008920DC" w:rsidP="008920DC">
      <w:pPr>
        <w:spacing w:after="120"/>
        <w:ind w:right="289"/>
        <w:jc w:val="both"/>
        <w:rPr>
          <w:bCs/>
        </w:rPr>
      </w:pPr>
      <w:r w:rsidRPr="00BE50A5">
        <w:rPr>
          <w:bCs/>
        </w:rPr>
        <w:t>La domanda di ammissione al gratuito patrocinio è corredata di tutte le informazioni e di tutti i documenti giustificativi che consentano di valutare le condizioni economiche del richiedente, come un certificato rilasciato dall’autorità nazionale competente attestante tali condizioni economiche (articolo 147, paragrafo 3, del regolamento di procedura).</w:t>
      </w:r>
    </w:p>
    <w:p w14:paraId="58773650" w14:textId="16243362" w:rsidR="008920DC" w:rsidRDefault="008920DC" w:rsidP="008920DC">
      <w:pPr>
        <w:ind w:left="540" w:right="288" w:hanging="540"/>
        <w:jc w:val="both"/>
        <w:rPr>
          <w:bCs/>
          <w:i/>
        </w:rPr>
      </w:pPr>
    </w:p>
    <w:tbl>
      <w:tblPr>
        <w:tblW w:w="10080" w:type="dxa"/>
        <w:jc w:val="center"/>
        <w:tblBorders>
          <w:insideH w:val="single" w:sz="4" w:space="0" w:color="auto"/>
          <w:insideV w:val="single" w:sz="4" w:space="0" w:color="auto"/>
        </w:tblBorders>
        <w:tblLayout w:type="fixed"/>
        <w:tblLook w:val="01E0" w:firstRow="1" w:lastRow="1" w:firstColumn="1" w:lastColumn="1" w:noHBand="0" w:noVBand="0"/>
      </w:tblPr>
      <w:tblGrid>
        <w:gridCol w:w="540"/>
        <w:gridCol w:w="3420"/>
        <w:gridCol w:w="1620"/>
        <w:gridCol w:w="1620"/>
        <w:gridCol w:w="2880"/>
      </w:tblGrid>
      <w:tr w:rsidR="008920DC" w:rsidRPr="00BE50A5" w14:paraId="033B64A7" w14:textId="77777777" w:rsidTr="001D1F70">
        <w:trPr>
          <w:cantSplit/>
          <w:trHeight w:val="1357"/>
          <w:jc w:val="center"/>
        </w:trPr>
        <w:tc>
          <w:tcPr>
            <w:tcW w:w="540" w:type="dxa"/>
            <w:tcBorders>
              <w:bottom w:val="single" w:sz="4" w:space="0" w:color="auto"/>
              <w:right w:val="nil"/>
            </w:tcBorders>
            <w:shd w:val="clear" w:color="auto" w:fill="auto"/>
          </w:tcPr>
          <w:p w14:paraId="706B8981" w14:textId="77777777" w:rsidR="008920DC" w:rsidRPr="00BE50A5" w:rsidRDefault="008920DC" w:rsidP="001D1F70">
            <w:pPr>
              <w:rPr>
                <w:b/>
                <w:bCs/>
                <w:sz w:val="20"/>
                <w:szCs w:val="20"/>
              </w:rPr>
            </w:pPr>
          </w:p>
        </w:tc>
        <w:tc>
          <w:tcPr>
            <w:tcW w:w="3420" w:type="dxa"/>
            <w:tcBorders>
              <w:top w:val="nil"/>
              <w:left w:val="nil"/>
              <w:bottom w:val="single" w:sz="4" w:space="0" w:color="auto"/>
            </w:tcBorders>
            <w:shd w:val="clear" w:color="auto" w:fill="auto"/>
          </w:tcPr>
          <w:p w14:paraId="68871006" w14:textId="77777777" w:rsidR="008920DC" w:rsidRPr="00BE50A5" w:rsidRDefault="008920DC" w:rsidP="001D1F70">
            <w:pPr>
              <w:rPr>
                <w:b/>
                <w:bCs/>
                <w:sz w:val="20"/>
                <w:szCs w:val="20"/>
              </w:rPr>
            </w:pPr>
          </w:p>
        </w:tc>
        <w:tc>
          <w:tcPr>
            <w:tcW w:w="1620" w:type="dxa"/>
            <w:tcBorders>
              <w:top w:val="single" w:sz="4" w:space="0" w:color="auto"/>
              <w:bottom w:val="single" w:sz="4" w:space="0" w:color="auto"/>
            </w:tcBorders>
            <w:shd w:val="clear" w:color="auto" w:fill="auto"/>
          </w:tcPr>
          <w:p w14:paraId="207EA141" w14:textId="77777777" w:rsidR="008920DC" w:rsidRPr="00BE50A5" w:rsidRDefault="008920DC" w:rsidP="001D1F70">
            <w:pPr>
              <w:spacing w:before="120"/>
              <w:jc w:val="center"/>
              <w:rPr>
                <w:b/>
                <w:bCs/>
                <w:sz w:val="20"/>
                <w:szCs w:val="20"/>
                <w:lang w:val="en-GB"/>
              </w:rPr>
            </w:pPr>
            <w:proofErr w:type="spellStart"/>
            <w:r w:rsidRPr="00BE50A5">
              <w:rPr>
                <w:b/>
                <w:sz w:val="20"/>
                <w:szCs w:val="20"/>
                <w:lang w:val="en-GB"/>
              </w:rPr>
              <w:t>Risorse</w:t>
            </w:r>
            <w:proofErr w:type="spellEnd"/>
            <w:r w:rsidRPr="00BE50A5">
              <w:rPr>
                <w:b/>
                <w:sz w:val="20"/>
                <w:szCs w:val="20"/>
                <w:lang w:val="en-GB"/>
              </w:rPr>
              <w:t xml:space="preserve"> del </w:t>
            </w:r>
            <w:proofErr w:type="spellStart"/>
            <w:r w:rsidRPr="00BE50A5">
              <w:rPr>
                <w:b/>
                <w:sz w:val="20"/>
                <w:szCs w:val="20"/>
                <w:lang w:val="en-GB"/>
              </w:rPr>
              <w:t>richiedente</w:t>
            </w:r>
            <w:proofErr w:type="spellEnd"/>
          </w:p>
        </w:tc>
        <w:tc>
          <w:tcPr>
            <w:tcW w:w="1620" w:type="dxa"/>
            <w:tcBorders>
              <w:top w:val="single" w:sz="4" w:space="0" w:color="auto"/>
              <w:bottom w:val="single" w:sz="4" w:space="0" w:color="auto"/>
            </w:tcBorders>
            <w:shd w:val="clear" w:color="auto" w:fill="auto"/>
          </w:tcPr>
          <w:p w14:paraId="34FD03BF" w14:textId="2C158623" w:rsidR="008920DC" w:rsidRPr="00BE50A5" w:rsidRDefault="008920DC" w:rsidP="001D1F70">
            <w:pPr>
              <w:spacing w:before="120"/>
              <w:jc w:val="center"/>
              <w:rPr>
                <w:b/>
                <w:sz w:val="20"/>
                <w:szCs w:val="20"/>
              </w:rPr>
            </w:pPr>
            <w:r w:rsidRPr="00BE50A5">
              <w:rPr>
                <w:b/>
                <w:sz w:val="20"/>
                <w:szCs w:val="20"/>
              </w:rPr>
              <w:t>Risorse del</w:t>
            </w:r>
            <w:r w:rsidR="00692B3C">
              <w:rPr>
                <w:b/>
                <w:sz w:val="20"/>
                <w:szCs w:val="20"/>
              </w:rPr>
              <w:t>/della</w:t>
            </w:r>
            <w:r w:rsidRPr="00BE50A5">
              <w:rPr>
                <w:b/>
                <w:sz w:val="20"/>
                <w:szCs w:val="20"/>
              </w:rPr>
              <w:t xml:space="preserve"> coniuge, partner o convivente del richiedente</w:t>
            </w:r>
          </w:p>
        </w:tc>
        <w:tc>
          <w:tcPr>
            <w:tcW w:w="2880" w:type="dxa"/>
            <w:tcBorders>
              <w:top w:val="single" w:sz="4" w:space="0" w:color="auto"/>
              <w:bottom w:val="single" w:sz="4" w:space="0" w:color="auto"/>
              <w:right w:val="single" w:sz="4" w:space="0" w:color="auto"/>
            </w:tcBorders>
            <w:shd w:val="clear" w:color="auto" w:fill="auto"/>
          </w:tcPr>
          <w:p w14:paraId="698574A6" w14:textId="77777777" w:rsidR="008920DC" w:rsidRPr="00BE50A5" w:rsidRDefault="008920DC" w:rsidP="001D1F70">
            <w:pPr>
              <w:tabs>
                <w:tab w:val="left" w:leader="dot" w:pos="2392"/>
                <w:tab w:val="left" w:leader="dot" w:pos="9639"/>
              </w:tabs>
              <w:spacing w:before="120"/>
              <w:rPr>
                <w:b/>
                <w:sz w:val="20"/>
                <w:szCs w:val="20"/>
              </w:rPr>
            </w:pPr>
            <w:r w:rsidRPr="00BE50A5">
              <w:rPr>
                <w:b/>
                <w:sz w:val="20"/>
                <w:szCs w:val="20"/>
              </w:rPr>
              <w:t>Risorse di un’altra persona abitualmente convivente (figlio o altra persona a carico). Precisare:</w:t>
            </w:r>
          </w:p>
          <w:p w14:paraId="3FD90256" w14:textId="77777777" w:rsidR="008920DC" w:rsidRPr="00BE50A5" w:rsidRDefault="008920DC" w:rsidP="001D1F70">
            <w:pPr>
              <w:tabs>
                <w:tab w:val="left" w:pos="2194"/>
                <w:tab w:val="left" w:leader="dot" w:pos="9639"/>
              </w:tabs>
              <w:spacing w:before="60"/>
              <w:rPr>
                <w:sz w:val="20"/>
                <w:szCs w:val="20"/>
                <w:u w:val="dotted"/>
                <w:lang w:val="fr-FR"/>
              </w:rPr>
            </w:pPr>
            <w:r w:rsidRPr="00D03309">
              <w:rPr>
                <w:sz w:val="20"/>
                <w:szCs w:val="20"/>
                <w:u w:val="dotted"/>
                <w:lang w:val="fr-FR"/>
              </w:rPr>
              <w:fldChar w:fldCharType="begin">
                <w:ffData>
                  <w:name w:val="Text33"/>
                  <w:enabled/>
                  <w:calcOnExit w:val="0"/>
                  <w:textInput>
                    <w:maxLength w:val="30"/>
                  </w:textInput>
                </w:ffData>
              </w:fldChar>
            </w:r>
            <w:bookmarkStart w:id="3" w:name="Text33"/>
            <w:r w:rsidRPr="00D03309">
              <w:rPr>
                <w:sz w:val="20"/>
                <w:szCs w:val="20"/>
                <w:u w:val="dotted"/>
                <w:lang w:val="fr-FR"/>
              </w:rPr>
              <w:instrText xml:space="preserve"> FORMTEXT </w:instrText>
            </w:r>
            <w:r w:rsidRPr="00D03309">
              <w:rPr>
                <w:sz w:val="20"/>
                <w:szCs w:val="20"/>
                <w:u w:val="dotted"/>
                <w:lang w:val="fr-FR"/>
              </w:rPr>
            </w:r>
            <w:r w:rsidRPr="00D03309">
              <w:rPr>
                <w:sz w:val="20"/>
                <w:szCs w:val="20"/>
                <w:u w:val="dotted"/>
                <w:lang w:val="fr-FR"/>
              </w:rPr>
              <w:fldChar w:fldCharType="separate"/>
            </w:r>
            <w:r w:rsidRPr="00D03309">
              <w:rPr>
                <w:noProof/>
                <w:sz w:val="20"/>
                <w:szCs w:val="20"/>
                <w:u w:val="dotted"/>
                <w:lang w:val="fr-FR"/>
              </w:rPr>
              <w:t> </w:t>
            </w:r>
            <w:r w:rsidRPr="00D03309">
              <w:rPr>
                <w:noProof/>
                <w:sz w:val="20"/>
                <w:szCs w:val="20"/>
                <w:u w:val="dotted"/>
                <w:lang w:val="fr-FR"/>
              </w:rPr>
              <w:t> </w:t>
            </w:r>
            <w:r w:rsidRPr="00D03309">
              <w:rPr>
                <w:noProof/>
                <w:sz w:val="20"/>
                <w:szCs w:val="20"/>
                <w:u w:val="dotted"/>
                <w:lang w:val="fr-FR"/>
              </w:rPr>
              <w:t> </w:t>
            </w:r>
            <w:r w:rsidRPr="00D03309">
              <w:rPr>
                <w:noProof/>
                <w:sz w:val="20"/>
                <w:szCs w:val="20"/>
                <w:u w:val="dotted"/>
                <w:lang w:val="fr-FR"/>
              </w:rPr>
              <w:t> </w:t>
            </w:r>
            <w:r w:rsidRPr="00D03309">
              <w:rPr>
                <w:noProof/>
                <w:sz w:val="20"/>
                <w:szCs w:val="20"/>
                <w:u w:val="dotted"/>
                <w:lang w:val="fr-FR"/>
              </w:rPr>
              <w:t> </w:t>
            </w:r>
            <w:r w:rsidRPr="00D03309">
              <w:rPr>
                <w:sz w:val="20"/>
                <w:szCs w:val="20"/>
                <w:u w:val="dotted"/>
                <w:lang w:val="fr-FR"/>
              </w:rPr>
              <w:fldChar w:fldCharType="end"/>
            </w:r>
            <w:bookmarkEnd w:id="3"/>
            <w:r w:rsidRPr="00D03309">
              <w:rPr>
                <w:sz w:val="20"/>
                <w:szCs w:val="20"/>
                <w:u w:val="dotted"/>
                <w:lang w:val="fr-FR"/>
              </w:rPr>
              <w:tab/>
            </w:r>
          </w:p>
        </w:tc>
      </w:tr>
      <w:tr w:rsidR="008920DC" w:rsidRPr="00BE50A5" w14:paraId="15DF418D" w14:textId="77777777" w:rsidTr="001D1F70">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1891121E" w14:textId="77777777" w:rsidR="008920DC" w:rsidRPr="00BE50A5" w:rsidRDefault="008920DC" w:rsidP="001D1F70">
            <w:pPr>
              <w:spacing w:before="120" w:after="120"/>
              <w:jc w:val="center"/>
              <w:rPr>
                <w:b/>
                <w:bCs/>
                <w:sz w:val="20"/>
                <w:szCs w:val="20"/>
                <w:lang w:val="fr-FR"/>
              </w:rPr>
            </w:pPr>
            <w:r w:rsidRPr="00BE50A5">
              <w:rPr>
                <w:b/>
                <w:bCs/>
                <w:sz w:val="20"/>
                <w:szCs w:val="20"/>
                <w:lang w:val="fr-FR"/>
              </w:rPr>
              <w:t>a.</w:t>
            </w:r>
          </w:p>
        </w:tc>
        <w:tc>
          <w:tcPr>
            <w:tcW w:w="3420" w:type="dxa"/>
            <w:tcBorders>
              <w:top w:val="single" w:sz="4" w:space="0" w:color="auto"/>
              <w:left w:val="single" w:sz="4" w:space="0" w:color="auto"/>
              <w:bottom w:val="single" w:sz="4" w:space="0" w:color="auto"/>
            </w:tcBorders>
            <w:shd w:val="clear" w:color="auto" w:fill="auto"/>
          </w:tcPr>
          <w:p w14:paraId="1070CC44" w14:textId="77777777" w:rsidR="008920DC" w:rsidRPr="00BE50A5" w:rsidRDefault="008920DC" w:rsidP="001D1F70">
            <w:pPr>
              <w:spacing w:before="120" w:after="120"/>
              <w:rPr>
                <w:b/>
                <w:bCs/>
                <w:sz w:val="20"/>
                <w:szCs w:val="20"/>
                <w:lang w:val="fr-FR"/>
              </w:rPr>
            </w:pPr>
            <w:proofErr w:type="spellStart"/>
            <w:r w:rsidRPr="00BE50A5">
              <w:rPr>
                <w:b/>
                <w:bCs/>
                <w:sz w:val="20"/>
                <w:szCs w:val="20"/>
                <w:lang w:val="fr-FR"/>
              </w:rPr>
              <w:t>Nessun</w:t>
            </w:r>
            <w:proofErr w:type="spellEnd"/>
            <w:r w:rsidRPr="00BE50A5">
              <w:rPr>
                <w:b/>
                <w:bCs/>
                <w:sz w:val="20"/>
                <w:szCs w:val="20"/>
                <w:lang w:val="fr-FR"/>
              </w:rPr>
              <w:t xml:space="preserve"> </w:t>
            </w:r>
            <w:proofErr w:type="spellStart"/>
            <w:r w:rsidRPr="00BE50A5">
              <w:rPr>
                <w:b/>
                <w:bCs/>
                <w:sz w:val="20"/>
                <w:szCs w:val="20"/>
                <w:lang w:val="fr-FR"/>
              </w:rPr>
              <w:t>reddito</w:t>
            </w:r>
            <w:proofErr w:type="spellEnd"/>
          </w:p>
        </w:tc>
        <w:tc>
          <w:tcPr>
            <w:tcW w:w="1620" w:type="dxa"/>
            <w:tcBorders>
              <w:top w:val="single" w:sz="4" w:space="0" w:color="auto"/>
            </w:tcBorders>
            <w:shd w:val="clear" w:color="auto" w:fill="auto"/>
            <w:vAlign w:val="center"/>
          </w:tcPr>
          <w:p w14:paraId="5258FC22" w14:textId="77777777" w:rsidR="008920DC" w:rsidRPr="00BE50A5" w:rsidRDefault="008920DC" w:rsidP="001D1F70">
            <w:pPr>
              <w:jc w:val="center"/>
              <w:rPr>
                <w:bCs/>
                <w:sz w:val="20"/>
                <w:szCs w:val="20"/>
                <w:lang w:val="fr-FR"/>
              </w:rPr>
            </w:pPr>
            <w:r w:rsidRPr="00BE50A5">
              <w:rPr>
                <w:bCs/>
                <w:sz w:val="20"/>
                <w:szCs w:val="20"/>
                <w:lang w:val="fr-FR"/>
              </w:rPr>
              <w:fldChar w:fldCharType="begin"/>
            </w:r>
            <w:bookmarkStart w:id="4" w:name="Check3"/>
            <w:r w:rsidRPr="00BE50A5">
              <w:rPr>
                <w:bCs/>
                <w:sz w:val="20"/>
                <w:szCs w:val="20"/>
                <w:lang w:val="fr-FR"/>
              </w:rPr>
              <w:instrText xml:space="preserve"> FORMCHECKBOX </w:instrText>
            </w:r>
            <w:r w:rsidR="00071CBE">
              <w:rPr>
                <w:bCs/>
                <w:sz w:val="20"/>
                <w:szCs w:val="20"/>
                <w:lang w:val="fr-FR"/>
              </w:rPr>
              <w:fldChar w:fldCharType="separate"/>
            </w:r>
            <w:r w:rsidRPr="00BE50A5">
              <w:rPr>
                <w:bCs/>
                <w:sz w:val="20"/>
                <w:szCs w:val="20"/>
                <w:lang w:val="fr-FR"/>
              </w:rPr>
              <w:fldChar w:fldCharType="end"/>
            </w:r>
            <w:bookmarkEnd w:id="4"/>
            <w:r w:rsidRPr="00BE50A5">
              <w:rPr>
                <w:bCs/>
                <w:sz w:val="20"/>
                <w:szCs w:val="20"/>
                <w:vertAlign w:val="superscript"/>
                <w:lang w:val="fr-FR"/>
              </w:rPr>
              <w:footnoteReference w:id="5"/>
            </w:r>
          </w:p>
        </w:tc>
        <w:tc>
          <w:tcPr>
            <w:tcW w:w="1620" w:type="dxa"/>
            <w:tcBorders>
              <w:top w:val="single" w:sz="4" w:space="0" w:color="auto"/>
            </w:tcBorders>
            <w:shd w:val="clear" w:color="auto" w:fill="auto"/>
            <w:vAlign w:val="center"/>
          </w:tcPr>
          <w:p w14:paraId="3ACD7D5E" w14:textId="77777777" w:rsidR="008920DC" w:rsidRPr="00BE50A5" w:rsidRDefault="008920DC" w:rsidP="001D1F70">
            <w:pPr>
              <w:jc w:val="center"/>
              <w:rPr>
                <w:b/>
                <w:bCs/>
                <w:sz w:val="20"/>
                <w:szCs w:val="20"/>
                <w:lang w:val="fr-FR"/>
              </w:rPr>
            </w:pPr>
            <w:r w:rsidRPr="00BE50A5">
              <w:rPr>
                <w:b/>
                <w:bCs/>
                <w:sz w:val="20"/>
                <w:szCs w:val="20"/>
                <w:lang w:val="fr-FR"/>
              </w:rPr>
              <w:fldChar w:fldCharType="begin"/>
            </w:r>
            <w:bookmarkStart w:id="5" w:name="Check4"/>
            <w:r w:rsidRPr="00BE50A5">
              <w:rPr>
                <w:b/>
                <w:bCs/>
                <w:sz w:val="20"/>
                <w:szCs w:val="20"/>
                <w:lang w:val="fr-FR"/>
              </w:rPr>
              <w:instrText xml:space="preserve"> FORMCHECKBOX </w:instrText>
            </w:r>
            <w:r w:rsidR="00071CBE">
              <w:rPr>
                <w:b/>
                <w:bCs/>
                <w:sz w:val="20"/>
                <w:szCs w:val="20"/>
                <w:lang w:val="fr-FR"/>
              </w:rPr>
              <w:fldChar w:fldCharType="separate"/>
            </w:r>
            <w:r w:rsidRPr="00BE50A5">
              <w:rPr>
                <w:b/>
                <w:bCs/>
                <w:sz w:val="20"/>
                <w:szCs w:val="20"/>
                <w:lang w:val="fr-FR"/>
              </w:rPr>
              <w:fldChar w:fldCharType="end"/>
            </w:r>
            <w:bookmarkEnd w:id="5"/>
          </w:p>
        </w:tc>
        <w:tc>
          <w:tcPr>
            <w:tcW w:w="2880" w:type="dxa"/>
            <w:tcBorders>
              <w:top w:val="single" w:sz="4" w:space="0" w:color="auto"/>
              <w:bottom w:val="single" w:sz="4" w:space="0" w:color="auto"/>
              <w:right w:val="single" w:sz="4" w:space="0" w:color="auto"/>
            </w:tcBorders>
            <w:shd w:val="clear" w:color="auto" w:fill="auto"/>
            <w:vAlign w:val="center"/>
          </w:tcPr>
          <w:p w14:paraId="784F50E4" w14:textId="77777777" w:rsidR="008920DC" w:rsidRPr="00BE50A5" w:rsidRDefault="008920DC" w:rsidP="001D1F70">
            <w:pPr>
              <w:jc w:val="center"/>
              <w:rPr>
                <w:b/>
                <w:bCs/>
                <w:sz w:val="20"/>
                <w:szCs w:val="20"/>
                <w:lang w:val="fr-FR"/>
              </w:rPr>
            </w:pPr>
            <w:r w:rsidRPr="00BE50A5">
              <w:rPr>
                <w:b/>
                <w:bCs/>
                <w:sz w:val="20"/>
                <w:szCs w:val="20"/>
                <w:lang w:val="fr-FR"/>
              </w:rPr>
              <w:fldChar w:fldCharType="begin"/>
            </w:r>
            <w:bookmarkStart w:id="6" w:name="Check5"/>
            <w:r w:rsidRPr="00BE50A5">
              <w:rPr>
                <w:b/>
                <w:bCs/>
                <w:sz w:val="20"/>
                <w:szCs w:val="20"/>
                <w:lang w:val="fr-FR"/>
              </w:rPr>
              <w:instrText xml:space="preserve"> FORMCHECKBOX </w:instrText>
            </w:r>
            <w:r w:rsidR="00071CBE">
              <w:rPr>
                <w:b/>
                <w:bCs/>
                <w:sz w:val="20"/>
                <w:szCs w:val="20"/>
                <w:lang w:val="fr-FR"/>
              </w:rPr>
              <w:fldChar w:fldCharType="separate"/>
            </w:r>
            <w:r w:rsidRPr="00BE50A5">
              <w:rPr>
                <w:b/>
                <w:bCs/>
                <w:sz w:val="20"/>
                <w:szCs w:val="20"/>
                <w:lang w:val="fr-FR"/>
              </w:rPr>
              <w:fldChar w:fldCharType="end"/>
            </w:r>
            <w:bookmarkEnd w:id="6"/>
          </w:p>
        </w:tc>
      </w:tr>
      <w:tr w:rsidR="008920DC" w:rsidRPr="00BE50A5" w14:paraId="0CDE892C" w14:textId="77777777" w:rsidTr="001D1F70">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30E2887A" w14:textId="77777777" w:rsidR="008920DC" w:rsidRPr="00BE50A5" w:rsidRDefault="008920DC" w:rsidP="001D1F70">
            <w:pPr>
              <w:spacing w:before="120" w:after="120"/>
              <w:jc w:val="center"/>
              <w:rPr>
                <w:b/>
                <w:bCs/>
                <w:sz w:val="20"/>
                <w:szCs w:val="20"/>
                <w:lang w:val="fr-FR"/>
              </w:rPr>
            </w:pPr>
            <w:r w:rsidRPr="00BE50A5">
              <w:rPr>
                <w:b/>
                <w:bCs/>
                <w:sz w:val="20"/>
                <w:szCs w:val="20"/>
                <w:lang w:val="fr-FR"/>
              </w:rPr>
              <w:t>b.</w:t>
            </w:r>
          </w:p>
        </w:tc>
        <w:tc>
          <w:tcPr>
            <w:tcW w:w="3420" w:type="dxa"/>
            <w:tcBorders>
              <w:top w:val="single" w:sz="4" w:space="0" w:color="auto"/>
              <w:left w:val="single" w:sz="4" w:space="0" w:color="auto"/>
              <w:bottom w:val="single" w:sz="4" w:space="0" w:color="auto"/>
            </w:tcBorders>
            <w:shd w:val="clear" w:color="auto" w:fill="auto"/>
          </w:tcPr>
          <w:p w14:paraId="7D9A8A61" w14:textId="77777777" w:rsidR="008920DC" w:rsidRPr="00BE50A5" w:rsidRDefault="008920DC" w:rsidP="001D1F70">
            <w:pPr>
              <w:spacing w:before="120" w:after="120"/>
              <w:rPr>
                <w:sz w:val="20"/>
                <w:szCs w:val="20"/>
              </w:rPr>
            </w:pPr>
            <w:r w:rsidRPr="00BE50A5">
              <w:rPr>
                <w:b/>
                <w:bCs/>
                <w:sz w:val="20"/>
                <w:szCs w:val="20"/>
              </w:rPr>
              <w:t xml:space="preserve">Retribuzioni, stipendi netti imponibili </w:t>
            </w:r>
            <w:r w:rsidRPr="00BE50A5">
              <w:rPr>
                <w:bCs/>
                <w:sz w:val="20"/>
                <w:szCs w:val="20"/>
              </w:rPr>
              <w:t>(figuranti sulla busta paga</w:t>
            </w:r>
            <w:r w:rsidRPr="00BE50A5">
              <w:rPr>
                <w:sz w:val="20"/>
                <w:szCs w:val="20"/>
              </w:rPr>
              <w:t>)</w:t>
            </w:r>
          </w:p>
        </w:tc>
        <w:tc>
          <w:tcPr>
            <w:tcW w:w="1620" w:type="dxa"/>
            <w:shd w:val="clear" w:color="auto" w:fill="auto"/>
            <w:vAlign w:val="center"/>
          </w:tcPr>
          <w:p w14:paraId="2CBBB82E" w14:textId="77777777" w:rsidR="008920DC" w:rsidRPr="00BE50A5" w:rsidRDefault="008920DC" w:rsidP="001D1F70">
            <w:pPr>
              <w:jc w:val="center"/>
              <w:rPr>
                <w:bCs/>
                <w:sz w:val="20"/>
                <w:szCs w:val="20"/>
              </w:rPr>
            </w:pPr>
            <w:r w:rsidRPr="00BE50A5">
              <w:rPr>
                <w:bCs/>
                <w:sz w:val="20"/>
                <w:szCs w:val="20"/>
                <w:lang w:val="fr-FR"/>
              </w:rPr>
              <w:fldChar w:fldCharType="begin">
                <w:ffData>
                  <w:name w:val="Text25"/>
                  <w:enabled/>
                  <w:calcOnExit w:val="0"/>
                  <w:textInput>
                    <w:maxLength w:val="30"/>
                  </w:textInput>
                </w:ffData>
              </w:fldChar>
            </w:r>
            <w:bookmarkStart w:id="7" w:name="Text25"/>
            <w:r w:rsidRPr="00BE50A5">
              <w:rPr>
                <w:bCs/>
                <w:sz w:val="20"/>
                <w:szCs w:val="20"/>
              </w:rPr>
              <w:instrText xml:space="preserve"> FORMTEXT </w:instrText>
            </w:r>
            <w:r w:rsidRPr="00BE50A5">
              <w:rPr>
                <w:bCs/>
                <w:sz w:val="20"/>
                <w:szCs w:val="20"/>
                <w:lang w:val="fr-FR"/>
              </w:rPr>
            </w:r>
            <w:r w:rsidRPr="00BE50A5">
              <w:rPr>
                <w:bCs/>
                <w:sz w:val="20"/>
                <w:szCs w:val="20"/>
                <w:lang w:val="fr-FR"/>
              </w:rPr>
              <w:fldChar w:fldCharType="separate"/>
            </w:r>
            <w:r w:rsidRPr="00BE50A5">
              <w:rPr>
                <w:bCs/>
                <w:noProof/>
                <w:sz w:val="20"/>
                <w:szCs w:val="20"/>
              </w:rPr>
              <w:t>     </w:t>
            </w:r>
            <w:r w:rsidRPr="00BE50A5">
              <w:rPr>
                <w:bCs/>
                <w:sz w:val="20"/>
                <w:szCs w:val="20"/>
                <w:lang w:val="fr-FR"/>
              </w:rPr>
              <w:fldChar w:fldCharType="end"/>
            </w:r>
            <w:bookmarkEnd w:id="7"/>
          </w:p>
        </w:tc>
        <w:tc>
          <w:tcPr>
            <w:tcW w:w="1620" w:type="dxa"/>
            <w:shd w:val="clear" w:color="auto" w:fill="auto"/>
            <w:vAlign w:val="center"/>
          </w:tcPr>
          <w:p w14:paraId="389589D0" w14:textId="77777777" w:rsidR="008920DC" w:rsidRPr="00BE50A5" w:rsidRDefault="008920DC" w:rsidP="001D1F70">
            <w:pPr>
              <w:jc w:val="center"/>
              <w:rPr>
                <w:bCs/>
                <w:sz w:val="20"/>
                <w:szCs w:val="20"/>
              </w:rPr>
            </w:pPr>
            <w:r w:rsidRPr="00BE50A5">
              <w:rPr>
                <w:bCs/>
                <w:sz w:val="20"/>
                <w:szCs w:val="20"/>
                <w:lang w:val="fr-FR"/>
              </w:rPr>
              <w:fldChar w:fldCharType="begin">
                <w:ffData>
                  <w:name w:val=""/>
                  <w:enabled/>
                  <w:calcOnExit w:val="0"/>
                  <w:textInput>
                    <w:maxLength w:val="30"/>
                  </w:textInput>
                </w:ffData>
              </w:fldChar>
            </w:r>
            <w:r w:rsidRPr="00BE50A5">
              <w:rPr>
                <w:bCs/>
                <w:sz w:val="20"/>
                <w:szCs w:val="20"/>
              </w:rPr>
              <w:instrText xml:space="preserve"> FORMTEXT </w:instrText>
            </w:r>
            <w:r w:rsidRPr="00BE50A5">
              <w:rPr>
                <w:bCs/>
                <w:sz w:val="20"/>
                <w:szCs w:val="20"/>
                <w:lang w:val="fr-FR"/>
              </w:rPr>
            </w:r>
            <w:r w:rsidRPr="00BE50A5">
              <w:rPr>
                <w:bCs/>
                <w:sz w:val="20"/>
                <w:szCs w:val="20"/>
                <w:lang w:val="fr-FR"/>
              </w:rPr>
              <w:fldChar w:fldCharType="separate"/>
            </w:r>
            <w:r w:rsidRPr="00BE50A5">
              <w:rPr>
                <w:bCs/>
                <w:noProof/>
                <w:sz w:val="20"/>
                <w:szCs w:val="20"/>
              </w:rPr>
              <w:t>     </w:t>
            </w:r>
            <w:r w:rsidRPr="00BE50A5">
              <w:rPr>
                <w:bCs/>
                <w:sz w:val="20"/>
                <w:szCs w:val="20"/>
                <w:lang w:val="fr-FR"/>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5BD4C6E1" w14:textId="77777777" w:rsidR="008920DC" w:rsidRPr="00BE50A5" w:rsidRDefault="008920DC" w:rsidP="001D1F70">
            <w:pPr>
              <w:jc w:val="center"/>
              <w:rPr>
                <w:bCs/>
                <w:sz w:val="20"/>
                <w:szCs w:val="20"/>
              </w:rPr>
            </w:pPr>
            <w:r w:rsidRPr="00BE50A5">
              <w:rPr>
                <w:bCs/>
                <w:sz w:val="20"/>
                <w:szCs w:val="20"/>
                <w:lang w:val="fr-FR"/>
              </w:rPr>
              <w:fldChar w:fldCharType="begin">
                <w:ffData>
                  <w:name w:val=""/>
                  <w:enabled/>
                  <w:calcOnExit w:val="0"/>
                  <w:textInput>
                    <w:maxLength w:val="30"/>
                  </w:textInput>
                </w:ffData>
              </w:fldChar>
            </w:r>
            <w:r w:rsidRPr="00BE50A5">
              <w:rPr>
                <w:bCs/>
                <w:sz w:val="20"/>
                <w:szCs w:val="20"/>
              </w:rPr>
              <w:instrText xml:space="preserve"> FORMTEXT </w:instrText>
            </w:r>
            <w:r w:rsidRPr="00BE50A5">
              <w:rPr>
                <w:bCs/>
                <w:sz w:val="20"/>
                <w:szCs w:val="20"/>
                <w:lang w:val="fr-FR"/>
              </w:rPr>
            </w:r>
            <w:r w:rsidRPr="00BE50A5">
              <w:rPr>
                <w:bCs/>
                <w:sz w:val="20"/>
                <w:szCs w:val="20"/>
                <w:lang w:val="fr-FR"/>
              </w:rPr>
              <w:fldChar w:fldCharType="separate"/>
            </w:r>
            <w:r w:rsidRPr="00BE50A5">
              <w:rPr>
                <w:bCs/>
                <w:noProof/>
                <w:sz w:val="20"/>
                <w:szCs w:val="20"/>
              </w:rPr>
              <w:t>     </w:t>
            </w:r>
            <w:r w:rsidRPr="00BE50A5">
              <w:rPr>
                <w:bCs/>
                <w:sz w:val="20"/>
                <w:szCs w:val="20"/>
                <w:lang w:val="fr-FR"/>
              </w:rPr>
              <w:fldChar w:fldCharType="end"/>
            </w:r>
          </w:p>
        </w:tc>
      </w:tr>
      <w:tr w:rsidR="008920DC" w:rsidRPr="00BE50A5" w14:paraId="7779D177" w14:textId="77777777" w:rsidTr="001D1F70">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504111E2" w14:textId="77777777" w:rsidR="008920DC" w:rsidRPr="00BE50A5" w:rsidRDefault="008920DC" w:rsidP="001D1F70">
            <w:pPr>
              <w:spacing w:before="120" w:after="120"/>
              <w:jc w:val="center"/>
              <w:rPr>
                <w:b/>
                <w:bCs/>
                <w:sz w:val="20"/>
                <w:szCs w:val="20"/>
                <w:lang w:val="en-GB"/>
              </w:rPr>
            </w:pPr>
            <w:r w:rsidRPr="00BE50A5">
              <w:rPr>
                <w:b/>
                <w:bCs/>
                <w:sz w:val="20"/>
                <w:szCs w:val="20"/>
                <w:lang w:val="en-GB"/>
              </w:rPr>
              <w:t>c.</w:t>
            </w:r>
          </w:p>
        </w:tc>
        <w:tc>
          <w:tcPr>
            <w:tcW w:w="3420" w:type="dxa"/>
            <w:tcBorders>
              <w:top w:val="single" w:sz="4" w:space="0" w:color="auto"/>
              <w:left w:val="single" w:sz="4" w:space="0" w:color="auto"/>
              <w:bottom w:val="single" w:sz="4" w:space="0" w:color="auto"/>
            </w:tcBorders>
            <w:shd w:val="clear" w:color="auto" w:fill="auto"/>
          </w:tcPr>
          <w:p w14:paraId="6B57EE14" w14:textId="77777777" w:rsidR="008920DC" w:rsidRPr="00BE50A5" w:rsidRDefault="008920DC" w:rsidP="001D1F70">
            <w:pPr>
              <w:spacing w:before="120" w:after="120"/>
              <w:rPr>
                <w:sz w:val="20"/>
                <w:szCs w:val="20"/>
              </w:rPr>
            </w:pPr>
            <w:r w:rsidRPr="00BE50A5">
              <w:rPr>
                <w:b/>
                <w:bCs/>
                <w:sz w:val="20"/>
                <w:szCs w:val="20"/>
              </w:rPr>
              <w:t xml:space="preserve">Redditi da lavoro autonomo </w:t>
            </w:r>
            <w:r w:rsidRPr="00BE50A5">
              <w:rPr>
                <w:sz w:val="20"/>
                <w:szCs w:val="20"/>
              </w:rPr>
              <w:t>(redditi agricoli, industriali o commerciali o non commerciali)</w:t>
            </w:r>
          </w:p>
        </w:tc>
        <w:tc>
          <w:tcPr>
            <w:tcW w:w="1620" w:type="dxa"/>
            <w:shd w:val="clear" w:color="auto" w:fill="auto"/>
            <w:vAlign w:val="center"/>
          </w:tcPr>
          <w:p w14:paraId="27557372" w14:textId="77777777" w:rsidR="008920DC" w:rsidRPr="00BE50A5" w:rsidRDefault="008920DC" w:rsidP="001D1F70">
            <w:pPr>
              <w:jc w:val="center"/>
              <w:rPr>
                <w:bCs/>
                <w:sz w:val="20"/>
                <w:szCs w:val="20"/>
              </w:rPr>
            </w:pPr>
            <w:r w:rsidRPr="00BE50A5">
              <w:rPr>
                <w:bCs/>
                <w:sz w:val="20"/>
                <w:szCs w:val="20"/>
                <w:lang w:val="fr-FR"/>
              </w:rPr>
              <w:fldChar w:fldCharType="begin">
                <w:ffData>
                  <w:name w:val=""/>
                  <w:enabled/>
                  <w:calcOnExit w:val="0"/>
                  <w:textInput>
                    <w:maxLength w:val="30"/>
                  </w:textInput>
                </w:ffData>
              </w:fldChar>
            </w:r>
            <w:r w:rsidRPr="00BE50A5">
              <w:rPr>
                <w:bCs/>
                <w:sz w:val="20"/>
                <w:szCs w:val="20"/>
              </w:rPr>
              <w:instrText xml:space="preserve"> FORMTEXT </w:instrText>
            </w:r>
            <w:r w:rsidRPr="00BE50A5">
              <w:rPr>
                <w:bCs/>
                <w:sz w:val="20"/>
                <w:szCs w:val="20"/>
                <w:lang w:val="fr-FR"/>
              </w:rPr>
            </w:r>
            <w:r w:rsidRPr="00BE50A5">
              <w:rPr>
                <w:bCs/>
                <w:sz w:val="20"/>
                <w:szCs w:val="20"/>
                <w:lang w:val="fr-FR"/>
              </w:rPr>
              <w:fldChar w:fldCharType="separate"/>
            </w:r>
            <w:r w:rsidRPr="00BE50A5">
              <w:rPr>
                <w:bCs/>
                <w:noProof/>
                <w:sz w:val="20"/>
                <w:szCs w:val="20"/>
              </w:rPr>
              <w:t>     </w:t>
            </w:r>
            <w:r w:rsidRPr="00BE50A5">
              <w:rPr>
                <w:bCs/>
                <w:sz w:val="20"/>
                <w:szCs w:val="20"/>
                <w:lang w:val="fr-FR"/>
              </w:rPr>
              <w:fldChar w:fldCharType="end"/>
            </w:r>
          </w:p>
        </w:tc>
        <w:tc>
          <w:tcPr>
            <w:tcW w:w="1620" w:type="dxa"/>
            <w:shd w:val="clear" w:color="auto" w:fill="auto"/>
            <w:vAlign w:val="center"/>
          </w:tcPr>
          <w:p w14:paraId="143AB1C3" w14:textId="77777777" w:rsidR="008920DC" w:rsidRPr="00BE50A5" w:rsidRDefault="008920DC" w:rsidP="001D1F70">
            <w:pPr>
              <w:jc w:val="center"/>
              <w:rPr>
                <w:bCs/>
                <w:sz w:val="20"/>
                <w:szCs w:val="20"/>
              </w:rPr>
            </w:pPr>
            <w:r w:rsidRPr="00BE50A5">
              <w:rPr>
                <w:bCs/>
                <w:sz w:val="20"/>
                <w:szCs w:val="20"/>
                <w:lang w:val="fr-FR"/>
              </w:rPr>
              <w:fldChar w:fldCharType="begin">
                <w:ffData>
                  <w:name w:val=""/>
                  <w:enabled/>
                  <w:calcOnExit w:val="0"/>
                  <w:textInput>
                    <w:maxLength w:val="30"/>
                  </w:textInput>
                </w:ffData>
              </w:fldChar>
            </w:r>
            <w:r w:rsidRPr="00BE50A5">
              <w:rPr>
                <w:bCs/>
                <w:sz w:val="20"/>
                <w:szCs w:val="20"/>
              </w:rPr>
              <w:instrText xml:space="preserve"> FORMTEXT </w:instrText>
            </w:r>
            <w:r w:rsidRPr="00BE50A5">
              <w:rPr>
                <w:bCs/>
                <w:sz w:val="20"/>
                <w:szCs w:val="20"/>
                <w:lang w:val="fr-FR"/>
              </w:rPr>
            </w:r>
            <w:r w:rsidRPr="00BE50A5">
              <w:rPr>
                <w:bCs/>
                <w:sz w:val="20"/>
                <w:szCs w:val="20"/>
                <w:lang w:val="fr-FR"/>
              </w:rPr>
              <w:fldChar w:fldCharType="separate"/>
            </w:r>
            <w:r w:rsidRPr="00BE50A5">
              <w:rPr>
                <w:bCs/>
                <w:noProof/>
                <w:sz w:val="20"/>
                <w:szCs w:val="20"/>
              </w:rPr>
              <w:t>     </w:t>
            </w:r>
            <w:r w:rsidRPr="00BE50A5">
              <w:rPr>
                <w:bCs/>
                <w:sz w:val="20"/>
                <w:szCs w:val="20"/>
                <w:lang w:val="fr-FR"/>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2AC2350C" w14:textId="77777777" w:rsidR="008920DC" w:rsidRPr="00BE50A5" w:rsidRDefault="008920DC" w:rsidP="001D1F70">
            <w:pPr>
              <w:jc w:val="center"/>
              <w:rPr>
                <w:bCs/>
                <w:sz w:val="20"/>
                <w:szCs w:val="20"/>
              </w:rPr>
            </w:pPr>
            <w:r w:rsidRPr="00BE50A5">
              <w:rPr>
                <w:bCs/>
                <w:sz w:val="20"/>
                <w:szCs w:val="20"/>
                <w:lang w:val="fr-FR"/>
              </w:rPr>
              <w:fldChar w:fldCharType="begin">
                <w:ffData>
                  <w:name w:val=""/>
                  <w:enabled/>
                  <w:calcOnExit w:val="0"/>
                  <w:textInput>
                    <w:maxLength w:val="30"/>
                  </w:textInput>
                </w:ffData>
              </w:fldChar>
            </w:r>
            <w:r w:rsidRPr="00BE50A5">
              <w:rPr>
                <w:bCs/>
                <w:sz w:val="20"/>
                <w:szCs w:val="20"/>
              </w:rPr>
              <w:instrText xml:space="preserve"> FORMTEXT </w:instrText>
            </w:r>
            <w:r w:rsidRPr="00BE50A5">
              <w:rPr>
                <w:bCs/>
                <w:sz w:val="20"/>
                <w:szCs w:val="20"/>
                <w:lang w:val="fr-FR"/>
              </w:rPr>
            </w:r>
            <w:r w:rsidRPr="00BE50A5">
              <w:rPr>
                <w:bCs/>
                <w:sz w:val="20"/>
                <w:szCs w:val="20"/>
                <w:lang w:val="fr-FR"/>
              </w:rPr>
              <w:fldChar w:fldCharType="separate"/>
            </w:r>
            <w:r w:rsidRPr="00BE50A5">
              <w:rPr>
                <w:bCs/>
                <w:noProof/>
                <w:sz w:val="20"/>
                <w:szCs w:val="20"/>
              </w:rPr>
              <w:t>     </w:t>
            </w:r>
            <w:r w:rsidRPr="00BE50A5">
              <w:rPr>
                <w:bCs/>
                <w:sz w:val="20"/>
                <w:szCs w:val="20"/>
                <w:lang w:val="fr-FR"/>
              </w:rPr>
              <w:fldChar w:fldCharType="end"/>
            </w:r>
          </w:p>
        </w:tc>
      </w:tr>
      <w:tr w:rsidR="008920DC" w:rsidRPr="00BE50A5" w14:paraId="36915F6F" w14:textId="77777777" w:rsidTr="001D1F70">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1765C6B5" w14:textId="77777777" w:rsidR="008920DC" w:rsidRPr="00BE50A5" w:rsidRDefault="008920DC" w:rsidP="001D1F70">
            <w:pPr>
              <w:spacing w:before="120" w:after="120"/>
              <w:jc w:val="center"/>
              <w:rPr>
                <w:b/>
                <w:bCs/>
                <w:sz w:val="20"/>
                <w:szCs w:val="20"/>
                <w:lang w:val="en-GB"/>
              </w:rPr>
            </w:pPr>
            <w:r w:rsidRPr="00BE50A5">
              <w:rPr>
                <w:b/>
                <w:bCs/>
                <w:sz w:val="20"/>
                <w:szCs w:val="20"/>
                <w:lang w:val="en-GB"/>
              </w:rPr>
              <w:t>d.</w:t>
            </w:r>
          </w:p>
        </w:tc>
        <w:tc>
          <w:tcPr>
            <w:tcW w:w="3420" w:type="dxa"/>
            <w:tcBorders>
              <w:top w:val="single" w:sz="4" w:space="0" w:color="auto"/>
              <w:left w:val="single" w:sz="4" w:space="0" w:color="auto"/>
              <w:bottom w:val="single" w:sz="4" w:space="0" w:color="auto"/>
            </w:tcBorders>
            <w:shd w:val="clear" w:color="auto" w:fill="auto"/>
          </w:tcPr>
          <w:p w14:paraId="3684C6A0" w14:textId="71354C59" w:rsidR="008920DC" w:rsidRPr="00BE50A5" w:rsidRDefault="008920DC" w:rsidP="00094D48">
            <w:pPr>
              <w:spacing w:before="120" w:after="120"/>
              <w:rPr>
                <w:b/>
                <w:bCs/>
                <w:sz w:val="20"/>
                <w:szCs w:val="20"/>
                <w:lang w:val="en-GB"/>
              </w:rPr>
            </w:pPr>
            <w:proofErr w:type="spellStart"/>
            <w:r w:rsidRPr="00BE50A5">
              <w:rPr>
                <w:b/>
                <w:bCs/>
                <w:sz w:val="20"/>
                <w:szCs w:val="20"/>
                <w:lang w:val="en-GB"/>
              </w:rPr>
              <w:t>Assegni</w:t>
            </w:r>
            <w:proofErr w:type="spellEnd"/>
            <w:r w:rsidR="00094D48">
              <w:rPr>
                <w:b/>
                <w:bCs/>
                <w:sz w:val="20"/>
                <w:szCs w:val="20"/>
                <w:lang w:val="en-GB"/>
              </w:rPr>
              <w:t xml:space="preserve"> </w:t>
            </w:r>
            <w:proofErr w:type="spellStart"/>
            <w:r w:rsidR="00094D48">
              <w:rPr>
                <w:b/>
                <w:bCs/>
                <w:sz w:val="20"/>
                <w:szCs w:val="20"/>
                <w:lang w:val="en-GB"/>
              </w:rPr>
              <w:t>sociali</w:t>
            </w:r>
            <w:proofErr w:type="spellEnd"/>
            <w:r w:rsidR="00094D48">
              <w:rPr>
                <w:b/>
                <w:bCs/>
                <w:sz w:val="20"/>
                <w:szCs w:val="20"/>
                <w:lang w:val="en-GB"/>
              </w:rPr>
              <w:t>/</w:t>
            </w:r>
            <w:proofErr w:type="spellStart"/>
            <w:r w:rsidRPr="00BE50A5">
              <w:rPr>
                <w:b/>
                <w:bCs/>
                <w:sz w:val="20"/>
                <w:szCs w:val="20"/>
                <w:lang w:val="en-GB"/>
              </w:rPr>
              <w:t>familiari</w:t>
            </w:r>
            <w:proofErr w:type="spellEnd"/>
          </w:p>
        </w:tc>
        <w:tc>
          <w:tcPr>
            <w:tcW w:w="1620" w:type="dxa"/>
            <w:shd w:val="clear" w:color="auto" w:fill="auto"/>
            <w:vAlign w:val="center"/>
          </w:tcPr>
          <w:p w14:paraId="1EC4BCCC" w14:textId="77777777" w:rsidR="008920DC" w:rsidRPr="00BE50A5" w:rsidRDefault="008920DC" w:rsidP="001D1F70">
            <w:pPr>
              <w:jc w:val="center"/>
              <w:rPr>
                <w:bCs/>
                <w:sz w:val="20"/>
                <w:szCs w:val="20"/>
                <w:lang w:val="fr-FR"/>
              </w:rPr>
            </w:pPr>
            <w:r w:rsidRPr="00BE50A5">
              <w:rPr>
                <w:bCs/>
                <w:sz w:val="20"/>
                <w:szCs w:val="20"/>
                <w:lang w:val="fr-FR"/>
              </w:rPr>
              <w:fldChar w:fldCharType="begin">
                <w:ffData>
                  <w:name w:val="Text25"/>
                  <w:enabled/>
                  <w:calcOnExit w:val="0"/>
                  <w:textInput>
                    <w:maxLength w:val="30"/>
                  </w:textInput>
                </w:ffData>
              </w:fldChar>
            </w:r>
            <w:r w:rsidRPr="00BE50A5">
              <w:rPr>
                <w:bCs/>
                <w:sz w:val="20"/>
                <w:szCs w:val="20"/>
                <w:lang w:val="fr-FR"/>
              </w:rPr>
              <w:instrText xml:space="preserve"> FORMTEXT </w:instrText>
            </w:r>
            <w:r w:rsidRPr="00BE50A5">
              <w:rPr>
                <w:bCs/>
                <w:sz w:val="20"/>
                <w:szCs w:val="20"/>
                <w:lang w:val="fr-FR"/>
              </w:rPr>
            </w:r>
            <w:r w:rsidRPr="00BE50A5">
              <w:rPr>
                <w:bCs/>
                <w:sz w:val="20"/>
                <w:szCs w:val="20"/>
                <w:lang w:val="fr-FR"/>
              </w:rPr>
              <w:fldChar w:fldCharType="separate"/>
            </w:r>
            <w:r w:rsidRPr="00BE50A5">
              <w:rPr>
                <w:bCs/>
                <w:noProof/>
                <w:sz w:val="20"/>
                <w:szCs w:val="20"/>
                <w:lang w:val="fr-FR"/>
              </w:rPr>
              <w:t>     </w:t>
            </w:r>
            <w:r w:rsidRPr="00BE50A5">
              <w:rPr>
                <w:bCs/>
                <w:sz w:val="20"/>
                <w:szCs w:val="20"/>
                <w:lang w:val="fr-FR"/>
              </w:rPr>
              <w:fldChar w:fldCharType="end"/>
            </w:r>
          </w:p>
        </w:tc>
        <w:tc>
          <w:tcPr>
            <w:tcW w:w="1620" w:type="dxa"/>
            <w:shd w:val="clear" w:color="auto" w:fill="auto"/>
            <w:vAlign w:val="center"/>
          </w:tcPr>
          <w:p w14:paraId="7C8B9B53" w14:textId="77777777" w:rsidR="008920DC" w:rsidRPr="00BE50A5" w:rsidRDefault="008920DC" w:rsidP="001D1F70">
            <w:pPr>
              <w:jc w:val="center"/>
              <w:rPr>
                <w:bCs/>
                <w:sz w:val="20"/>
                <w:szCs w:val="20"/>
                <w:lang w:val="fr-FR"/>
              </w:rPr>
            </w:pPr>
            <w:r w:rsidRPr="00BE50A5">
              <w:rPr>
                <w:bCs/>
                <w:sz w:val="20"/>
                <w:szCs w:val="20"/>
                <w:lang w:val="fr-FR"/>
              </w:rPr>
              <w:fldChar w:fldCharType="begin">
                <w:ffData>
                  <w:name w:val=""/>
                  <w:enabled/>
                  <w:calcOnExit w:val="0"/>
                  <w:textInput>
                    <w:maxLength w:val="30"/>
                  </w:textInput>
                </w:ffData>
              </w:fldChar>
            </w:r>
            <w:r w:rsidRPr="00BE50A5">
              <w:rPr>
                <w:bCs/>
                <w:sz w:val="20"/>
                <w:szCs w:val="20"/>
                <w:lang w:val="fr-FR"/>
              </w:rPr>
              <w:instrText xml:space="preserve"> FORMTEXT </w:instrText>
            </w:r>
            <w:r w:rsidRPr="00BE50A5">
              <w:rPr>
                <w:bCs/>
                <w:sz w:val="20"/>
                <w:szCs w:val="20"/>
                <w:lang w:val="fr-FR"/>
              </w:rPr>
            </w:r>
            <w:r w:rsidRPr="00BE50A5">
              <w:rPr>
                <w:bCs/>
                <w:sz w:val="20"/>
                <w:szCs w:val="20"/>
                <w:lang w:val="fr-FR"/>
              </w:rPr>
              <w:fldChar w:fldCharType="separate"/>
            </w:r>
            <w:r w:rsidRPr="00BE50A5">
              <w:rPr>
                <w:bCs/>
                <w:noProof/>
                <w:sz w:val="20"/>
                <w:szCs w:val="20"/>
                <w:lang w:val="fr-FR"/>
              </w:rPr>
              <w:t>     </w:t>
            </w:r>
            <w:r w:rsidRPr="00BE50A5">
              <w:rPr>
                <w:bCs/>
                <w:sz w:val="20"/>
                <w:szCs w:val="20"/>
                <w:lang w:val="fr-FR"/>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12D2A85B" w14:textId="77777777" w:rsidR="008920DC" w:rsidRPr="00BE50A5" w:rsidRDefault="008920DC" w:rsidP="001D1F70">
            <w:pPr>
              <w:jc w:val="center"/>
              <w:rPr>
                <w:bCs/>
                <w:sz w:val="20"/>
                <w:szCs w:val="20"/>
                <w:lang w:val="fr-FR"/>
              </w:rPr>
            </w:pPr>
            <w:r w:rsidRPr="00BE50A5">
              <w:rPr>
                <w:bCs/>
                <w:sz w:val="20"/>
                <w:szCs w:val="20"/>
                <w:lang w:val="fr-FR"/>
              </w:rPr>
              <w:fldChar w:fldCharType="begin">
                <w:ffData>
                  <w:name w:val=""/>
                  <w:enabled/>
                  <w:calcOnExit w:val="0"/>
                  <w:textInput>
                    <w:maxLength w:val="30"/>
                  </w:textInput>
                </w:ffData>
              </w:fldChar>
            </w:r>
            <w:r w:rsidRPr="00BE50A5">
              <w:rPr>
                <w:bCs/>
                <w:sz w:val="20"/>
                <w:szCs w:val="20"/>
                <w:lang w:val="fr-FR"/>
              </w:rPr>
              <w:instrText xml:space="preserve"> FORMTEXT </w:instrText>
            </w:r>
            <w:r w:rsidRPr="00BE50A5">
              <w:rPr>
                <w:bCs/>
                <w:sz w:val="20"/>
                <w:szCs w:val="20"/>
                <w:lang w:val="fr-FR"/>
              </w:rPr>
            </w:r>
            <w:r w:rsidRPr="00BE50A5">
              <w:rPr>
                <w:bCs/>
                <w:sz w:val="20"/>
                <w:szCs w:val="20"/>
                <w:lang w:val="fr-FR"/>
              </w:rPr>
              <w:fldChar w:fldCharType="separate"/>
            </w:r>
            <w:r w:rsidRPr="00BE50A5">
              <w:rPr>
                <w:bCs/>
                <w:noProof/>
                <w:sz w:val="20"/>
                <w:szCs w:val="20"/>
                <w:lang w:val="fr-FR"/>
              </w:rPr>
              <w:t>     </w:t>
            </w:r>
            <w:r w:rsidRPr="00BE50A5">
              <w:rPr>
                <w:bCs/>
                <w:sz w:val="20"/>
                <w:szCs w:val="20"/>
                <w:lang w:val="fr-FR"/>
              </w:rPr>
              <w:fldChar w:fldCharType="end"/>
            </w:r>
          </w:p>
        </w:tc>
      </w:tr>
      <w:tr w:rsidR="008920DC" w:rsidRPr="00BE50A5" w14:paraId="697151A7" w14:textId="77777777" w:rsidTr="001D1F70">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0206FDE5" w14:textId="77777777" w:rsidR="008920DC" w:rsidRPr="00BE50A5" w:rsidRDefault="008920DC" w:rsidP="001D1F70">
            <w:pPr>
              <w:spacing w:before="120" w:after="120"/>
              <w:jc w:val="center"/>
              <w:rPr>
                <w:b/>
                <w:bCs/>
                <w:sz w:val="20"/>
                <w:szCs w:val="20"/>
                <w:lang w:val="en-GB"/>
              </w:rPr>
            </w:pPr>
            <w:r w:rsidRPr="00BE50A5">
              <w:rPr>
                <w:b/>
                <w:bCs/>
                <w:sz w:val="20"/>
                <w:szCs w:val="20"/>
                <w:lang w:val="en-GB"/>
              </w:rPr>
              <w:t>e.</w:t>
            </w:r>
          </w:p>
        </w:tc>
        <w:tc>
          <w:tcPr>
            <w:tcW w:w="3420" w:type="dxa"/>
            <w:tcBorders>
              <w:top w:val="single" w:sz="4" w:space="0" w:color="auto"/>
              <w:left w:val="single" w:sz="4" w:space="0" w:color="auto"/>
              <w:bottom w:val="single" w:sz="4" w:space="0" w:color="auto"/>
            </w:tcBorders>
            <w:shd w:val="clear" w:color="auto" w:fill="auto"/>
          </w:tcPr>
          <w:p w14:paraId="6146E220" w14:textId="77777777" w:rsidR="008920DC" w:rsidRPr="00BE50A5" w:rsidRDefault="008920DC" w:rsidP="001D1F70">
            <w:pPr>
              <w:spacing w:before="120" w:after="120"/>
              <w:rPr>
                <w:b/>
                <w:bCs/>
                <w:sz w:val="20"/>
                <w:szCs w:val="20"/>
                <w:lang w:val="en-GB"/>
              </w:rPr>
            </w:pPr>
            <w:proofErr w:type="spellStart"/>
            <w:r w:rsidRPr="00BE50A5">
              <w:rPr>
                <w:b/>
                <w:bCs/>
                <w:sz w:val="20"/>
                <w:szCs w:val="20"/>
                <w:lang w:val="en-GB"/>
              </w:rPr>
              <w:t>Indennità</w:t>
            </w:r>
            <w:proofErr w:type="spellEnd"/>
            <w:r w:rsidRPr="00BE50A5">
              <w:rPr>
                <w:b/>
                <w:bCs/>
                <w:sz w:val="20"/>
                <w:szCs w:val="20"/>
                <w:lang w:val="en-GB"/>
              </w:rPr>
              <w:t xml:space="preserve"> di </w:t>
            </w:r>
            <w:proofErr w:type="spellStart"/>
            <w:r w:rsidRPr="00BE50A5">
              <w:rPr>
                <w:b/>
                <w:bCs/>
                <w:sz w:val="20"/>
                <w:szCs w:val="20"/>
                <w:lang w:val="en-GB"/>
              </w:rPr>
              <w:t>disoccupazione</w:t>
            </w:r>
            <w:proofErr w:type="spellEnd"/>
          </w:p>
        </w:tc>
        <w:tc>
          <w:tcPr>
            <w:tcW w:w="1620" w:type="dxa"/>
            <w:shd w:val="clear" w:color="auto" w:fill="auto"/>
            <w:vAlign w:val="center"/>
          </w:tcPr>
          <w:p w14:paraId="775DDEB5" w14:textId="77777777" w:rsidR="008920DC" w:rsidRPr="00BE50A5" w:rsidRDefault="008920DC" w:rsidP="001D1F70">
            <w:pPr>
              <w:jc w:val="center"/>
              <w:rPr>
                <w:bCs/>
                <w:sz w:val="20"/>
                <w:szCs w:val="20"/>
                <w:lang w:val="fr-FR"/>
              </w:rPr>
            </w:pPr>
            <w:r w:rsidRPr="00BE50A5">
              <w:rPr>
                <w:bCs/>
                <w:sz w:val="20"/>
                <w:szCs w:val="20"/>
                <w:lang w:val="fr-FR"/>
              </w:rPr>
              <w:fldChar w:fldCharType="begin">
                <w:ffData>
                  <w:name w:val="Text25"/>
                  <w:enabled/>
                  <w:calcOnExit w:val="0"/>
                  <w:textInput>
                    <w:maxLength w:val="30"/>
                  </w:textInput>
                </w:ffData>
              </w:fldChar>
            </w:r>
            <w:r w:rsidRPr="00BE50A5">
              <w:rPr>
                <w:bCs/>
                <w:sz w:val="20"/>
                <w:szCs w:val="20"/>
                <w:lang w:val="fr-FR"/>
              </w:rPr>
              <w:instrText xml:space="preserve"> FORMTEXT </w:instrText>
            </w:r>
            <w:r w:rsidRPr="00BE50A5">
              <w:rPr>
                <w:bCs/>
                <w:sz w:val="20"/>
                <w:szCs w:val="20"/>
                <w:lang w:val="fr-FR"/>
              </w:rPr>
            </w:r>
            <w:r w:rsidRPr="00BE50A5">
              <w:rPr>
                <w:bCs/>
                <w:sz w:val="20"/>
                <w:szCs w:val="20"/>
                <w:lang w:val="fr-FR"/>
              </w:rPr>
              <w:fldChar w:fldCharType="separate"/>
            </w:r>
            <w:r w:rsidRPr="00BE50A5">
              <w:rPr>
                <w:bCs/>
                <w:noProof/>
                <w:sz w:val="20"/>
                <w:szCs w:val="20"/>
                <w:lang w:val="fr-FR"/>
              </w:rPr>
              <w:t>     </w:t>
            </w:r>
            <w:r w:rsidRPr="00BE50A5">
              <w:rPr>
                <w:bCs/>
                <w:sz w:val="20"/>
                <w:szCs w:val="20"/>
                <w:lang w:val="fr-FR"/>
              </w:rPr>
              <w:fldChar w:fldCharType="end"/>
            </w:r>
          </w:p>
        </w:tc>
        <w:tc>
          <w:tcPr>
            <w:tcW w:w="1620" w:type="dxa"/>
            <w:shd w:val="clear" w:color="auto" w:fill="auto"/>
            <w:vAlign w:val="center"/>
          </w:tcPr>
          <w:p w14:paraId="6735CAF9" w14:textId="77777777" w:rsidR="008920DC" w:rsidRPr="00BE50A5" w:rsidRDefault="008920DC" w:rsidP="001D1F70">
            <w:pPr>
              <w:jc w:val="center"/>
              <w:rPr>
                <w:bCs/>
                <w:sz w:val="20"/>
                <w:szCs w:val="20"/>
                <w:lang w:val="fr-FR"/>
              </w:rPr>
            </w:pPr>
            <w:r w:rsidRPr="00BE50A5">
              <w:rPr>
                <w:bCs/>
                <w:sz w:val="20"/>
                <w:szCs w:val="20"/>
                <w:lang w:val="fr-FR"/>
              </w:rPr>
              <w:fldChar w:fldCharType="begin">
                <w:ffData>
                  <w:name w:val=""/>
                  <w:enabled/>
                  <w:calcOnExit w:val="0"/>
                  <w:textInput>
                    <w:maxLength w:val="30"/>
                  </w:textInput>
                </w:ffData>
              </w:fldChar>
            </w:r>
            <w:r w:rsidRPr="00BE50A5">
              <w:rPr>
                <w:bCs/>
                <w:sz w:val="20"/>
                <w:szCs w:val="20"/>
                <w:lang w:val="fr-FR"/>
              </w:rPr>
              <w:instrText xml:space="preserve"> FORMTEXT </w:instrText>
            </w:r>
            <w:r w:rsidRPr="00BE50A5">
              <w:rPr>
                <w:bCs/>
                <w:sz w:val="20"/>
                <w:szCs w:val="20"/>
                <w:lang w:val="fr-FR"/>
              </w:rPr>
            </w:r>
            <w:r w:rsidRPr="00BE50A5">
              <w:rPr>
                <w:bCs/>
                <w:sz w:val="20"/>
                <w:szCs w:val="20"/>
                <w:lang w:val="fr-FR"/>
              </w:rPr>
              <w:fldChar w:fldCharType="separate"/>
            </w:r>
            <w:r w:rsidRPr="00BE50A5">
              <w:rPr>
                <w:bCs/>
                <w:noProof/>
                <w:sz w:val="20"/>
                <w:szCs w:val="20"/>
                <w:lang w:val="fr-FR"/>
              </w:rPr>
              <w:t>     </w:t>
            </w:r>
            <w:r w:rsidRPr="00BE50A5">
              <w:rPr>
                <w:bCs/>
                <w:sz w:val="20"/>
                <w:szCs w:val="20"/>
                <w:lang w:val="fr-FR"/>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15B8B12A" w14:textId="77777777" w:rsidR="008920DC" w:rsidRPr="00BE50A5" w:rsidRDefault="008920DC" w:rsidP="001D1F70">
            <w:pPr>
              <w:jc w:val="center"/>
              <w:rPr>
                <w:bCs/>
                <w:sz w:val="20"/>
                <w:szCs w:val="20"/>
                <w:lang w:val="fr-FR"/>
              </w:rPr>
            </w:pPr>
            <w:r w:rsidRPr="00BE50A5">
              <w:rPr>
                <w:bCs/>
                <w:sz w:val="20"/>
                <w:szCs w:val="20"/>
                <w:lang w:val="fr-FR"/>
              </w:rPr>
              <w:fldChar w:fldCharType="begin">
                <w:ffData>
                  <w:name w:val=""/>
                  <w:enabled/>
                  <w:calcOnExit w:val="0"/>
                  <w:textInput>
                    <w:maxLength w:val="30"/>
                  </w:textInput>
                </w:ffData>
              </w:fldChar>
            </w:r>
            <w:r w:rsidRPr="00BE50A5">
              <w:rPr>
                <w:bCs/>
                <w:sz w:val="20"/>
                <w:szCs w:val="20"/>
                <w:lang w:val="fr-FR"/>
              </w:rPr>
              <w:instrText xml:space="preserve"> FORMTEXT </w:instrText>
            </w:r>
            <w:r w:rsidRPr="00BE50A5">
              <w:rPr>
                <w:bCs/>
                <w:sz w:val="20"/>
                <w:szCs w:val="20"/>
                <w:lang w:val="fr-FR"/>
              </w:rPr>
            </w:r>
            <w:r w:rsidRPr="00BE50A5">
              <w:rPr>
                <w:bCs/>
                <w:sz w:val="20"/>
                <w:szCs w:val="20"/>
                <w:lang w:val="fr-FR"/>
              </w:rPr>
              <w:fldChar w:fldCharType="separate"/>
            </w:r>
            <w:r w:rsidRPr="00BE50A5">
              <w:rPr>
                <w:bCs/>
                <w:noProof/>
                <w:sz w:val="20"/>
                <w:szCs w:val="20"/>
                <w:lang w:val="fr-FR"/>
              </w:rPr>
              <w:t>     </w:t>
            </w:r>
            <w:r w:rsidRPr="00BE50A5">
              <w:rPr>
                <w:bCs/>
                <w:sz w:val="20"/>
                <w:szCs w:val="20"/>
                <w:lang w:val="fr-FR"/>
              </w:rPr>
              <w:fldChar w:fldCharType="end"/>
            </w:r>
          </w:p>
        </w:tc>
      </w:tr>
      <w:tr w:rsidR="008920DC" w:rsidRPr="00BE50A5" w14:paraId="17C5E3B3" w14:textId="77777777" w:rsidTr="001D1F70">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3B5652C1" w14:textId="77777777" w:rsidR="008920DC" w:rsidRPr="00BE50A5" w:rsidRDefault="008920DC" w:rsidP="001D1F70">
            <w:pPr>
              <w:spacing w:before="120" w:after="120"/>
              <w:jc w:val="center"/>
              <w:rPr>
                <w:b/>
                <w:bCs/>
                <w:sz w:val="20"/>
                <w:szCs w:val="20"/>
                <w:lang w:val="en-GB"/>
              </w:rPr>
            </w:pPr>
            <w:r w:rsidRPr="00BE50A5">
              <w:rPr>
                <w:b/>
                <w:bCs/>
                <w:sz w:val="20"/>
                <w:szCs w:val="20"/>
                <w:lang w:val="en-GB"/>
              </w:rPr>
              <w:t>f.</w:t>
            </w:r>
          </w:p>
        </w:tc>
        <w:tc>
          <w:tcPr>
            <w:tcW w:w="3420" w:type="dxa"/>
            <w:tcBorders>
              <w:top w:val="single" w:sz="4" w:space="0" w:color="auto"/>
              <w:left w:val="single" w:sz="4" w:space="0" w:color="auto"/>
              <w:bottom w:val="single" w:sz="4" w:space="0" w:color="auto"/>
            </w:tcBorders>
            <w:shd w:val="clear" w:color="auto" w:fill="auto"/>
          </w:tcPr>
          <w:p w14:paraId="79B17CD8" w14:textId="77777777" w:rsidR="008920DC" w:rsidRPr="00BE50A5" w:rsidRDefault="008920DC" w:rsidP="001D1F70">
            <w:pPr>
              <w:spacing w:before="120" w:after="120"/>
              <w:rPr>
                <w:sz w:val="20"/>
                <w:szCs w:val="20"/>
              </w:rPr>
            </w:pPr>
            <w:r w:rsidRPr="00BE50A5">
              <w:rPr>
                <w:b/>
                <w:bCs/>
                <w:sz w:val="20"/>
                <w:szCs w:val="20"/>
              </w:rPr>
              <w:t xml:space="preserve">Indennità giornaliere </w:t>
            </w:r>
            <w:r w:rsidRPr="00BE50A5">
              <w:rPr>
                <w:sz w:val="20"/>
                <w:szCs w:val="20"/>
              </w:rPr>
              <w:t>(malattia, maternità, malattia professionale, infortunio sul lavoro)</w:t>
            </w:r>
          </w:p>
        </w:tc>
        <w:tc>
          <w:tcPr>
            <w:tcW w:w="1620" w:type="dxa"/>
            <w:shd w:val="clear" w:color="auto" w:fill="auto"/>
            <w:vAlign w:val="center"/>
          </w:tcPr>
          <w:p w14:paraId="290F564B" w14:textId="77777777" w:rsidR="008920DC" w:rsidRPr="00BE50A5" w:rsidRDefault="008920DC" w:rsidP="001D1F70">
            <w:pPr>
              <w:jc w:val="center"/>
              <w:rPr>
                <w:bCs/>
                <w:sz w:val="20"/>
                <w:szCs w:val="20"/>
              </w:rPr>
            </w:pPr>
            <w:r w:rsidRPr="00BE50A5">
              <w:rPr>
                <w:bCs/>
                <w:sz w:val="20"/>
                <w:szCs w:val="20"/>
                <w:lang w:val="fr-FR"/>
              </w:rPr>
              <w:fldChar w:fldCharType="begin">
                <w:ffData>
                  <w:name w:val="Text25"/>
                  <w:enabled/>
                  <w:calcOnExit w:val="0"/>
                  <w:textInput>
                    <w:maxLength w:val="30"/>
                  </w:textInput>
                </w:ffData>
              </w:fldChar>
            </w:r>
            <w:r w:rsidRPr="00BE50A5">
              <w:rPr>
                <w:bCs/>
                <w:sz w:val="20"/>
                <w:szCs w:val="20"/>
              </w:rPr>
              <w:instrText xml:space="preserve"> FORMTEXT </w:instrText>
            </w:r>
            <w:r w:rsidRPr="00BE50A5">
              <w:rPr>
                <w:bCs/>
                <w:sz w:val="20"/>
                <w:szCs w:val="20"/>
                <w:lang w:val="fr-FR"/>
              </w:rPr>
            </w:r>
            <w:r w:rsidRPr="00BE50A5">
              <w:rPr>
                <w:bCs/>
                <w:sz w:val="20"/>
                <w:szCs w:val="20"/>
                <w:lang w:val="fr-FR"/>
              </w:rPr>
              <w:fldChar w:fldCharType="separate"/>
            </w:r>
            <w:r w:rsidRPr="00BE50A5">
              <w:rPr>
                <w:bCs/>
                <w:noProof/>
                <w:sz w:val="20"/>
                <w:szCs w:val="20"/>
              </w:rPr>
              <w:t>     </w:t>
            </w:r>
            <w:r w:rsidRPr="00BE50A5">
              <w:rPr>
                <w:bCs/>
                <w:sz w:val="20"/>
                <w:szCs w:val="20"/>
                <w:lang w:val="fr-FR"/>
              </w:rPr>
              <w:fldChar w:fldCharType="end"/>
            </w:r>
          </w:p>
        </w:tc>
        <w:tc>
          <w:tcPr>
            <w:tcW w:w="1620" w:type="dxa"/>
            <w:shd w:val="clear" w:color="auto" w:fill="auto"/>
            <w:vAlign w:val="center"/>
          </w:tcPr>
          <w:p w14:paraId="4C6E3D68" w14:textId="77777777" w:rsidR="008920DC" w:rsidRPr="00BE50A5" w:rsidRDefault="008920DC" w:rsidP="001D1F70">
            <w:pPr>
              <w:jc w:val="center"/>
              <w:rPr>
                <w:bCs/>
                <w:sz w:val="20"/>
                <w:szCs w:val="20"/>
              </w:rPr>
            </w:pPr>
            <w:r w:rsidRPr="00BE50A5">
              <w:rPr>
                <w:bCs/>
                <w:sz w:val="20"/>
                <w:szCs w:val="20"/>
                <w:lang w:val="fr-FR"/>
              </w:rPr>
              <w:fldChar w:fldCharType="begin">
                <w:ffData>
                  <w:name w:val=""/>
                  <w:enabled/>
                  <w:calcOnExit w:val="0"/>
                  <w:textInput>
                    <w:maxLength w:val="30"/>
                  </w:textInput>
                </w:ffData>
              </w:fldChar>
            </w:r>
            <w:r w:rsidRPr="00BE50A5">
              <w:rPr>
                <w:bCs/>
                <w:sz w:val="20"/>
                <w:szCs w:val="20"/>
              </w:rPr>
              <w:instrText xml:space="preserve"> FORMTEXT </w:instrText>
            </w:r>
            <w:r w:rsidRPr="00BE50A5">
              <w:rPr>
                <w:bCs/>
                <w:sz w:val="20"/>
                <w:szCs w:val="20"/>
                <w:lang w:val="fr-FR"/>
              </w:rPr>
            </w:r>
            <w:r w:rsidRPr="00BE50A5">
              <w:rPr>
                <w:bCs/>
                <w:sz w:val="20"/>
                <w:szCs w:val="20"/>
                <w:lang w:val="fr-FR"/>
              </w:rPr>
              <w:fldChar w:fldCharType="separate"/>
            </w:r>
            <w:r w:rsidRPr="00BE50A5">
              <w:rPr>
                <w:bCs/>
                <w:noProof/>
                <w:sz w:val="20"/>
                <w:szCs w:val="20"/>
              </w:rPr>
              <w:t>     </w:t>
            </w:r>
            <w:r w:rsidRPr="00BE50A5">
              <w:rPr>
                <w:bCs/>
                <w:sz w:val="20"/>
                <w:szCs w:val="20"/>
                <w:lang w:val="fr-FR"/>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3C36A788" w14:textId="77777777" w:rsidR="008920DC" w:rsidRPr="00BE50A5" w:rsidRDefault="008920DC" w:rsidP="001D1F70">
            <w:pPr>
              <w:jc w:val="center"/>
              <w:rPr>
                <w:bCs/>
                <w:sz w:val="20"/>
                <w:szCs w:val="20"/>
              </w:rPr>
            </w:pPr>
            <w:r w:rsidRPr="00BE50A5">
              <w:rPr>
                <w:bCs/>
                <w:sz w:val="20"/>
                <w:szCs w:val="20"/>
                <w:lang w:val="fr-FR"/>
              </w:rPr>
              <w:fldChar w:fldCharType="begin">
                <w:ffData>
                  <w:name w:val=""/>
                  <w:enabled/>
                  <w:calcOnExit w:val="0"/>
                  <w:textInput>
                    <w:maxLength w:val="30"/>
                  </w:textInput>
                </w:ffData>
              </w:fldChar>
            </w:r>
            <w:r w:rsidRPr="00BE50A5">
              <w:rPr>
                <w:bCs/>
                <w:sz w:val="20"/>
                <w:szCs w:val="20"/>
              </w:rPr>
              <w:instrText xml:space="preserve"> FORMTEXT </w:instrText>
            </w:r>
            <w:r w:rsidRPr="00BE50A5">
              <w:rPr>
                <w:bCs/>
                <w:sz w:val="20"/>
                <w:szCs w:val="20"/>
                <w:lang w:val="fr-FR"/>
              </w:rPr>
            </w:r>
            <w:r w:rsidRPr="00BE50A5">
              <w:rPr>
                <w:bCs/>
                <w:sz w:val="20"/>
                <w:szCs w:val="20"/>
                <w:lang w:val="fr-FR"/>
              </w:rPr>
              <w:fldChar w:fldCharType="separate"/>
            </w:r>
            <w:r w:rsidRPr="00BE50A5">
              <w:rPr>
                <w:bCs/>
                <w:noProof/>
                <w:sz w:val="20"/>
                <w:szCs w:val="20"/>
              </w:rPr>
              <w:t>     </w:t>
            </w:r>
            <w:r w:rsidRPr="00BE50A5">
              <w:rPr>
                <w:bCs/>
                <w:sz w:val="20"/>
                <w:szCs w:val="20"/>
                <w:lang w:val="fr-FR"/>
              </w:rPr>
              <w:fldChar w:fldCharType="end"/>
            </w:r>
          </w:p>
        </w:tc>
      </w:tr>
      <w:tr w:rsidR="008920DC" w:rsidRPr="00BE50A5" w14:paraId="1FC002EE" w14:textId="77777777" w:rsidTr="001D1F70">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1DBD14F5" w14:textId="77777777" w:rsidR="008920DC" w:rsidRPr="00BE50A5" w:rsidRDefault="008920DC" w:rsidP="001D1F70">
            <w:pPr>
              <w:spacing w:before="120" w:after="120"/>
              <w:jc w:val="center"/>
              <w:rPr>
                <w:b/>
                <w:bCs/>
                <w:sz w:val="20"/>
                <w:szCs w:val="20"/>
                <w:lang w:val="en-GB"/>
              </w:rPr>
            </w:pPr>
            <w:r w:rsidRPr="00BE50A5">
              <w:rPr>
                <w:b/>
                <w:bCs/>
                <w:sz w:val="20"/>
                <w:szCs w:val="20"/>
                <w:lang w:val="en-GB"/>
              </w:rPr>
              <w:t>g.</w:t>
            </w:r>
          </w:p>
        </w:tc>
        <w:tc>
          <w:tcPr>
            <w:tcW w:w="3420" w:type="dxa"/>
            <w:tcBorders>
              <w:top w:val="single" w:sz="4" w:space="0" w:color="auto"/>
              <w:left w:val="single" w:sz="4" w:space="0" w:color="auto"/>
              <w:bottom w:val="single" w:sz="4" w:space="0" w:color="auto"/>
            </w:tcBorders>
            <w:shd w:val="clear" w:color="auto" w:fill="auto"/>
          </w:tcPr>
          <w:p w14:paraId="79D9C70E" w14:textId="77777777" w:rsidR="008920DC" w:rsidRPr="00BE50A5" w:rsidRDefault="008920DC" w:rsidP="001D1F70">
            <w:pPr>
              <w:spacing w:before="120" w:after="120"/>
              <w:rPr>
                <w:b/>
                <w:bCs/>
                <w:sz w:val="20"/>
                <w:szCs w:val="20"/>
              </w:rPr>
            </w:pPr>
            <w:r w:rsidRPr="00BE50A5">
              <w:rPr>
                <w:b/>
                <w:bCs/>
                <w:sz w:val="20"/>
                <w:szCs w:val="20"/>
              </w:rPr>
              <w:t>Pensioni, rendite e indennità di prepensionamento</w:t>
            </w:r>
          </w:p>
        </w:tc>
        <w:tc>
          <w:tcPr>
            <w:tcW w:w="1620" w:type="dxa"/>
            <w:shd w:val="clear" w:color="auto" w:fill="auto"/>
            <w:vAlign w:val="center"/>
          </w:tcPr>
          <w:p w14:paraId="32B64BF0" w14:textId="77777777" w:rsidR="008920DC" w:rsidRPr="00BE50A5" w:rsidRDefault="008920DC" w:rsidP="001D1F70">
            <w:pPr>
              <w:jc w:val="center"/>
              <w:rPr>
                <w:bCs/>
                <w:sz w:val="20"/>
                <w:szCs w:val="20"/>
              </w:rPr>
            </w:pPr>
            <w:r w:rsidRPr="00BE50A5">
              <w:rPr>
                <w:bCs/>
                <w:sz w:val="20"/>
                <w:szCs w:val="20"/>
                <w:lang w:val="fr-FR"/>
              </w:rPr>
              <w:fldChar w:fldCharType="begin">
                <w:ffData>
                  <w:name w:val="Text25"/>
                  <w:enabled/>
                  <w:calcOnExit w:val="0"/>
                  <w:textInput>
                    <w:maxLength w:val="30"/>
                  </w:textInput>
                </w:ffData>
              </w:fldChar>
            </w:r>
            <w:r w:rsidRPr="00BE50A5">
              <w:rPr>
                <w:bCs/>
                <w:sz w:val="20"/>
                <w:szCs w:val="20"/>
              </w:rPr>
              <w:instrText xml:space="preserve"> FORMTEXT </w:instrText>
            </w:r>
            <w:r w:rsidRPr="00BE50A5">
              <w:rPr>
                <w:bCs/>
                <w:sz w:val="20"/>
                <w:szCs w:val="20"/>
                <w:lang w:val="fr-FR"/>
              </w:rPr>
            </w:r>
            <w:r w:rsidRPr="00BE50A5">
              <w:rPr>
                <w:bCs/>
                <w:sz w:val="20"/>
                <w:szCs w:val="20"/>
                <w:lang w:val="fr-FR"/>
              </w:rPr>
              <w:fldChar w:fldCharType="separate"/>
            </w:r>
            <w:r w:rsidRPr="00BE50A5">
              <w:rPr>
                <w:bCs/>
                <w:noProof/>
                <w:sz w:val="20"/>
                <w:szCs w:val="20"/>
              </w:rPr>
              <w:t>     </w:t>
            </w:r>
            <w:r w:rsidRPr="00BE50A5">
              <w:rPr>
                <w:bCs/>
                <w:sz w:val="20"/>
                <w:szCs w:val="20"/>
                <w:lang w:val="fr-FR"/>
              </w:rPr>
              <w:fldChar w:fldCharType="end"/>
            </w:r>
          </w:p>
        </w:tc>
        <w:tc>
          <w:tcPr>
            <w:tcW w:w="1620" w:type="dxa"/>
            <w:shd w:val="clear" w:color="auto" w:fill="auto"/>
            <w:vAlign w:val="center"/>
          </w:tcPr>
          <w:p w14:paraId="168C06BD" w14:textId="77777777" w:rsidR="008920DC" w:rsidRPr="00BE50A5" w:rsidRDefault="008920DC" w:rsidP="001D1F70">
            <w:pPr>
              <w:jc w:val="center"/>
              <w:rPr>
                <w:bCs/>
                <w:sz w:val="20"/>
                <w:szCs w:val="20"/>
              </w:rPr>
            </w:pPr>
            <w:r w:rsidRPr="00BE50A5">
              <w:rPr>
                <w:bCs/>
                <w:sz w:val="20"/>
                <w:szCs w:val="20"/>
                <w:lang w:val="fr-FR"/>
              </w:rPr>
              <w:fldChar w:fldCharType="begin">
                <w:ffData>
                  <w:name w:val=""/>
                  <w:enabled/>
                  <w:calcOnExit w:val="0"/>
                  <w:textInput>
                    <w:maxLength w:val="30"/>
                  </w:textInput>
                </w:ffData>
              </w:fldChar>
            </w:r>
            <w:r w:rsidRPr="00BE50A5">
              <w:rPr>
                <w:bCs/>
                <w:sz w:val="20"/>
                <w:szCs w:val="20"/>
              </w:rPr>
              <w:instrText xml:space="preserve"> FORMTEXT </w:instrText>
            </w:r>
            <w:r w:rsidRPr="00BE50A5">
              <w:rPr>
                <w:bCs/>
                <w:sz w:val="20"/>
                <w:szCs w:val="20"/>
                <w:lang w:val="fr-FR"/>
              </w:rPr>
            </w:r>
            <w:r w:rsidRPr="00BE50A5">
              <w:rPr>
                <w:bCs/>
                <w:sz w:val="20"/>
                <w:szCs w:val="20"/>
                <w:lang w:val="fr-FR"/>
              </w:rPr>
              <w:fldChar w:fldCharType="separate"/>
            </w:r>
            <w:r w:rsidRPr="00BE50A5">
              <w:rPr>
                <w:bCs/>
                <w:noProof/>
                <w:sz w:val="20"/>
                <w:szCs w:val="20"/>
              </w:rPr>
              <w:t>     </w:t>
            </w:r>
            <w:r w:rsidRPr="00BE50A5">
              <w:rPr>
                <w:bCs/>
                <w:sz w:val="20"/>
                <w:szCs w:val="20"/>
                <w:lang w:val="fr-FR"/>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14EB3E41" w14:textId="77777777" w:rsidR="008920DC" w:rsidRPr="00BE50A5" w:rsidRDefault="008920DC" w:rsidP="001D1F70">
            <w:pPr>
              <w:jc w:val="center"/>
              <w:rPr>
                <w:bCs/>
                <w:sz w:val="20"/>
                <w:szCs w:val="20"/>
              </w:rPr>
            </w:pPr>
            <w:r w:rsidRPr="00BE50A5">
              <w:rPr>
                <w:bCs/>
                <w:sz w:val="20"/>
                <w:szCs w:val="20"/>
                <w:lang w:val="fr-FR"/>
              </w:rPr>
              <w:fldChar w:fldCharType="begin">
                <w:ffData>
                  <w:name w:val=""/>
                  <w:enabled/>
                  <w:calcOnExit w:val="0"/>
                  <w:textInput>
                    <w:maxLength w:val="30"/>
                  </w:textInput>
                </w:ffData>
              </w:fldChar>
            </w:r>
            <w:r w:rsidRPr="00BE50A5">
              <w:rPr>
                <w:bCs/>
                <w:sz w:val="20"/>
                <w:szCs w:val="20"/>
              </w:rPr>
              <w:instrText xml:space="preserve"> FORMTEXT </w:instrText>
            </w:r>
            <w:r w:rsidRPr="00BE50A5">
              <w:rPr>
                <w:bCs/>
                <w:sz w:val="20"/>
                <w:szCs w:val="20"/>
                <w:lang w:val="fr-FR"/>
              </w:rPr>
            </w:r>
            <w:r w:rsidRPr="00BE50A5">
              <w:rPr>
                <w:bCs/>
                <w:sz w:val="20"/>
                <w:szCs w:val="20"/>
                <w:lang w:val="fr-FR"/>
              </w:rPr>
              <w:fldChar w:fldCharType="separate"/>
            </w:r>
            <w:r w:rsidRPr="00BE50A5">
              <w:rPr>
                <w:bCs/>
                <w:noProof/>
                <w:sz w:val="20"/>
                <w:szCs w:val="20"/>
              </w:rPr>
              <w:t>     </w:t>
            </w:r>
            <w:r w:rsidRPr="00BE50A5">
              <w:rPr>
                <w:bCs/>
                <w:sz w:val="20"/>
                <w:szCs w:val="20"/>
                <w:lang w:val="fr-FR"/>
              </w:rPr>
              <w:fldChar w:fldCharType="end"/>
            </w:r>
          </w:p>
        </w:tc>
      </w:tr>
      <w:tr w:rsidR="008920DC" w:rsidRPr="00BE50A5" w14:paraId="681671E5" w14:textId="77777777" w:rsidTr="001D1F70">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243D2A99" w14:textId="77777777" w:rsidR="008920DC" w:rsidRPr="00BE50A5" w:rsidRDefault="008920DC" w:rsidP="001D1F70">
            <w:pPr>
              <w:spacing w:before="120" w:after="120"/>
              <w:jc w:val="center"/>
              <w:rPr>
                <w:b/>
                <w:bCs/>
                <w:sz w:val="20"/>
                <w:szCs w:val="20"/>
                <w:lang w:val="en-GB"/>
              </w:rPr>
            </w:pPr>
            <w:r w:rsidRPr="00BE50A5">
              <w:rPr>
                <w:b/>
                <w:bCs/>
                <w:sz w:val="20"/>
                <w:szCs w:val="20"/>
                <w:lang w:val="en-GB"/>
              </w:rPr>
              <w:t>h.</w:t>
            </w:r>
          </w:p>
        </w:tc>
        <w:tc>
          <w:tcPr>
            <w:tcW w:w="3420" w:type="dxa"/>
            <w:tcBorders>
              <w:top w:val="single" w:sz="4" w:space="0" w:color="auto"/>
              <w:left w:val="single" w:sz="4" w:space="0" w:color="auto"/>
              <w:bottom w:val="single" w:sz="4" w:space="0" w:color="auto"/>
            </w:tcBorders>
            <w:shd w:val="clear" w:color="auto" w:fill="auto"/>
          </w:tcPr>
          <w:p w14:paraId="5997E3A8" w14:textId="77777777" w:rsidR="008920DC" w:rsidRPr="00BE50A5" w:rsidRDefault="008920DC" w:rsidP="001D1F70">
            <w:pPr>
              <w:spacing w:before="120" w:after="120"/>
              <w:rPr>
                <w:b/>
                <w:bCs/>
                <w:sz w:val="20"/>
                <w:szCs w:val="20"/>
              </w:rPr>
            </w:pPr>
            <w:r w:rsidRPr="00BE50A5">
              <w:rPr>
                <w:b/>
                <w:bCs/>
                <w:sz w:val="20"/>
                <w:szCs w:val="20"/>
              </w:rPr>
              <w:t xml:space="preserve">Assegni alimentari </w:t>
            </w:r>
            <w:r w:rsidRPr="00BE50A5">
              <w:rPr>
                <w:sz w:val="20"/>
                <w:szCs w:val="20"/>
              </w:rPr>
              <w:t>(importo effettivamente versato)</w:t>
            </w:r>
          </w:p>
        </w:tc>
        <w:tc>
          <w:tcPr>
            <w:tcW w:w="1620" w:type="dxa"/>
            <w:tcBorders>
              <w:bottom w:val="single" w:sz="4" w:space="0" w:color="auto"/>
            </w:tcBorders>
            <w:shd w:val="clear" w:color="auto" w:fill="auto"/>
            <w:vAlign w:val="center"/>
          </w:tcPr>
          <w:p w14:paraId="33058716" w14:textId="77777777" w:rsidR="008920DC" w:rsidRPr="00BE50A5" w:rsidRDefault="008920DC" w:rsidP="001D1F70">
            <w:pPr>
              <w:jc w:val="center"/>
              <w:rPr>
                <w:bCs/>
                <w:sz w:val="20"/>
                <w:szCs w:val="20"/>
              </w:rPr>
            </w:pPr>
            <w:r w:rsidRPr="00BE50A5">
              <w:rPr>
                <w:bCs/>
                <w:sz w:val="20"/>
                <w:szCs w:val="20"/>
                <w:lang w:val="fr-FR"/>
              </w:rPr>
              <w:fldChar w:fldCharType="begin">
                <w:ffData>
                  <w:name w:val="Text25"/>
                  <w:enabled/>
                  <w:calcOnExit w:val="0"/>
                  <w:textInput>
                    <w:maxLength w:val="30"/>
                  </w:textInput>
                </w:ffData>
              </w:fldChar>
            </w:r>
            <w:r w:rsidRPr="00BE50A5">
              <w:rPr>
                <w:bCs/>
                <w:sz w:val="20"/>
                <w:szCs w:val="20"/>
              </w:rPr>
              <w:instrText xml:space="preserve"> FORMTEXT </w:instrText>
            </w:r>
            <w:r w:rsidRPr="00BE50A5">
              <w:rPr>
                <w:bCs/>
                <w:sz w:val="20"/>
                <w:szCs w:val="20"/>
                <w:lang w:val="fr-FR"/>
              </w:rPr>
            </w:r>
            <w:r w:rsidRPr="00BE50A5">
              <w:rPr>
                <w:bCs/>
                <w:sz w:val="20"/>
                <w:szCs w:val="20"/>
                <w:lang w:val="fr-FR"/>
              </w:rPr>
              <w:fldChar w:fldCharType="separate"/>
            </w:r>
            <w:r w:rsidRPr="00BE50A5">
              <w:rPr>
                <w:bCs/>
                <w:noProof/>
                <w:sz w:val="20"/>
                <w:szCs w:val="20"/>
              </w:rPr>
              <w:t>     </w:t>
            </w:r>
            <w:r w:rsidRPr="00BE50A5">
              <w:rPr>
                <w:bCs/>
                <w:sz w:val="20"/>
                <w:szCs w:val="20"/>
                <w:lang w:val="fr-FR"/>
              </w:rPr>
              <w:fldChar w:fldCharType="end"/>
            </w:r>
          </w:p>
        </w:tc>
        <w:tc>
          <w:tcPr>
            <w:tcW w:w="1620" w:type="dxa"/>
            <w:tcBorders>
              <w:bottom w:val="single" w:sz="4" w:space="0" w:color="auto"/>
            </w:tcBorders>
            <w:shd w:val="clear" w:color="auto" w:fill="auto"/>
            <w:vAlign w:val="center"/>
          </w:tcPr>
          <w:p w14:paraId="761C35C6" w14:textId="77777777" w:rsidR="008920DC" w:rsidRPr="00BE50A5" w:rsidRDefault="008920DC" w:rsidP="001D1F70">
            <w:pPr>
              <w:jc w:val="center"/>
              <w:rPr>
                <w:bCs/>
                <w:sz w:val="20"/>
                <w:szCs w:val="20"/>
              </w:rPr>
            </w:pPr>
            <w:r w:rsidRPr="00BE50A5">
              <w:rPr>
                <w:bCs/>
                <w:sz w:val="20"/>
                <w:szCs w:val="20"/>
                <w:lang w:val="fr-FR"/>
              </w:rPr>
              <w:fldChar w:fldCharType="begin">
                <w:ffData>
                  <w:name w:val=""/>
                  <w:enabled/>
                  <w:calcOnExit w:val="0"/>
                  <w:textInput>
                    <w:maxLength w:val="30"/>
                  </w:textInput>
                </w:ffData>
              </w:fldChar>
            </w:r>
            <w:r w:rsidRPr="00BE50A5">
              <w:rPr>
                <w:bCs/>
                <w:sz w:val="20"/>
                <w:szCs w:val="20"/>
              </w:rPr>
              <w:instrText xml:space="preserve"> FORMTEXT </w:instrText>
            </w:r>
            <w:r w:rsidRPr="00BE50A5">
              <w:rPr>
                <w:bCs/>
                <w:sz w:val="20"/>
                <w:szCs w:val="20"/>
                <w:lang w:val="fr-FR"/>
              </w:rPr>
            </w:r>
            <w:r w:rsidRPr="00BE50A5">
              <w:rPr>
                <w:bCs/>
                <w:sz w:val="20"/>
                <w:szCs w:val="20"/>
                <w:lang w:val="fr-FR"/>
              </w:rPr>
              <w:fldChar w:fldCharType="separate"/>
            </w:r>
            <w:r w:rsidRPr="00BE50A5">
              <w:rPr>
                <w:bCs/>
                <w:noProof/>
                <w:sz w:val="20"/>
                <w:szCs w:val="20"/>
              </w:rPr>
              <w:t>     </w:t>
            </w:r>
            <w:r w:rsidRPr="00BE50A5">
              <w:rPr>
                <w:bCs/>
                <w:sz w:val="20"/>
                <w:szCs w:val="20"/>
                <w:lang w:val="fr-FR"/>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3347E484" w14:textId="77777777" w:rsidR="008920DC" w:rsidRPr="00BE50A5" w:rsidRDefault="008920DC" w:rsidP="001D1F70">
            <w:pPr>
              <w:jc w:val="center"/>
              <w:rPr>
                <w:bCs/>
                <w:sz w:val="20"/>
                <w:szCs w:val="20"/>
              </w:rPr>
            </w:pPr>
            <w:r w:rsidRPr="00BE50A5">
              <w:rPr>
                <w:bCs/>
                <w:sz w:val="20"/>
                <w:szCs w:val="20"/>
                <w:lang w:val="fr-FR"/>
              </w:rPr>
              <w:fldChar w:fldCharType="begin">
                <w:ffData>
                  <w:name w:val=""/>
                  <w:enabled/>
                  <w:calcOnExit w:val="0"/>
                  <w:textInput>
                    <w:maxLength w:val="30"/>
                  </w:textInput>
                </w:ffData>
              </w:fldChar>
            </w:r>
            <w:r w:rsidRPr="00BE50A5">
              <w:rPr>
                <w:bCs/>
                <w:sz w:val="20"/>
                <w:szCs w:val="20"/>
              </w:rPr>
              <w:instrText xml:space="preserve"> FORMTEXT </w:instrText>
            </w:r>
            <w:r w:rsidRPr="00BE50A5">
              <w:rPr>
                <w:bCs/>
                <w:sz w:val="20"/>
                <w:szCs w:val="20"/>
                <w:lang w:val="fr-FR"/>
              </w:rPr>
            </w:r>
            <w:r w:rsidRPr="00BE50A5">
              <w:rPr>
                <w:bCs/>
                <w:sz w:val="20"/>
                <w:szCs w:val="20"/>
                <w:lang w:val="fr-FR"/>
              </w:rPr>
              <w:fldChar w:fldCharType="separate"/>
            </w:r>
            <w:r w:rsidRPr="00BE50A5">
              <w:rPr>
                <w:bCs/>
                <w:noProof/>
                <w:sz w:val="20"/>
                <w:szCs w:val="20"/>
              </w:rPr>
              <w:t>     </w:t>
            </w:r>
            <w:r w:rsidRPr="00BE50A5">
              <w:rPr>
                <w:bCs/>
                <w:sz w:val="20"/>
                <w:szCs w:val="20"/>
                <w:lang w:val="fr-FR"/>
              </w:rPr>
              <w:fldChar w:fldCharType="end"/>
            </w:r>
          </w:p>
        </w:tc>
      </w:tr>
      <w:tr w:rsidR="008920DC" w:rsidRPr="00BE50A5" w14:paraId="0BF97131" w14:textId="77777777" w:rsidTr="001D1F70">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401C4525" w14:textId="77777777" w:rsidR="008920DC" w:rsidRPr="00BE50A5" w:rsidRDefault="008920DC" w:rsidP="001D1F70">
            <w:pPr>
              <w:spacing w:before="120" w:after="120"/>
              <w:jc w:val="center"/>
              <w:rPr>
                <w:b/>
                <w:bCs/>
                <w:sz w:val="20"/>
                <w:szCs w:val="20"/>
                <w:lang w:val="en-GB"/>
              </w:rPr>
            </w:pPr>
            <w:proofErr w:type="spellStart"/>
            <w:r w:rsidRPr="00BE50A5">
              <w:rPr>
                <w:b/>
                <w:bCs/>
                <w:sz w:val="20"/>
                <w:szCs w:val="20"/>
                <w:lang w:val="en-GB"/>
              </w:rPr>
              <w:t>i</w:t>
            </w:r>
            <w:proofErr w:type="spellEnd"/>
            <w:r w:rsidRPr="00BE50A5">
              <w:rPr>
                <w:b/>
                <w:bCs/>
                <w:sz w:val="20"/>
                <w:szCs w:val="20"/>
                <w:lang w:val="en-GB"/>
              </w:rPr>
              <w:t>.</w:t>
            </w:r>
          </w:p>
        </w:tc>
        <w:tc>
          <w:tcPr>
            <w:tcW w:w="3420" w:type="dxa"/>
            <w:tcBorders>
              <w:top w:val="single" w:sz="4" w:space="0" w:color="auto"/>
              <w:left w:val="single" w:sz="4" w:space="0" w:color="auto"/>
              <w:bottom w:val="single" w:sz="4" w:space="0" w:color="auto"/>
            </w:tcBorders>
            <w:shd w:val="clear" w:color="auto" w:fill="auto"/>
          </w:tcPr>
          <w:p w14:paraId="179565F3" w14:textId="77777777" w:rsidR="008920DC" w:rsidRPr="00BE50A5" w:rsidRDefault="008920DC" w:rsidP="001D1F70">
            <w:pPr>
              <w:spacing w:before="120" w:after="120"/>
              <w:rPr>
                <w:sz w:val="20"/>
                <w:szCs w:val="20"/>
              </w:rPr>
            </w:pPr>
            <w:r w:rsidRPr="00BE50A5">
              <w:rPr>
                <w:b/>
                <w:bCs/>
                <w:sz w:val="20"/>
                <w:szCs w:val="20"/>
              </w:rPr>
              <w:t xml:space="preserve">Altre risorse </w:t>
            </w:r>
            <w:r w:rsidRPr="00BE50A5">
              <w:rPr>
                <w:sz w:val="20"/>
                <w:szCs w:val="20"/>
              </w:rPr>
              <w:t>(ad es.: canoni locativi percepiti, redditi da capitali, redditi da valori mobiliari ecc.)</w:t>
            </w:r>
          </w:p>
        </w:tc>
        <w:tc>
          <w:tcPr>
            <w:tcW w:w="1620" w:type="dxa"/>
            <w:tcBorders>
              <w:top w:val="single" w:sz="4" w:space="0" w:color="auto"/>
              <w:bottom w:val="single" w:sz="4" w:space="0" w:color="auto"/>
            </w:tcBorders>
            <w:shd w:val="clear" w:color="auto" w:fill="auto"/>
            <w:vAlign w:val="center"/>
          </w:tcPr>
          <w:p w14:paraId="5974D605" w14:textId="77777777" w:rsidR="008920DC" w:rsidRPr="00BE50A5" w:rsidRDefault="008920DC" w:rsidP="001D1F70">
            <w:pPr>
              <w:jc w:val="center"/>
              <w:rPr>
                <w:bCs/>
                <w:sz w:val="20"/>
                <w:szCs w:val="20"/>
              </w:rPr>
            </w:pPr>
            <w:r w:rsidRPr="00BE50A5">
              <w:rPr>
                <w:bCs/>
                <w:sz w:val="20"/>
                <w:szCs w:val="20"/>
                <w:lang w:val="fr-FR"/>
              </w:rPr>
              <w:fldChar w:fldCharType="begin">
                <w:ffData>
                  <w:name w:val="Text25"/>
                  <w:enabled/>
                  <w:calcOnExit w:val="0"/>
                  <w:textInput>
                    <w:maxLength w:val="30"/>
                  </w:textInput>
                </w:ffData>
              </w:fldChar>
            </w:r>
            <w:r w:rsidRPr="00BE50A5">
              <w:rPr>
                <w:bCs/>
                <w:sz w:val="20"/>
                <w:szCs w:val="20"/>
              </w:rPr>
              <w:instrText xml:space="preserve"> FORMTEXT </w:instrText>
            </w:r>
            <w:r w:rsidRPr="00BE50A5">
              <w:rPr>
                <w:bCs/>
                <w:sz w:val="20"/>
                <w:szCs w:val="20"/>
                <w:lang w:val="fr-FR"/>
              </w:rPr>
            </w:r>
            <w:r w:rsidRPr="00BE50A5">
              <w:rPr>
                <w:bCs/>
                <w:sz w:val="20"/>
                <w:szCs w:val="20"/>
                <w:lang w:val="fr-FR"/>
              </w:rPr>
              <w:fldChar w:fldCharType="separate"/>
            </w:r>
            <w:r w:rsidRPr="00BE50A5">
              <w:rPr>
                <w:bCs/>
                <w:noProof/>
                <w:sz w:val="20"/>
                <w:szCs w:val="20"/>
              </w:rPr>
              <w:t>     </w:t>
            </w:r>
            <w:r w:rsidRPr="00BE50A5">
              <w:rPr>
                <w:bCs/>
                <w:sz w:val="20"/>
                <w:szCs w:val="20"/>
                <w:lang w:val="fr-FR"/>
              </w:rPr>
              <w:fldChar w:fldCharType="end"/>
            </w:r>
          </w:p>
        </w:tc>
        <w:tc>
          <w:tcPr>
            <w:tcW w:w="1620" w:type="dxa"/>
            <w:tcBorders>
              <w:top w:val="single" w:sz="4" w:space="0" w:color="auto"/>
              <w:bottom w:val="single" w:sz="4" w:space="0" w:color="auto"/>
            </w:tcBorders>
            <w:shd w:val="clear" w:color="auto" w:fill="auto"/>
            <w:vAlign w:val="center"/>
          </w:tcPr>
          <w:p w14:paraId="7243673D" w14:textId="77777777" w:rsidR="008920DC" w:rsidRPr="00BE50A5" w:rsidRDefault="008920DC" w:rsidP="001D1F70">
            <w:pPr>
              <w:jc w:val="center"/>
              <w:rPr>
                <w:bCs/>
                <w:sz w:val="20"/>
                <w:szCs w:val="20"/>
              </w:rPr>
            </w:pPr>
            <w:r w:rsidRPr="00BE50A5">
              <w:rPr>
                <w:bCs/>
                <w:sz w:val="20"/>
                <w:szCs w:val="20"/>
                <w:lang w:val="fr-FR"/>
              </w:rPr>
              <w:fldChar w:fldCharType="begin">
                <w:ffData>
                  <w:name w:val=""/>
                  <w:enabled/>
                  <w:calcOnExit w:val="0"/>
                  <w:textInput>
                    <w:maxLength w:val="30"/>
                  </w:textInput>
                </w:ffData>
              </w:fldChar>
            </w:r>
            <w:r w:rsidRPr="00BE50A5">
              <w:rPr>
                <w:bCs/>
                <w:sz w:val="20"/>
                <w:szCs w:val="20"/>
              </w:rPr>
              <w:instrText xml:space="preserve"> FORMTEXT </w:instrText>
            </w:r>
            <w:r w:rsidRPr="00BE50A5">
              <w:rPr>
                <w:bCs/>
                <w:sz w:val="20"/>
                <w:szCs w:val="20"/>
                <w:lang w:val="fr-FR"/>
              </w:rPr>
            </w:r>
            <w:r w:rsidRPr="00BE50A5">
              <w:rPr>
                <w:bCs/>
                <w:sz w:val="20"/>
                <w:szCs w:val="20"/>
                <w:lang w:val="fr-FR"/>
              </w:rPr>
              <w:fldChar w:fldCharType="separate"/>
            </w:r>
            <w:r w:rsidRPr="00BE50A5">
              <w:rPr>
                <w:bCs/>
                <w:noProof/>
                <w:sz w:val="20"/>
                <w:szCs w:val="20"/>
              </w:rPr>
              <w:t>     </w:t>
            </w:r>
            <w:r w:rsidRPr="00BE50A5">
              <w:rPr>
                <w:bCs/>
                <w:sz w:val="20"/>
                <w:szCs w:val="20"/>
                <w:lang w:val="fr-FR"/>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1EDC7ECE" w14:textId="77777777" w:rsidR="008920DC" w:rsidRPr="00BE50A5" w:rsidRDefault="008920DC" w:rsidP="001D1F70">
            <w:pPr>
              <w:jc w:val="center"/>
              <w:rPr>
                <w:bCs/>
                <w:sz w:val="20"/>
                <w:szCs w:val="20"/>
              </w:rPr>
            </w:pPr>
            <w:r w:rsidRPr="00BE50A5">
              <w:rPr>
                <w:bCs/>
                <w:sz w:val="20"/>
                <w:szCs w:val="20"/>
                <w:lang w:val="fr-FR"/>
              </w:rPr>
              <w:fldChar w:fldCharType="begin">
                <w:ffData>
                  <w:name w:val=""/>
                  <w:enabled/>
                  <w:calcOnExit w:val="0"/>
                  <w:textInput>
                    <w:maxLength w:val="30"/>
                  </w:textInput>
                </w:ffData>
              </w:fldChar>
            </w:r>
            <w:r w:rsidRPr="00BE50A5">
              <w:rPr>
                <w:bCs/>
                <w:sz w:val="20"/>
                <w:szCs w:val="20"/>
              </w:rPr>
              <w:instrText xml:space="preserve"> FORMTEXT </w:instrText>
            </w:r>
            <w:r w:rsidRPr="00BE50A5">
              <w:rPr>
                <w:bCs/>
                <w:sz w:val="20"/>
                <w:szCs w:val="20"/>
                <w:lang w:val="fr-FR"/>
              </w:rPr>
            </w:r>
            <w:r w:rsidRPr="00BE50A5">
              <w:rPr>
                <w:bCs/>
                <w:sz w:val="20"/>
                <w:szCs w:val="20"/>
                <w:lang w:val="fr-FR"/>
              </w:rPr>
              <w:fldChar w:fldCharType="separate"/>
            </w:r>
            <w:r w:rsidRPr="00BE50A5">
              <w:rPr>
                <w:bCs/>
                <w:noProof/>
                <w:sz w:val="20"/>
                <w:szCs w:val="20"/>
              </w:rPr>
              <w:t>     </w:t>
            </w:r>
            <w:r w:rsidRPr="00BE50A5">
              <w:rPr>
                <w:bCs/>
                <w:sz w:val="20"/>
                <w:szCs w:val="20"/>
                <w:lang w:val="fr-FR"/>
              </w:rPr>
              <w:fldChar w:fldCharType="end"/>
            </w:r>
          </w:p>
        </w:tc>
      </w:tr>
    </w:tbl>
    <w:p w14:paraId="7B781BCB" w14:textId="77777777" w:rsidR="008920DC" w:rsidRPr="00BE50A5" w:rsidRDefault="008920DC" w:rsidP="008920DC">
      <w:pPr>
        <w:rPr>
          <w:sz w:val="16"/>
          <w:szCs w:val="16"/>
        </w:rPr>
      </w:pPr>
      <w:r w:rsidRPr="00BE50A5">
        <w:rPr>
          <w:sz w:val="16"/>
          <w:szCs w:val="16"/>
        </w:rPr>
        <w:t>Nel caso in cui lo spazio non sia sufficiente, si prega di completare questo elenco su un foglio bianco da allegare alla domanda.</w:t>
      </w:r>
    </w:p>
    <w:p w14:paraId="708A9A90" w14:textId="77777777" w:rsidR="00692B3C" w:rsidRDefault="00692B3C" w:rsidP="008920DC">
      <w:pPr>
        <w:jc w:val="both"/>
        <w:rPr>
          <w:bCs/>
        </w:rPr>
      </w:pPr>
    </w:p>
    <w:p w14:paraId="49CF4763" w14:textId="3261E493" w:rsidR="008920DC" w:rsidRPr="00BE50A5" w:rsidRDefault="008920DC" w:rsidP="008920DC">
      <w:pPr>
        <w:jc w:val="both"/>
        <w:rPr>
          <w:b/>
          <w:bCs/>
        </w:rPr>
      </w:pPr>
      <w:r w:rsidRPr="00BE50A5">
        <w:rPr>
          <w:bCs/>
        </w:rPr>
        <w:t xml:space="preserve">Si prega di indicare la </w:t>
      </w:r>
      <w:r w:rsidRPr="00BE50A5">
        <w:t>natura e il valore dei beni mobiliari (azioni, obbligazioni, capitali ecc.) nonché l’indirizzo e il valore dei beni immobili (casa, terreno ecc.), anche non produttivi di reddito, di cui si disponga:</w:t>
      </w:r>
    </w:p>
    <w:p w14:paraId="2FF2788F" w14:textId="77777777" w:rsidR="008920DC" w:rsidRPr="00BE50A5" w:rsidRDefault="008920DC" w:rsidP="008920DC">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8920DC" w:rsidRPr="00BE50A5" w14:paraId="3952A5E6" w14:textId="77777777" w:rsidTr="001D1F70">
        <w:trPr>
          <w:trHeight w:val="2835"/>
        </w:trPr>
        <w:tc>
          <w:tcPr>
            <w:tcW w:w="9135" w:type="dxa"/>
            <w:shd w:val="clear" w:color="auto" w:fill="auto"/>
          </w:tcPr>
          <w:p w14:paraId="0407C664" w14:textId="77777777" w:rsidR="008920DC" w:rsidRPr="00BE50A5" w:rsidRDefault="008920DC" w:rsidP="001D1F70">
            <w:pPr>
              <w:spacing w:before="120"/>
              <w:jc w:val="both"/>
              <w:rPr>
                <w:bCs/>
              </w:rPr>
            </w:pPr>
            <w:r w:rsidRPr="00BE50A5">
              <w:rPr>
                <w:bCs/>
                <w:lang w:val="fr-FR"/>
              </w:rPr>
              <w:lastRenderedPageBreak/>
              <w:fldChar w:fldCharType="begin">
                <w:ffData>
                  <w:name w:val="Text28"/>
                  <w:enabled/>
                  <w:calcOnExit w:val="0"/>
                  <w:textInput/>
                </w:ffData>
              </w:fldChar>
            </w:r>
            <w:bookmarkStart w:id="8" w:name="Text28"/>
            <w:r w:rsidRPr="00BE50A5">
              <w:rPr>
                <w:bCs/>
              </w:rPr>
              <w:instrText xml:space="preserve"> FORMTEXT </w:instrText>
            </w:r>
            <w:r w:rsidRPr="00BE50A5">
              <w:rPr>
                <w:bCs/>
                <w:lang w:val="fr-FR"/>
              </w:rPr>
            </w:r>
            <w:r w:rsidRPr="00BE50A5">
              <w:rPr>
                <w:bCs/>
                <w:lang w:val="fr-FR"/>
              </w:rPr>
              <w:fldChar w:fldCharType="separate"/>
            </w:r>
            <w:r w:rsidRPr="00BE50A5">
              <w:rPr>
                <w:bCs/>
                <w:noProof/>
              </w:rPr>
              <w:t>     </w:t>
            </w:r>
            <w:r w:rsidRPr="00BE50A5">
              <w:rPr>
                <w:bCs/>
                <w:lang w:val="fr-FR"/>
              </w:rPr>
              <w:fldChar w:fldCharType="end"/>
            </w:r>
            <w:bookmarkEnd w:id="8"/>
          </w:p>
        </w:tc>
      </w:tr>
    </w:tbl>
    <w:p w14:paraId="32B32B8B" w14:textId="77777777" w:rsidR="008920DC" w:rsidRPr="00BE50A5" w:rsidRDefault="008920DC" w:rsidP="008920DC">
      <w:pPr>
        <w:rPr>
          <w:b/>
          <w:bCs/>
        </w:rPr>
      </w:pPr>
    </w:p>
    <w:p w14:paraId="1E9A35CF" w14:textId="77777777" w:rsidR="008920DC" w:rsidRPr="00BE50A5" w:rsidRDefault="008920DC" w:rsidP="008920DC">
      <w:pPr>
        <w:rPr>
          <w:b/>
          <w:bCs/>
        </w:rPr>
      </w:pPr>
    </w:p>
    <w:p w14:paraId="1D0F1686" w14:textId="77777777" w:rsidR="008920DC" w:rsidRPr="00D81D84" w:rsidRDefault="008920DC" w:rsidP="008920DC">
      <w:pPr>
        <w:rPr>
          <w:b/>
          <w:bCs/>
          <w:i/>
        </w:rPr>
      </w:pPr>
      <w:r w:rsidRPr="00BE50A5">
        <w:rPr>
          <w:b/>
          <w:bCs/>
          <w:i/>
        </w:rPr>
        <w:t>ONERI</w:t>
      </w:r>
    </w:p>
    <w:p w14:paraId="66DFE1BA" w14:textId="77777777" w:rsidR="008920DC" w:rsidRPr="00BE50A5" w:rsidRDefault="008920DC" w:rsidP="008920DC">
      <w:pPr>
        <w:rPr>
          <w:b/>
          <w:bCs/>
        </w:rPr>
      </w:pPr>
    </w:p>
    <w:p w14:paraId="35E38E9D" w14:textId="77777777" w:rsidR="008920DC" w:rsidRPr="00BE50A5" w:rsidRDefault="008920DC" w:rsidP="008920DC">
      <w:pPr>
        <w:jc w:val="both"/>
        <w:rPr>
          <w:b/>
          <w:bCs/>
        </w:rPr>
      </w:pPr>
      <w:r w:rsidRPr="00BE50A5">
        <w:rPr>
          <w:bCs/>
        </w:rPr>
        <w:t>Si prega di indicare i figli e altre persone a carico del richiedente o con lui abitualmente conviventi</w:t>
      </w:r>
      <w:r w:rsidRPr="00BE50A5">
        <w:t>:</w:t>
      </w:r>
    </w:p>
    <w:p w14:paraId="75E2E20B" w14:textId="77777777" w:rsidR="008920DC" w:rsidRPr="00BE50A5" w:rsidRDefault="008920DC" w:rsidP="008920DC">
      <w:pPr>
        <w:jc w:val="both"/>
        <w:rPr>
          <w:sz w:val="20"/>
          <w:szCs w:val="20"/>
        </w:rPr>
      </w:pPr>
    </w:p>
    <w:p w14:paraId="1C06A500" w14:textId="77777777" w:rsidR="008920DC" w:rsidRPr="00BE50A5" w:rsidRDefault="008920DC" w:rsidP="008920DC">
      <w:pPr>
        <w:rPr>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420"/>
        <w:gridCol w:w="3600"/>
      </w:tblGrid>
      <w:tr w:rsidR="008920DC" w:rsidRPr="00BE50A5" w14:paraId="5CB7C528" w14:textId="77777777" w:rsidTr="001D1F70">
        <w:tc>
          <w:tcPr>
            <w:tcW w:w="3168" w:type="dxa"/>
            <w:tcBorders>
              <w:top w:val="nil"/>
              <w:left w:val="nil"/>
              <w:bottom w:val="single" w:sz="4" w:space="0" w:color="auto"/>
            </w:tcBorders>
            <w:shd w:val="clear" w:color="auto" w:fill="auto"/>
          </w:tcPr>
          <w:p w14:paraId="45F4C525" w14:textId="77777777" w:rsidR="008920DC" w:rsidRPr="00BE50A5" w:rsidRDefault="008920DC" w:rsidP="001D1F70">
            <w:pPr>
              <w:jc w:val="center"/>
              <w:rPr>
                <w:sz w:val="20"/>
                <w:szCs w:val="20"/>
              </w:rPr>
            </w:pPr>
            <w:r w:rsidRPr="00BE50A5">
              <w:rPr>
                <w:sz w:val="20"/>
                <w:szCs w:val="20"/>
              </w:rPr>
              <w:t>Cognome(i) e nome(i)</w:t>
            </w:r>
          </w:p>
        </w:tc>
        <w:tc>
          <w:tcPr>
            <w:tcW w:w="3420" w:type="dxa"/>
            <w:tcBorders>
              <w:top w:val="nil"/>
              <w:bottom w:val="single" w:sz="4" w:space="0" w:color="auto"/>
            </w:tcBorders>
            <w:shd w:val="clear" w:color="auto" w:fill="auto"/>
          </w:tcPr>
          <w:p w14:paraId="5A3BF59B" w14:textId="77777777" w:rsidR="008920DC" w:rsidRPr="00BE50A5" w:rsidRDefault="008920DC" w:rsidP="001D1F70">
            <w:pPr>
              <w:jc w:val="center"/>
              <w:rPr>
                <w:sz w:val="20"/>
                <w:szCs w:val="20"/>
              </w:rPr>
            </w:pPr>
            <w:r w:rsidRPr="00BE50A5">
              <w:rPr>
                <w:sz w:val="20"/>
                <w:szCs w:val="20"/>
              </w:rPr>
              <w:t>Vincolo di parentela</w:t>
            </w:r>
          </w:p>
          <w:p w14:paraId="494A1AFE" w14:textId="77777777" w:rsidR="008920DC" w:rsidRPr="00BE50A5" w:rsidRDefault="008920DC" w:rsidP="001D1F70">
            <w:pPr>
              <w:jc w:val="center"/>
              <w:rPr>
                <w:sz w:val="20"/>
                <w:szCs w:val="20"/>
              </w:rPr>
            </w:pPr>
            <w:r w:rsidRPr="00BE50A5">
              <w:rPr>
                <w:sz w:val="20"/>
                <w:szCs w:val="20"/>
              </w:rPr>
              <w:t>(es: figlio, nipote, madre)</w:t>
            </w:r>
          </w:p>
        </w:tc>
        <w:tc>
          <w:tcPr>
            <w:tcW w:w="3600" w:type="dxa"/>
            <w:tcBorders>
              <w:top w:val="nil"/>
              <w:bottom w:val="single" w:sz="4" w:space="0" w:color="auto"/>
              <w:right w:val="nil"/>
            </w:tcBorders>
            <w:shd w:val="clear" w:color="auto" w:fill="auto"/>
          </w:tcPr>
          <w:p w14:paraId="3AFA5A64" w14:textId="77777777" w:rsidR="008920DC" w:rsidRPr="00BE50A5" w:rsidRDefault="008920DC" w:rsidP="001D1F70">
            <w:pPr>
              <w:jc w:val="center"/>
              <w:rPr>
                <w:sz w:val="20"/>
                <w:szCs w:val="20"/>
              </w:rPr>
            </w:pPr>
            <w:r w:rsidRPr="00BE50A5">
              <w:rPr>
                <w:sz w:val="20"/>
                <w:szCs w:val="20"/>
              </w:rPr>
              <w:t>Data di nascita</w:t>
            </w:r>
          </w:p>
          <w:p w14:paraId="316A792F" w14:textId="77777777" w:rsidR="008920DC" w:rsidRPr="00BE50A5" w:rsidRDefault="008920DC" w:rsidP="001D1F70">
            <w:pPr>
              <w:jc w:val="center"/>
              <w:rPr>
                <w:sz w:val="20"/>
                <w:szCs w:val="20"/>
              </w:rPr>
            </w:pPr>
            <w:r w:rsidRPr="00BE50A5">
              <w:rPr>
                <w:sz w:val="20"/>
                <w:szCs w:val="20"/>
              </w:rPr>
              <w:t xml:space="preserve">(gg / mm / </w:t>
            </w:r>
            <w:proofErr w:type="spellStart"/>
            <w:r w:rsidRPr="00BE50A5">
              <w:rPr>
                <w:sz w:val="20"/>
                <w:szCs w:val="20"/>
              </w:rPr>
              <w:t>aaaa</w:t>
            </w:r>
            <w:proofErr w:type="spellEnd"/>
            <w:r w:rsidRPr="00BE50A5">
              <w:rPr>
                <w:sz w:val="20"/>
                <w:szCs w:val="20"/>
              </w:rPr>
              <w:t>)</w:t>
            </w:r>
          </w:p>
        </w:tc>
      </w:tr>
      <w:tr w:rsidR="008920DC" w:rsidRPr="00BE50A5" w14:paraId="41515386" w14:textId="77777777" w:rsidTr="001D1F70">
        <w:tc>
          <w:tcPr>
            <w:tcW w:w="3168" w:type="dxa"/>
            <w:tcBorders>
              <w:top w:val="single" w:sz="4" w:space="0" w:color="auto"/>
              <w:left w:val="nil"/>
              <w:bottom w:val="nil"/>
              <w:right w:val="single" w:sz="4" w:space="0" w:color="auto"/>
            </w:tcBorders>
            <w:shd w:val="clear" w:color="auto" w:fill="auto"/>
          </w:tcPr>
          <w:p w14:paraId="11137B82" w14:textId="77777777" w:rsidR="008920DC" w:rsidRPr="00BE50A5" w:rsidRDefault="008920DC" w:rsidP="001D1F70">
            <w:pPr>
              <w:tabs>
                <w:tab w:val="left" w:pos="2800"/>
              </w:tabs>
              <w:spacing w:before="240"/>
              <w:jc w:val="both"/>
              <w:rPr>
                <w:u w:val="dotted"/>
              </w:rPr>
            </w:pPr>
            <w:r w:rsidRPr="00BE50A5">
              <w:rPr>
                <w:u w:val="dotted"/>
                <w:lang w:val="en-GB"/>
              </w:rPr>
              <w:fldChar w:fldCharType="begin">
                <w:ffData>
                  <w:name w:val="Text23"/>
                  <w:enabled/>
                  <w:calcOnExit w:val="0"/>
                  <w:textInput>
                    <w:maxLength w:val="25"/>
                  </w:textInput>
                </w:ffData>
              </w:fldChar>
            </w:r>
            <w:bookmarkStart w:id="9" w:name="Text23"/>
            <w:r w:rsidRPr="00BE50A5">
              <w:rPr>
                <w:u w:val="dotted"/>
              </w:rPr>
              <w:instrText xml:space="preserve"> FORMTEXT </w:instrText>
            </w:r>
            <w:r w:rsidRPr="00BE50A5">
              <w:rPr>
                <w:u w:val="dotted"/>
                <w:lang w:val="en-GB"/>
              </w:rPr>
            </w:r>
            <w:r w:rsidRPr="00BE50A5">
              <w:rPr>
                <w:u w:val="dotted"/>
                <w:lang w:val="en-GB"/>
              </w:rPr>
              <w:fldChar w:fldCharType="separate"/>
            </w:r>
            <w:r w:rsidRPr="00BE50A5">
              <w:rPr>
                <w:noProof/>
                <w:u w:val="dotted"/>
              </w:rPr>
              <w:t>     </w:t>
            </w:r>
            <w:r w:rsidRPr="00BE50A5">
              <w:rPr>
                <w:u w:val="dotted"/>
                <w:lang w:val="en-GB"/>
              </w:rPr>
              <w:fldChar w:fldCharType="end"/>
            </w:r>
            <w:bookmarkEnd w:id="9"/>
            <w:r w:rsidRPr="00BE50A5">
              <w:rPr>
                <w:u w:val="dotted"/>
              </w:rPr>
              <w:tab/>
            </w:r>
          </w:p>
        </w:tc>
        <w:tc>
          <w:tcPr>
            <w:tcW w:w="3420" w:type="dxa"/>
            <w:tcBorders>
              <w:top w:val="single" w:sz="4" w:space="0" w:color="auto"/>
              <w:left w:val="single" w:sz="4" w:space="0" w:color="auto"/>
              <w:bottom w:val="nil"/>
              <w:right w:val="single" w:sz="4" w:space="0" w:color="auto"/>
            </w:tcBorders>
            <w:shd w:val="clear" w:color="auto" w:fill="auto"/>
          </w:tcPr>
          <w:p w14:paraId="3375D3E3" w14:textId="77777777" w:rsidR="008920DC" w:rsidRPr="00BE50A5" w:rsidRDefault="008920DC" w:rsidP="001D1F70">
            <w:pPr>
              <w:tabs>
                <w:tab w:val="left" w:pos="2932"/>
              </w:tabs>
              <w:spacing w:before="240"/>
              <w:jc w:val="both"/>
            </w:pPr>
            <w:r w:rsidRPr="00BE50A5">
              <w:rPr>
                <w:u w:val="dotted"/>
                <w:lang w:val="en-GB"/>
              </w:rPr>
              <w:fldChar w:fldCharType="begin">
                <w:ffData>
                  <w:name w:val="Text23"/>
                  <w:enabled/>
                  <w:calcOnExit w:val="0"/>
                  <w:textInput>
                    <w:maxLength w:val="25"/>
                  </w:textInput>
                </w:ffData>
              </w:fldChar>
            </w:r>
            <w:r w:rsidRPr="00BE50A5">
              <w:rPr>
                <w:u w:val="dotted"/>
              </w:rPr>
              <w:instrText xml:space="preserve"> FORMTEXT </w:instrText>
            </w:r>
            <w:r w:rsidRPr="00BE50A5">
              <w:rPr>
                <w:u w:val="dotted"/>
                <w:lang w:val="en-GB"/>
              </w:rPr>
            </w:r>
            <w:r w:rsidRPr="00BE50A5">
              <w:rPr>
                <w:u w:val="dotted"/>
                <w:lang w:val="en-GB"/>
              </w:rPr>
              <w:fldChar w:fldCharType="separate"/>
            </w:r>
            <w:r w:rsidRPr="00BE50A5">
              <w:rPr>
                <w:noProof/>
                <w:u w:val="dotted"/>
              </w:rPr>
              <w:t>     </w:t>
            </w:r>
            <w:r w:rsidRPr="00BE50A5">
              <w:rPr>
                <w:u w:val="dotted"/>
                <w:lang w:val="en-GB"/>
              </w:rPr>
              <w:fldChar w:fldCharType="end"/>
            </w:r>
            <w:r w:rsidRPr="00BE50A5">
              <w:rPr>
                <w:u w:val="dotted"/>
              </w:rPr>
              <w:tab/>
            </w:r>
          </w:p>
        </w:tc>
        <w:tc>
          <w:tcPr>
            <w:tcW w:w="3600" w:type="dxa"/>
            <w:tcBorders>
              <w:top w:val="single" w:sz="4" w:space="0" w:color="auto"/>
              <w:left w:val="single" w:sz="4" w:space="0" w:color="auto"/>
              <w:bottom w:val="nil"/>
              <w:right w:val="nil"/>
            </w:tcBorders>
            <w:shd w:val="clear" w:color="auto" w:fill="auto"/>
          </w:tcPr>
          <w:p w14:paraId="4A4E8501" w14:textId="77777777" w:rsidR="008920DC" w:rsidRPr="00BE50A5" w:rsidRDefault="008920DC" w:rsidP="001D1F70">
            <w:pPr>
              <w:tabs>
                <w:tab w:val="left" w:leader="dot" w:pos="512"/>
                <w:tab w:val="left" w:leader="dot" w:pos="1412"/>
                <w:tab w:val="left" w:leader="dot" w:pos="2612"/>
              </w:tabs>
              <w:spacing w:before="240"/>
              <w:rPr>
                <w:lang w:val="en-GB"/>
              </w:rPr>
            </w:pPr>
            <w:r w:rsidRPr="00BE50A5">
              <w:rPr>
                <w:u w:val="dotted"/>
                <w:lang w:val="fr-FR"/>
              </w:rPr>
              <w:fldChar w:fldCharType="begin">
                <w:ffData>
                  <w:name w:val=""/>
                  <w:enabled/>
                  <w:calcOnExit w:val="0"/>
                  <w:textInput>
                    <w:maxLength w:val="2"/>
                  </w:textInput>
                </w:ffData>
              </w:fldChar>
            </w:r>
            <w:r w:rsidRPr="00BE50A5">
              <w:rPr>
                <w:u w:val="dotted"/>
              </w:rPr>
              <w:instrText xml:space="preserve"> FORMTEXT </w:instrText>
            </w:r>
            <w:r w:rsidRPr="00BE50A5">
              <w:rPr>
                <w:u w:val="dotted"/>
                <w:lang w:val="fr-FR"/>
              </w:rPr>
            </w:r>
            <w:r w:rsidRPr="00BE50A5">
              <w:rPr>
                <w:u w:val="dotted"/>
                <w:lang w:val="fr-FR"/>
              </w:rPr>
              <w:fldChar w:fldCharType="separate"/>
            </w:r>
            <w:r w:rsidRPr="00BE50A5">
              <w:rPr>
                <w:noProof/>
                <w:u w:val="dotted"/>
              </w:rPr>
              <w:t>  </w:t>
            </w:r>
            <w:r w:rsidRPr="00BE50A5">
              <w:rPr>
                <w:u w:val="dotted"/>
                <w:lang w:val="fr-FR"/>
              </w:rPr>
              <w:fldChar w:fldCharType="end"/>
            </w:r>
            <w:r w:rsidRPr="00BE50A5">
              <w:t xml:space="preserve"> </w:t>
            </w:r>
            <w:r w:rsidRPr="00BE50A5">
              <w:rPr>
                <w:lang w:val="fr-FR"/>
              </w:rPr>
              <w:t xml:space="preserve">/ </w:t>
            </w:r>
            <w:r w:rsidRPr="00BE50A5">
              <w:rPr>
                <w:u w:val="dotted"/>
                <w:lang w:val="fr-FR"/>
              </w:rPr>
              <w:fldChar w:fldCharType="begin">
                <w:ffData>
                  <w:name w:val="Text16"/>
                  <w:enabled/>
                  <w:calcOnExit w:val="0"/>
                  <w:textInput>
                    <w:maxLength w:val="2"/>
                  </w:textInput>
                </w:ffData>
              </w:fldChar>
            </w:r>
            <w:r w:rsidRPr="00BE50A5">
              <w:rPr>
                <w:u w:val="dotted"/>
                <w:lang w:val="fr-FR"/>
              </w:rPr>
              <w:instrText xml:space="preserve"> FORMTEXT </w:instrText>
            </w:r>
            <w:r w:rsidRPr="00BE50A5">
              <w:rPr>
                <w:u w:val="dotted"/>
                <w:lang w:val="fr-FR"/>
              </w:rPr>
            </w:r>
            <w:r w:rsidRPr="00BE50A5">
              <w:rPr>
                <w:u w:val="dotted"/>
                <w:lang w:val="fr-FR"/>
              </w:rPr>
              <w:fldChar w:fldCharType="separate"/>
            </w:r>
            <w:r w:rsidRPr="00BE50A5">
              <w:rPr>
                <w:noProof/>
                <w:u w:val="dotted"/>
                <w:lang w:val="fr-FR"/>
              </w:rPr>
              <w:t>  </w:t>
            </w:r>
            <w:r w:rsidRPr="00BE50A5">
              <w:rPr>
                <w:u w:val="dotted"/>
                <w:lang w:val="fr-FR"/>
              </w:rPr>
              <w:fldChar w:fldCharType="end"/>
            </w:r>
            <w:r w:rsidRPr="00BE50A5">
              <w:rPr>
                <w:lang w:val="fr-FR"/>
              </w:rPr>
              <w:t xml:space="preserve"> / </w:t>
            </w:r>
            <w:r w:rsidRPr="00BE50A5">
              <w:rPr>
                <w:u w:val="dotted"/>
                <w:lang w:val="fr-FR"/>
              </w:rPr>
              <w:fldChar w:fldCharType="begin">
                <w:ffData>
                  <w:name w:val="Text17"/>
                  <w:enabled/>
                  <w:calcOnExit w:val="0"/>
                  <w:textInput>
                    <w:maxLength w:val="4"/>
                  </w:textInput>
                </w:ffData>
              </w:fldChar>
            </w:r>
            <w:r w:rsidRPr="00BE50A5">
              <w:rPr>
                <w:u w:val="dotted"/>
                <w:lang w:val="fr-FR"/>
              </w:rPr>
              <w:instrText xml:space="preserve"> FORMTEXT </w:instrText>
            </w:r>
            <w:r w:rsidRPr="00BE50A5">
              <w:rPr>
                <w:u w:val="dotted"/>
                <w:lang w:val="fr-FR"/>
              </w:rPr>
            </w:r>
            <w:r w:rsidRPr="00BE50A5">
              <w:rPr>
                <w:u w:val="dotted"/>
                <w:lang w:val="fr-FR"/>
              </w:rPr>
              <w:fldChar w:fldCharType="separate"/>
            </w:r>
            <w:r w:rsidRPr="00BE50A5">
              <w:rPr>
                <w:noProof/>
                <w:u w:val="dotted"/>
                <w:lang w:val="fr-FR"/>
              </w:rPr>
              <w:t>    </w:t>
            </w:r>
            <w:r w:rsidRPr="00BE50A5">
              <w:rPr>
                <w:u w:val="dotted"/>
                <w:lang w:val="fr-FR"/>
              </w:rPr>
              <w:fldChar w:fldCharType="end"/>
            </w:r>
          </w:p>
        </w:tc>
      </w:tr>
      <w:tr w:rsidR="008920DC" w:rsidRPr="00BE50A5" w14:paraId="195D9A98" w14:textId="77777777" w:rsidTr="001D1F70">
        <w:tc>
          <w:tcPr>
            <w:tcW w:w="3168" w:type="dxa"/>
            <w:tcBorders>
              <w:top w:val="nil"/>
              <w:left w:val="nil"/>
              <w:bottom w:val="nil"/>
              <w:right w:val="single" w:sz="4" w:space="0" w:color="auto"/>
            </w:tcBorders>
            <w:shd w:val="clear" w:color="auto" w:fill="auto"/>
          </w:tcPr>
          <w:p w14:paraId="67FE258D" w14:textId="77777777" w:rsidR="008920DC" w:rsidRPr="00BE50A5" w:rsidRDefault="008920DC" w:rsidP="001D1F70">
            <w:pPr>
              <w:tabs>
                <w:tab w:val="left" w:pos="2800"/>
              </w:tabs>
              <w:spacing w:before="240"/>
              <w:jc w:val="both"/>
              <w:rPr>
                <w:lang w:val="en-GB"/>
              </w:rPr>
            </w:pPr>
            <w:r w:rsidRPr="00BE50A5">
              <w:rPr>
                <w:u w:val="dotted"/>
                <w:lang w:val="en-GB"/>
              </w:rPr>
              <w:fldChar w:fldCharType="begin">
                <w:ffData>
                  <w:name w:val="Text23"/>
                  <w:enabled/>
                  <w:calcOnExit w:val="0"/>
                  <w:textInput>
                    <w:maxLength w:val="25"/>
                  </w:textInput>
                </w:ffData>
              </w:fldChar>
            </w:r>
            <w:r w:rsidRPr="00BE50A5">
              <w:rPr>
                <w:u w:val="dotted"/>
                <w:lang w:val="en-GB"/>
              </w:rPr>
              <w:instrText xml:space="preserve"> FORMTEXT </w:instrText>
            </w:r>
            <w:r w:rsidRPr="00BE50A5">
              <w:rPr>
                <w:u w:val="dotted"/>
                <w:lang w:val="en-GB"/>
              </w:rPr>
            </w:r>
            <w:r w:rsidRPr="00BE50A5">
              <w:rPr>
                <w:u w:val="dotted"/>
                <w:lang w:val="en-GB"/>
              </w:rPr>
              <w:fldChar w:fldCharType="separate"/>
            </w:r>
            <w:r w:rsidRPr="00BE50A5">
              <w:rPr>
                <w:noProof/>
                <w:u w:val="dotted"/>
                <w:lang w:val="en-GB"/>
              </w:rPr>
              <w:t>     </w:t>
            </w:r>
            <w:r w:rsidRPr="00BE50A5">
              <w:rPr>
                <w:u w:val="dotted"/>
                <w:lang w:val="en-GB"/>
              </w:rPr>
              <w:fldChar w:fldCharType="end"/>
            </w:r>
            <w:r w:rsidRPr="00BE50A5">
              <w:rPr>
                <w:u w:val="dotted"/>
                <w:lang w:val="en-GB"/>
              </w:rPr>
              <w:tab/>
            </w:r>
          </w:p>
        </w:tc>
        <w:tc>
          <w:tcPr>
            <w:tcW w:w="3420" w:type="dxa"/>
            <w:tcBorders>
              <w:top w:val="nil"/>
              <w:left w:val="single" w:sz="4" w:space="0" w:color="auto"/>
              <w:bottom w:val="nil"/>
              <w:right w:val="single" w:sz="4" w:space="0" w:color="auto"/>
            </w:tcBorders>
            <w:shd w:val="clear" w:color="auto" w:fill="auto"/>
          </w:tcPr>
          <w:p w14:paraId="1BF38551" w14:textId="77777777" w:rsidR="008920DC" w:rsidRPr="00BE50A5" w:rsidRDefault="008920DC" w:rsidP="001D1F70">
            <w:pPr>
              <w:tabs>
                <w:tab w:val="left" w:pos="2932"/>
              </w:tabs>
              <w:spacing w:before="240"/>
              <w:jc w:val="both"/>
              <w:rPr>
                <w:lang w:val="en-GB"/>
              </w:rPr>
            </w:pPr>
            <w:r w:rsidRPr="00BE50A5">
              <w:rPr>
                <w:u w:val="dotted"/>
                <w:lang w:val="en-GB"/>
              </w:rPr>
              <w:fldChar w:fldCharType="begin">
                <w:ffData>
                  <w:name w:val="Text23"/>
                  <w:enabled/>
                  <w:calcOnExit w:val="0"/>
                  <w:textInput>
                    <w:maxLength w:val="25"/>
                  </w:textInput>
                </w:ffData>
              </w:fldChar>
            </w:r>
            <w:r w:rsidRPr="00BE50A5">
              <w:rPr>
                <w:u w:val="dotted"/>
                <w:lang w:val="en-GB"/>
              </w:rPr>
              <w:instrText xml:space="preserve"> FORMTEXT </w:instrText>
            </w:r>
            <w:r w:rsidRPr="00BE50A5">
              <w:rPr>
                <w:u w:val="dotted"/>
                <w:lang w:val="en-GB"/>
              </w:rPr>
            </w:r>
            <w:r w:rsidRPr="00BE50A5">
              <w:rPr>
                <w:u w:val="dotted"/>
                <w:lang w:val="en-GB"/>
              </w:rPr>
              <w:fldChar w:fldCharType="separate"/>
            </w:r>
            <w:r w:rsidRPr="00BE50A5">
              <w:rPr>
                <w:noProof/>
                <w:u w:val="dotted"/>
                <w:lang w:val="en-GB"/>
              </w:rPr>
              <w:t>     </w:t>
            </w:r>
            <w:r w:rsidRPr="00BE50A5">
              <w:rPr>
                <w:u w:val="dotted"/>
                <w:lang w:val="en-GB"/>
              </w:rPr>
              <w:fldChar w:fldCharType="end"/>
            </w:r>
            <w:r w:rsidRPr="00BE50A5">
              <w:rPr>
                <w:u w:val="dotted"/>
                <w:lang w:val="en-GB"/>
              </w:rPr>
              <w:tab/>
            </w:r>
          </w:p>
        </w:tc>
        <w:tc>
          <w:tcPr>
            <w:tcW w:w="3600" w:type="dxa"/>
            <w:tcBorders>
              <w:top w:val="nil"/>
              <w:left w:val="single" w:sz="4" w:space="0" w:color="auto"/>
              <w:bottom w:val="nil"/>
              <w:right w:val="nil"/>
            </w:tcBorders>
            <w:shd w:val="clear" w:color="auto" w:fill="auto"/>
          </w:tcPr>
          <w:p w14:paraId="684E27E6" w14:textId="77777777" w:rsidR="008920DC" w:rsidRPr="00BE50A5" w:rsidRDefault="008920DC" w:rsidP="001D1F70">
            <w:pPr>
              <w:tabs>
                <w:tab w:val="left" w:leader="dot" w:pos="510"/>
                <w:tab w:val="left" w:leader="dot" w:pos="1412"/>
                <w:tab w:val="left" w:leader="dot" w:pos="2614"/>
              </w:tabs>
              <w:spacing w:before="240"/>
              <w:rPr>
                <w:lang w:val="en-GB"/>
              </w:rPr>
            </w:pPr>
            <w:r w:rsidRPr="00BE50A5">
              <w:rPr>
                <w:u w:val="dotted"/>
                <w:lang w:val="fr-FR"/>
              </w:rPr>
              <w:fldChar w:fldCharType="begin">
                <w:ffData>
                  <w:name w:val=""/>
                  <w:enabled/>
                  <w:calcOnExit w:val="0"/>
                  <w:textInput>
                    <w:maxLength w:val="2"/>
                  </w:textInput>
                </w:ffData>
              </w:fldChar>
            </w:r>
            <w:r w:rsidRPr="00BE50A5">
              <w:rPr>
                <w:u w:val="dotted"/>
                <w:lang w:val="fr-FR"/>
              </w:rPr>
              <w:instrText xml:space="preserve"> FORMTEXT </w:instrText>
            </w:r>
            <w:r w:rsidRPr="00BE50A5">
              <w:rPr>
                <w:u w:val="dotted"/>
                <w:lang w:val="fr-FR"/>
              </w:rPr>
            </w:r>
            <w:r w:rsidRPr="00BE50A5">
              <w:rPr>
                <w:u w:val="dotted"/>
                <w:lang w:val="fr-FR"/>
              </w:rPr>
              <w:fldChar w:fldCharType="separate"/>
            </w:r>
            <w:r w:rsidRPr="00BE50A5">
              <w:rPr>
                <w:noProof/>
                <w:u w:val="dotted"/>
                <w:lang w:val="fr-FR"/>
              </w:rPr>
              <w:t>  </w:t>
            </w:r>
            <w:r w:rsidRPr="00BE50A5">
              <w:rPr>
                <w:u w:val="dotted"/>
                <w:lang w:val="fr-FR"/>
              </w:rPr>
              <w:fldChar w:fldCharType="end"/>
            </w:r>
            <w:r w:rsidRPr="00BE50A5">
              <w:rPr>
                <w:lang w:val="fr-FR"/>
              </w:rPr>
              <w:t xml:space="preserve"> / </w:t>
            </w:r>
            <w:r w:rsidRPr="00BE50A5">
              <w:rPr>
                <w:u w:val="dotted"/>
                <w:lang w:val="fr-FR"/>
              </w:rPr>
              <w:fldChar w:fldCharType="begin">
                <w:ffData>
                  <w:name w:val="Text16"/>
                  <w:enabled/>
                  <w:calcOnExit w:val="0"/>
                  <w:textInput>
                    <w:maxLength w:val="2"/>
                  </w:textInput>
                </w:ffData>
              </w:fldChar>
            </w:r>
            <w:r w:rsidRPr="00BE50A5">
              <w:rPr>
                <w:u w:val="dotted"/>
                <w:lang w:val="fr-FR"/>
              </w:rPr>
              <w:instrText xml:space="preserve"> FORMTEXT </w:instrText>
            </w:r>
            <w:r w:rsidRPr="00BE50A5">
              <w:rPr>
                <w:u w:val="dotted"/>
                <w:lang w:val="fr-FR"/>
              </w:rPr>
            </w:r>
            <w:r w:rsidRPr="00BE50A5">
              <w:rPr>
                <w:u w:val="dotted"/>
                <w:lang w:val="fr-FR"/>
              </w:rPr>
              <w:fldChar w:fldCharType="separate"/>
            </w:r>
            <w:r w:rsidRPr="00BE50A5">
              <w:rPr>
                <w:noProof/>
                <w:u w:val="dotted"/>
                <w:lang w:val="fr-FR"/>
              </w:rPr>
              <w:t>  </w:t>
            </w:r>
            <w:r w:rsidRPr="00BE50A5">
              <w:rPr>
                <w:u w:val="dotted"/>
                <w:lang w:val="fr-FR"/>
              </w:rPr>
              <w:fldChar w:fldCharType="end"/>
            </w:r>
            <w:r w:rsidRPr="00BE50A5">
              <w:rPr>
                <w:lang w:val="fr-FR"/>
              </w:rPr>
              <w:t xml:space="preserve"> / </w:t>
            </w:r>
            <w:r w:rsidRPr="00BE50A5">
              <w:rPr>
                <w:u w:val="dotted"/>
                <w:lang w:val="fr-FR"/>
              </w:rPr>
              <w:fldChar w:fldCharType="begin">
                <w:ffData>
                  <w:name w:val="Text17"/>
                  <w:enabled/>
                  <w:calcOnExit w:val="0"/>
                  <w:textInput>
                    <w:maxLength w:val="4"/>
                  </w:textInput>
                </w:ffData>
              </w:fldChar>
            </w:r>
            <w:r w:rsidRPr="00BE50A5">
              <w:rPr>
                <w:u w:val="dotted"/>
                <w:lang w:val="fr-FR"/>
              </w:rPr>
              <w:instrText xml:space="preserve"> FORMTEXT </w:instrText>
            </w:r>
            <w:r w:rsidRPr="00BE50A5">
              <w:rPr>
                <w:u w:val="dotted"/>
                <w:lang w:val="fr-FR"/>
              </w:rPr>
            </w:r>
            <w:r w:rsidRPr="00BE50A5">
              <w:rPr>
                <w:u w:val="dotted"/>
                <w:lang w:val="fr-FR"/>
              </w:rPr>
              <w:fldChar w:fldCharType="separate"/>
            </w:r>
            <w:r w:rsidRPr="00BE50A5">
              <w:rPr>
                <w:noProof/>
                <w:u w:val="dotted"/>
                <w:lang w:val="fr-FR"/>
              </w:rPr>
              <w:t>    </w:t>
            </w:r>
            <w:r w:rsidRPr="00BE50A5">
              <w:rPr>
                <w:u w:val="dotted"/>
                <w:lang w:val="fr-FR"/>
              </w:rPr>
              <w:fldChar w:fldCharType="end"/>
            </w:r>
          </w:p>
        </w:tc>
      </w:tr>
      <w:tr w:rsidR="008920DC" w:rsidRPr="00BE50A5" w14:paraId="190689DD" w14:textId="77777777" w:rsidTr="001D1F70">
        <w:tc>
          <w:tcPr>
            <w:tcW w:w="3168" w:type="dxa"/>
            <w:tcBorders>
              <w:top w:val="nil"/>
              <w:left w:val="nil"/>
              <w:bottom w:val="nil"/>
              <w:right w:val="single" w:sz="4" w:space="0" w:color="auto"/>
            </w:tcBorders>
            <w:shd w:val="clear" w:color="auto" w:fill="auto"/>
          </w:tcPr>
          <w:p w14:paraId="37006C3F" w14:textId="77777777" w:rsidR="008920DC" w:rsidRPr="00BE50A5" w:rsidRDefault="008920DC" w:rsidP="001D1F70">
            <w:pPr>
              <w:tabs>
                <w:tab w:val="left" w:pos="2800"/>
              </w:tabs>
              <w:spacing w:before="240"/>
              <w:jc w:val="both"/>
              <w:rPr>
                <w:lang w:val="en-GB"/>
              </w:rPr>
            </w:pPr>
            <w:r w:rsidRPr="00BE50A5">
              <w:rPr>
                <w:u w:val="dotted"/>
                <w:lang w:val="en-GB"/>
              </w:rPr>
              <w:fldChar w:fldCharType="begin">
                <w:ffData>
                  <w:name w:val="Text23"/>
                  <w:enabled/>
                  <w:calcOnExit w:val="0"/>
                  <w:textInput>
                    <w:maxLength w:val="25"/>
                  </w:textInput>
                </w:ffData>
              </w:fldChar>
            </w:r>
            <w:r w:rsidRPr="00BE50A5">
              <w:rPr>
                <w:u w:val="dotted"/>
                <w:lang w:val="en-GB"/>
              </w:rPr>
              <w:instrText xml:space="preserve"> FORMTEXT </w:instrText>
            </w:r>
            <w:r w:rsidRPr="00BE50A5">
              <w:rPr>
                <w:u w:val="dotted"/>
                <w:lang w:val="en-GB"/>
              </w:rPr>
            </w:r>
            <w:r w:rsidRPr="00BE50A5">
              <w:rPr>
                <w:u w:val="dotted"/>
                <w:lang w:val="en-GB"/>
              </w:rPr>
              <w:fldChar w:fldCharType="separate"/>
            </w:r>
            <w:r w:rsidRPr="00BE50A5">
              <w:rPr>
                <w:noProof/>
                <w:u w:val="dotted"/>
                <w:lang w:val="en-GB"/>
              </w:rPr>
              <w:t>     </w:t>
            </w:r>
            <w:r w:rsidRPr="00BE50A5">
              <w:rPr>
                <w:u w:val="dotted"/>
                <w:lang w:val="en-GB"/>
              </w:rPr>
              <w:fldChar w:fldCharType="end"/>
            </w:r>
            <w:r w:rsidRPr="00BE50A5">
              <w:rPr>
                <w:u w:val="dotted"/>
                <w:lang w:val="en-GB"/>
              </w:rPr>
              <w:tab/>
            </w:r>
          </w:p>
        </w:tc>
        <w:tc>
          <w:tcPr>
            <w:tcW w:w="3420" w:type="dxa"/>
            <w:tcBorders>
              <w:top w:val="nil"/>
              <w:left w:val="single" w:sz="4" w:space="0" w:color="auto"/>
              <w:bottom w:val="nil"/>
              <w:right w:val="single" w:sz="4" w:space="0" w:color="auto"/>
            </w:tcBorders>
            <w:shd w:val="clear" w:color="auto" w:fill="auto"/>
          </w:tcPr>
          <w:p w14:paraId="26457B1D" w14:textId="77777777" w:rsidR="008920DC" w:rsidRPr="00BE50A5" w:rsidRDefault="008920DC" w:rsidP="001D1F70">
            <w:pPr>
              <w:tabs>
                <w:tab w:val="left" w:pos="2932"/>
              </w:tabs>
              <w:spacing w:before="240"/>
              <w:jc w:val="both"/>
              <w:rPr>
                <w:lang w:val="en-GB"/>
              </w:rPr>
            </w:pPr>
            <w:r w:rsidRPr="00BE50A5">
              <w:rPr>
                <w:u w:val="dotted"/>
                <w:lang w:val="en-GB"/>
              </w:rPr>
              <w:fldChar w:fldCharType="begin">
                <w:ffData>
                  <w:name w:val="Text23"/>
                  <w:enabled/>
                  <w:calcOnExit w:val="0"/>
                  <w:textInput>
                    <w:maxLength w:val="25"/>
                  </w:textInput>
                </w:ffData>
              </w:fldChar>
            </w:r>
            <w:r w:rsidRPr="00BE50A5">
              <w:rPr>
                <w:u w:val="dotted"/>
                <w:lang w:val="en-GB"/>
              </w:rPr>
              <w:instrText xml:space="preserve"> FORMTEXT </w:instrText>
            </w:r>
            <w:r w:rsidRPr="00BE50A5">
              <w:rPr>
                <w:u w:val="dotted"/>
                <w:lang w:val="en-GB"/>
              </w:rPr>
            </w:r>
            <w:r w:rsidRPr="00BE50A5">
              <w:rPr>
                <w:u w:val="dotted"/>
                <w:lang w:val="en-GB"/>
              </w:rPr>
              <w:fldChar w:fldCharType="separate"/>
            </w:r>
            <w:r w:rsidRPr="00BE50A5">
              <w:rPr>
                <w:noProof/>
                <w:u w:val="dotted"/>
                <w:lang w:val="en-GB"/>
              </w:rPr>
              <w:t>     </w:t>
            </w:r>
            <w:r w:rsidRPr="00BE50A5">
              <w:rPr>
                <w:u w:val="dotted"/>
                <w:lang w:val="en-GB"/>
              </w:rPr>
              <w:fldChar w:fldCharType="end"/>
            </w:r>
            <w:r w:rsidRPr="00BE50A5">
              <w:rPr>
                <w:u w:val="dotted"/>
                <w:lang w:val="en-GB"/>
              </w:rPr>
              <w:tab/>
            </w:r>
          </w:p>
        </w:tc>
        <w:tc>
          <w:tcPr>
            <w:tcW w:w="3600" w:type="dxa"/>
            <w:tcBorders>
              <w:top w:val="nil"/>
              <w:left w:val="single" w:sz="4" w:space="0" w:color="auto"/>
              <w:bottom w:val="nil"/>
              <w:right w:val="nil"/>
            </w:tcBorders>
            <w:shd w:val="clear" w:color="auto" w:fill="auto"/>
          </w:tcPr>
          <w:p w14:paraId="5290D349" w14:textId="77777777" w:rsidR="008920DC" w:rsidRPr="00BE50A5" w:rsidRDefault="008920DC" w:rsidP="001D1F70">
            <w:pPr>
              <w:tabs>
                <w:tab w:val="left" w:leader="dot" w:pos="510"/>
                <w:tab w:val="left" w:leader="dot" w:pos="1412"/>
                <w:tab w:val="left" w:leader="dot" w:pos="2614"/>
              </w:tabs>
              <w:spacing w:before="240"/>
              <w:rPr>
                <w:lang w:val="en-GB"/>
              </w:rPr>
            </w:pPr>
            <w:r w:rsidRPr="00BE50A5">
              <w:rPr>
                <w:u w:val="dotted"/>
                <w:lang w:val="fr-FR"/>
              </w:rPr>
              <w:fldChar w:fldCharType="begin">
                <w:ffData>
                  <w:name w:val=""/>
                  <w:enabled/>
                  <w:calcOnExit w:val="0"/>
                  <w:textInput>
                    <w:maxLength w:val="2"/>
                  </w:textInput>
                </w:ffData>
              </w:fldChar>
            </w:r>
            <w:r w:rsidRPr="00BE50A5">
              <w:rPr>
                <w:u w:val="dotted"/>
                <w:lang w:val="fr-FR"/>
              </w:rPr>
              <w:instrText xml:space="preserve"> FORMTEXT </w:instrText>
            </w:r>
            <w:r w:rsidRPr="00BE50A5">
              <w:rPr>
                <w:u w:val="dotted"/>
                <w:lang w:val="fr-FR"/>
              </w:rPr>
            </w:r>
            <w:r w:rsidRPr="00BE50A5">
              <w:rPr>
                <w:u w:val="dotted"/>
                <w:lang w:val="fr-FR"/>
              </w:rPr>
              <w:fldChar w:fldCharType="separate"/>
            </w:r>
            <w:r w:rsidRPr="00BE50A5">
              <w:rPr>
                <w:noProof/>
                <w:u w:val="dotted"/>
                <w:lang w:val="fr-FR"/>
              </w:rPr>
              <w:t>  </w:t>
            </w:r>
            <w:r w:rsidRPr="00BE50A5">
              <w:rPr>
                <w:u w:val="dotted"/>
                <w:lang w:val="fr-FR"/>
              </w:rPr>
              <w:fldChar w:fldCharType="end"/>
            </w:r>
            <w:r w:rsidRPr="00BE50A5">
              <w:rPr>
                <w:lang w:val="fr-FR"/>
              </w:rPr>
              <w:t xml:space="preserve"> / </w:t>
            </w:r>
            <w:r w:rsidRPr="00BE50A5">
              <w:rPr>
                <w:u w:val="dotted"/>
                <w:lang w:val="fr-FR"/>
              </w:rPr>
              <w:fldChar w:fldCharType="begin">
                <w:ffData>
                  <w:name w:val="Text16"/>
                  <w:enabled/>
                  <w:calcOnExit w:val="0"/>
                  <w:textInput>
                    <w:maxLength w:val="2"/>
                  </w:textInput>
                </w:ffData>
              </w:fldChar>
            </w:r>
            <w:r w:rsidRPr="00BE50A5">
              <w:rPr>
                <w:u w:val="dotted"/>
                <w:lang w:val="fr-FR"/>
              </w:rPr>
              <w:instrText xml:space="preserve"> FORMTEXT </w:instrText>
            </w:r>
            <w:r w:rsidRPr="00BE50A5">
              <w:rPr>
                <w:u w:val="dotted"/>
                <w:lang w:val="fr-FR"/>
              </w:rPr>
            </w:r>
            <w:r w:rsidRPr="00BE50A5">
              <w:rPr>
                <w:u w:val="dotted"/>
                <w:lang w:val="fr-FR"/>
              </w:rPr>
              <w:fldChar w:fldCharType="separate"/>
            </w:r>
            <w:r w:rsidRPr="00BE50A5">
              <w:rPr>
                <w:noProof/>
                <w:u w:val="dotted"/>
                <w:lang w:val="fr-FR"/>
              </w:rPr>
              <w:t>  </w:t>
            </w:r>
            <w:r w:rsidRPr="00BE50A5">
              <w:rPr>
                <w:u w:val="dotted"/>
                <w:lang w:val="fr-FR"/>
              </w:rPr>
              <w:fldChar w:fldCharType="end"/>
            </w:r>
            <w:r w:rsidRPr="00BE50A5">
              <w:rPr>
                <w:lang w:val="fr-FR"/>
              </w:rPr>
              <w:t xml:space="preserve"> / </w:t>
            </w:r>
            <w:r w:rsidRPr="00BE50A5">
              <w:rPr>
                <w:u w:val="dotted"/>
                <w:lang w:val="fr-FR"/>
              </w:rPr>
              <w:fldChar w:fldCharType="begin">
                <w:ffData>
                  <w:name w:val="Text17"/>
                  <w:enabled/>
                  <w:calcOnExit w:val="0"/>
                  <w:textInput>
                    <w:maxLength w:val="4"/>
                  </w:textInput>
                </w:ffData>
              </w:fldChar>
            </w:r>
            <w:r w:rsidRPr="00BE50A5">
              <w:rPr>
                <w:u w:val="dotted"/>
                <w:lang w:val="fr-FR"/>
              </w:rPr>
              <w:instrText xml:space="preserve"> FORMTEXT </w:instrText>
            </w:r>
            <w:r w:rsidRPr="00BE50A5">
              <w:rPr>
                <w:u w:val="dotted"/>
                <w:lang w:val="fr-FR"/>
              </w:rPr>
            </w:r>
            <w:r w:rsidRPr="00BE50A5">
              <w:rPr>
                <w:u w:val="dotted"/>
                <w:lang w:val="fr-FR"/>
              </w:rPr>
              <w:fldChar w:fldCharType="separate"/>
            </w:r>
            <w:r w:rsidRPr="00BE50A5">
              <w:rPr>
                <w:noProof/>
                <w:u w:val="dotted"/>
                <w:lang w:val="fr-FR"/>
              </w:rPr>
              <w:t>    </w:t>
            </w:r>
            <w:r w:rsidRPr="00BE50A5">
              <w:rPr>
                <w:u w:val="dotted"/>
                <w:lang w:val="fr-FR"/>
              </w:rPr>
              <w:fldChar w:fldCharType="end"/>
            </w:r>
          </w:p>
        </w:tc>
      </w:tr>
      <w:tr w:rsidR="008920DC" w:rsidRPr="00BE50A5" w14:paraId="1725F88C" w14:textId="77777777" w:rsidTr="001D1F70">
        <w:trPr>
          <w:trHeight w:val="537"/>
        </w:trPr>
        <w:tc>
          <w:tcPr>
            <w:tcW w:w="3168" w:type="dxa"/>
            <w:tcBorders>
              <w:top w:val="nil"/>
              <w:left w:val="nil"/>
              <w:bottom w:val="nil"/>
              <w:right w:val="single" w:sz="4" w:space="0" w:color="auto"/>
            </w:tcBorders>
            <w:shd w:val="clear" w:color="auto" w:fill="auto"/>
          </w:tcPr>
          <w:p w14:paraId="2AE39DCE" w14:textId="77777777" w:rsidR="008920DC" w:rsidRPr="00BE50A5" w:rsidRDefault="008920DC" w:rsidP="001D1F70">
            <w:pPr>
              <w:tabs>
                <w:tab w:val="left" w:pos="2800"/>
              </w:tabs>
              <w:spacing w:before="240"/>
              <w:jc w:val="both"/>
              <w:rPr>
                <w:u w:val="dotted"/>
                <w:lang w:val="en-GB"/>
              </w:rPr>
            </w:pPr>
            <w:r w:rsidRPr="00BE50A5">
              <w:rPr>
                <w:u w:val="dotted"/>
                <w:lang w:val="en-GB"/>
              </w:rPr>
              <w:fldChar w:fldCharType="begin">
                <w:ffData>
                  <w:name w:val="Text23"/>
                  <w:enabled/>
                  <w:calcOnExit w:val="0"/>
                  <w:textInput>
                    <w:maxLength w:val="25"/>
                  </w:textInput>
                </w:ffData>
              </w:fldChar>
            </w:r>
            <w:r w:rsidRPr="00BE50A5">
              <w:rPr>
                <w:u w:val="dotted"/>
                <w:lang w:val="en-GB"/>
              </w:rPr>
              <w:instrText xml:space="preserve"> FORMTEXT </w:instrText>
            </w:r>
            <w:r w:rsidRPr="00BE50A5">
              <w:rPr>
                <w:u w:val="dotted"/>
                <w:lang w:val="en-GB"/>
              </w:rPr>
            </w:r>
            <w:r w:rsidRPr="00BE50A5">
              <w:rPr>
                <w:u w:val="dotted"/>
                <w:lang w:val="en-GB"/>
              </w:rPr>
              <w:fldChar w:fldCharType="separate"/>
            </w:r>
            <w:r w:rsidRPr="00BE50A5">
              <w:rPr>
                <w:noProof/>
                <w:u w:val="dotted"/>
                <w:lang w:val="en-GB"/>
              </w:rPr>
              <w:t>     </w:t>
            </w:r>
            <w:r w:rsidRPr="00BE50A5">
              <w:rPr>
                <w:u w:val="dotted"/>
                <w:lang w:val="en-GB"/>
              </w:rPr>
              <w:fldChar w:fldCharType="end"/>
            </w:r>
            <w:r w:rsidRPr="00BE50A5">
              <w:rPr>
                <w:u w:val="dotted"/>
                <w:lang w:val="en-GB"/>
              </w:rPr>
              <w:tab/>
            </w:r>
          </w:p>
        </w:tc>
        <w:tc>
          <w:tcPr>
            <w:tcW w:w="3420" w:type="dxa"/>
            <w:tcBorders>
              <w:top w:val="nil"/>
              <w:left w:val="single" w:sz="4" w:space="0" w:color="auto"/>
              <w:bottom w:val="nil"/>
              <w:right w:val="single" w:sz="4" w:space="0" w:color="auto"/>
            </w:tcBorders>
            <w:shd w:val="clear" w:color="auto" w:fill="auto"/>
          </w:tcPr>
          <w:p w14:paraId="7929BC5A" w14:textId="77777777" w:rsidR="008920DC" w:rsidRPr="00BE50A5" w:rsidRDefault="008920DC" w:rsidP="001D1F70">
            <w:pPr>
              <w:tabs>
                <w:tab w:val="left" w:pos="2932"/>
              </w:tabs>
              <w:spacing w:before="240"/>
              <w:jc w:val="both"/>
              <w:rPr>
                <w:lang w:val="en-GB"/>
              </w:rPr>
            </w:pPr>
            <w:r w:rsidRPr="00BE50A5">
              <w:rPr>
                <w:u w:val="dotted"/>
                <w:lang w:val="en-GB"/>
              </w:rPr>
              <w:fldChar w:fldCharType="begin">
                <w:ffData>
                  <w:name w:val="Text23"/>
                  <w:enabled/>
                  <w:calcOnExit w:val="0"/>
                  <w:textInput>
                    <w:maxLength w:val="25"/>
                  </w:textInput>
                </w:ffData>
              </w:fldChar>
            </w:r>
            <w:r w:rsidRPr="00BE50A5">
              <w:rPr>
                <w:u w:val="dotted"/>
                <w:lang w:val="en-GB"/>
              </w:rPr>
              <w:instrText xml:space="preserve"> FORMTEXT </w:instrText>
            </w:r>
            <w:r w:rsidRPr="00BE50A5">
              <w:rPr>
                <w:u w:val="dotted"/>
                <w:lang w:val="en-GB"/>
              </w:rPr>
            </w:r>
            <w:r w:rsidRPr="00BE50A5">
              <w:rPr>
                <w:u w:val="dotted"/>
                <w:lang w:val="en-GB"/>
              </w:rPr>
              <w:fldChar w:fldCharType="separate"/>
            </w:r>
            <w:r w:rsidRPr="00BE50A5">
              <w:rPr>
                <w:noProof/>
                <w:u w:val="dotted"/>
                <w:lang w:val="en-GB"/>
              </w:rPr>
              <w:t>     </w:t>
            </w:r>
            <w:r w:rsidRPr="00BE50A5">
              <w:rPr>
                <w:u w:val="dotted"/>
                <w:lang w:val="en-GB"/>
              </w:rPr>
              <w:fldChar w:fldCharType="end"/>
            </w:r>
            <w:r w:rsidRPr="00BE50A5">
              <w:rPr>
                <w:u w:val="dotted"/>
                <w:lang w:val="en-GB"/>
              </w:rPr>
              <w:tab/>
            </w:r>
          </w:p>
        </w:tc>
        <w:tc>
          <w:tcPr>
            <w:tcW w:w="3600" w:type="dxa"/>
            <w:tcBorders>
              <w:top w:val="nil"/>
              <w:left w:val="single" w:sz="4" w:space="0" w:color="auto"/>
              <w:bottom w:val="nil"/>
              <w:right w:val="nil"/>
            </w:tcBorders>
            <w:shd w:val="clear" w:color="auto" w:fill="auto"/>
          </w:tcPr>
          <w:p w14:paraId="512BC4B3" w14:textId="77777777" w:rsidR="008920DC" w:rsidRPr="00BE50A5" w:rsidRDefault="008920DC" w:rsidP="001D1F70">
            <w:pPr>
              <w:tabs>
                <w:tab w:val="left" w:leader="dot" w:pos="510"/>
                <w:tab w:val="left" w:leader="dot" w:pos="1412"/>
                <w:tab w:val="left" w:leader="dot" w:pos="2614"/>
              </w:tabs>
              <w:spacing w:before="240"/>
              <w:rPr>
                <w:lang w:val="en-GB"/>
              </w:rPr>
            </w:pPr>
            <w:r w:rsidRPr="00BE50A5">
              <w:rPr>
                <w:u w:val="dotted"/>
                <w:lang w:val="fr-FR"/>
              </w:rPr>
              <w:fldChar w:fldCharType="begin">
                <w:ffData>
                  <w:name w:val=""/>
                  <w:enabled/>
                  <w:calcOnExit w:val="0"/>
                  <w:textInput>
                    <w:maxLength w:val="2"/>
                  </w:textInput>
                </w:ffData>
              </w:fldChar>
            </w:r>
            <w:r w:rsidRPr="00BE50A5">
              <w:rPr>
                <w:u w:val="dotted"/>
                <w:lang w:val="fr-FR"/>
              </w:rPr>
              <w:instrText xml:space="preserve"> FORMTEXT </w:instrText>
            </w:r>
            <w:r w:rsidRPr="00BE50A5">
              <w:rPr>
                <w:u w:val="dotted"/>
                <w:lang w:val="fr-FR"/>
              </w:rPr>
            </w:r>
            <w:r w:rsidRPr="00BE50A5">
              <w:rPr>
                <w:u w:val="dotted"/>
                <w:lang w:val="fr-FR"/>
              </w:rPr>
              <w:fldChar w:fldCharType="separate"/>
            </w:r>
            <w:r w:rsidRPr="00BE50A5">
              <w:rPr>
                <w:noProof/>
                <w:u w:val="dotted"/>
                <w:lang w:val="fr-FR"/>
              </w:rPr>
              <w:t>  </w:t>
            </w:r>
            <w:r w:rsidRPr="00BE50A5">
              <w:rPr>
                <w:u w:val="dotted"/>
                <w:lang w:val="fr-FR"/>
              </w:rPr>
              <w:fldChar w:fldCharType="end"/>
            </w:r>
            <w:r w:rsidRPr="00BE50A5">
              <w:rPr>
                <w:lang w:val="fr-FR"/>
              </w:rPr>
              <w:t xml:space="preserve"> / </w:t>
            </w:r>
            <w:r w:rsidRPr="00BE50A5">
              <w:rPr>
                <w:u w:val="dotted"/>
                <w:lang w:val="fr-FR"/>
              </w:rPr>
              <w:fldChar w:fldCharType="begin">
                <w:ffData>
                  <w:name w:val="Text16"/>
                  <w:enabled/>
                  <w:calcOnExit w:val="0"/>
                  <w:textInput>
                    <w:maxLength w:val="2"/>
                  </w:textInput>
                </w:ffData>
              </w:fldChar>
            </w:r>
            <w:r w:rsidRPr="00BE50A5">
              <w:rPr>
                <w:u w:val="dotted"/>
                <w:lang w:val="fr-FR"/>
              </w:rPr>
              <w:instrText xml:space="preserve"> FORMTEXT </w:instrText>
            </w:r>
            <w:r w:rsidRPr="00BE50A5">
              <w:rPr>
                <w:u w:val="dotted"/>
                <w:lang w:val="fr-FR"/>
              </w:rPr>
            </w:r>
            <w:r w:rsidRPr="00BE50A5">
              <w:rPr>
                <w:u w:val="dotted"/>
                <w:lang w:val="fr-FR"/>
              </w:rPr>
              <w:fldChar w:fldCharType="separate"/>
            </w:r>
            <w:r w:rsidRPr="00BE50A5">
              <w:rPr>
                <w:noProof/>
                <w:u w:val="dotted"/>
                <w:lang w:val="fr-FR"/>
              </w:rPr>
              <w:t>  </w:t>
            </w:r>
            <w:r w:rsidRPr="00BE50A5">
              <w:rPr>
                <w:u w:val="dotted"/>
                <w:lang w:val="fr-FR"/>
              </w:rPr>
              <w:fldChar w:fldCharType="end"/>
            </w:r>
            <w:r w:rsidRPr="00BE50A5">
              <w:rPr>
                <w:lang w:val="fr-FR"/>
              </w:rPr>
              <w:t xml:space="preserve"> / </w:t>
            </w:r>
            <w:r w:rsidRPr="00BE50A5">
              <w:rPr>
                <w:u w:val="dotted"/>
                <w:lang w:val="fr-FR"/>
              </w:rPr>
              <w:fldChar w:fldCharType="begin">
                <w:ffData>
                  <w:name w:val="Text17"/>
                  <w:enabled/>
                  <w:calcOnExit w:val="0"/>
                  <w:textInput>
                    <w:maxLength w:val="4"/>
                  </w:textInput>
                </w:ffData>
              </w:fldChar>
            </w:r>
            <w:r w:rsidRPr="00BE50A5">
              <w:rPr>
                <w:u w:val="dotted"/>
                <w:lang w:val="fr-FR"/>
              </w:rPr>
              <w:instrText xml:space="preserve"> FORMTEXT </w:instrText>
            </w:r>
            <w:r w:rsidRPr="00BE50A5">
              <w:rPr>
                <w:u w:val="dotted"/>
                <w:lang w:val="fr-FR"/>
              </w:rPr>
            </w:r>
            <w:r w:rsidRPr="00BE50A5">
              <w:rPr>
                <w:u w:val="dotted"/>
                <w:lang w:val="fr-FR"/>
              </w:rPr>
              <w:fldChar w:fldCharType="separate"/>
            </w:r>
            <w:r w:rsidRPr="00BE50A5">
              <w:rPr>
                <w:noProof/>
                <w:u w:val="dotted"/>
                <w:lang w:val="fr-FR"/>
              </w:rPr>
              <w:t>    </w:t>
            </w:r>
            <w:r w:rsidRPr="00BE50A5">
              <w:rPr>
                <w:u w:val="dotted"/>
                <w:lang w:val="fr-FR"/>
              </w:rPr>
              <w:fldChar w:fldCharType="end"/>
            </w:r>
          </w:p>
        </w:tc>
      </w:tr>
    </w:tbl>
    <w:p w14:paraId="26BCCD75" w14:textId="77777777" w:rsidR="008920DC" w:rsidRPr="00BE50A5" w:rsidRDefault="008920DC" w:rsidP="008920DC">
      <w:pPr>
        <w:rPr>
          <w:lang w:val="fr-FR"/>
        </w:rPr>
      </w:pPr>
    </w:p>
    <w:p w14:paraId="3422B6A1" w14:textId="77777777" w:rsidR="008920DC" w:rsidRPr="00BE50A5" w:rsidRDefault="008920DC" w:rsidP="008920DC">
      <w:pPr>
        <w:rPr>
          <w:sz w:val="16"/>
          <w:szCs w:val="16"/>
        </w:rPr>
      </w:pPr>
      <w:r w:rsidRPr="00BE50A5">
        <w:rPr>
          <w:sz w:val="16"/>
          <w:szCs w:val="16"/>
        </w:rPr>
        <w:t>Nel caso in cui lo spazio non sia sufficiente, si prega di completare questo elenco su un foglio bianco da allegare alla domanda.</w:t>
      </w:r>
    </w:p>
    <w:p w14:paraId="32C51003" w14:textId="77777777" w:rsidR="008920DC" w:rsidRPr="00BE50A5" w:rsidRDefault="008920DC" w:rsidP="008920DC">
      <w:pPr>
        <w:jc w:val="both"/>
        <w:rPr>
          <w:b/>
          <w:bCs/>
        </w:rPr>
      </w:pPr>
    </w:p>
    <w:p w14:paraId="4D040E8B" w14:textId="77777777" w:rsidR="008920DC" w:rsidRPr="00BE50A5" w:rsidRDefault="008920DC" w:rsidP="008920DC">
      <w:pPr>
        <w:jc w:val="both"/>
      </w:pPr>
      <w:r w:rsidRPr="00BE50A5">
        <w:t>Si prega di indicare gli assegni alimentari che il richiedente versa a terzi:</w:t>
      </w:r>
    </w:p>
    <w:p w14:paraId="2FAEC0F7" w14:textId="77777777" w:rsidR="008920DC" w:rsidRPr="00BE50A5" w:rsidRDefault="008920DC" w:rsidP="008920DC">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8920DC" w:rsidRPr="00BE50A5" w14:paraId="14C99552" w14:textId="77777777" w:rsidTr="001D1F70">
        <w:trPr>
          <w:trHeight w:val="2835"/>
          <w:jc w:val="center"/>
        </w:trPr>
        <w:tc>
          <w:tcPr>
            <w:tcW w:w="9000" w:type="dxa"/>
            <w:shd w:val="clear" w:color="auto" w:fill="auto"/>
          </w:tcPr>
          <w:p w14:paraId="5E2D8EBB" w14:textId="77777777" w:rsidR="008920DC" w:rsidRPr="00BE50A5" w:rsidRDefault="008920DC" w:rsidP="001D1F70">
            <w:pPr>
              <w:spacing w:before="120" w:line="360" w:lineRule="auto"/>
              <w:jc w:val="both"/>
              <w:rPr>
                <w:bCs/>
              </w:rPr>
            </w:pPr>
            <w:r w:rsidRPr="00BE50A5">
              <w:rPr>
                <w:bCs/>
                <w:lang w:val="fr-FR"/>
              </w:rPr>
              <w:fldChar w:fldCharType="begin">
                <w:ffData>
                  <w:name w:val="Text29"/>
                  <w:enabled/>
                  <w:calcOnExit w:val="0"/>
                  <w:textInput/>
                </w:ffData>
              </w:fldChar>
            </w:r>
            <w:bookmarkStart w:id="10" w:name="Text29"/>
            <w:r w:rsidRPr="00BE50A5">
              <w:rPr>
                <w:bCs/>
              </w:rPr>
              <w:instrText xml:space="preserve"> FORMTEXT </w:instrText>
            </w:r>
            <w:r w:rsidRPr="00BE50A5">
              <w:rPr>
                <w:bCs/>
                <w:lang w:val="fr-FR"/>
              </w:rPr>
            </w:r>
            <w:r w:rsidRPr="00BE50A5">
              <w:rPr>
                <w:bCs/>
                <w:lang w:val="fr-FR"/>
              </w:rPr>
              <w:fldChar w:fldCharType="separate"/>
            </w:r>
            <w:r w:rsidRPr="00BE50A5">
              <w:rPr>
                <w:bCs/>
                <w:noProof/>
              </w:rPr>
              <w:t>     </w:t>
            </w:r>
            <w:r w:rsidRPr="00BE50A5">
              <w:rPr>
                <w:bCs/>
                <w:lang w:val="fr-FR"/>
              </w:rPr>
              <w:fldChar w:fldCharType="end"/>
            </w:r>
            <w:bookmarkEnd w:id="10"/>
          </w:p>
        </w:tc>
      </w:tr>
    </w:tbl>
    <w:p w14:paraId="69BDC4C3" w14:textId="77777777" w:rsidR="00231414" w:rsidRDefault="00231414" w:rsidP="008920DC">
      <w:pPr>
        <w:jc w:val="both"/>
      </w:pPr>
    </w:p>
    <w:p w14:paraId="14722829" w14:textId="3B814841" w:rsidR="008920DC" w:rsidRPr="00BE50A5" w:rsidRDefault="008920DC" w:rsidP="008920DC">
      <w:pPr>
        <w:jc w:val="both"/>
      </w:pPr>
      <w:r w:rsidRPr="00BE50A5">
        <w:t>Qualora il richiedente lo desideri, può fornire informazioni integrative sulla sua situazione, per quanto riguarda le sue risorse o gli oneri sostenuti:</w:t>
      </w:r>
    </w:p>
    <w:p w14:paraId="7A7B574D" w14:textId="77777777" w:rsidR="008920DC" w:rsidRPr="00BE50A5" w:rsidRDefault="008920DC" w:rsidP="008920DC">
      <w:pPr>
        <w:spacing w:line="360" w:lineRule="auto"/>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8920DC" w:rsidRPr="00BE50A5" w14:paraId="39724DC5" w14:textId="77777777" w:rsidTr="001D1F70">
        <w:trPr>
          <w:trHeight w:val="8943"/>
        </w:trPr>
        <w:tc>
          <w:tcPr>
            <w:tcW w:w="9135" w:type="dxa"/>
            <w:shd w:val="clear" w:color="auto" w:fill="auto"/>
          </w:tcPr>
          <w:p w14:paraId="68D11DD4" w14:textId="77777777" w:rsidR="008920DC" w:rsidRPr="00BE50A5" w:rsidRDefault="008920DC" w:rsidP="001D1F70">
            <w:pPr>
              <w:spacing w:before="120" w:line="360" w:lineRule="auto"/>
              <w:jc w:val="both"/>
            </w:pPr>
            <w:r w:rsidRPr="00BE50A5">
              <w:rPr>
                <w:lang w:val="fr-FR"/>
              </w:rPr>
              <w:lastRenderedPageBreak/>
              <w:fldChar w:fldCharType="begin">
                <w:ffData>
                  <w:name w:val="Text30"/>
                  <w:enabled/>
                  <w:calcOnExit w:val="0"/>
                  <w:textInput/>
                </w:ffData>
              </w:fldChar>
            </w:r>
            <w:bookmarkStart w:id="11" w:name="Text30"/>
            <w:r w:rsidRPr="00BE50A5">
              <w:instrText xml:space="preserve"> FORMTEXT </w:instrText>
            </w:r>
            <w:r w:rsidRPr="00BE50A5">
              <w:rPr>
                <w:lang w:val="fr-FR"/>
              </w:rPr>
            </w:r>
            <w:r w:rsidRPr="00BE50A5">
              <w:rPr>
                <w:lang w:val="fr-FR"/>
              </w:rPr>
              <w:fldChar w:fldCharType="separate"/>
            </w:r>
            <w:r w:rsidRPr="00BE50A5">
              <w:rPr>
                <w:noProof/>
              </w:rPr>
              <w:t>     </w:t>
            </w:r>
            <w:r w:rsidRPr="00BE50A5">
              <w:rPr>
                <w:lang w:val="fr-FR"/>
              </w:rPr>
              <w:fldChar w:fldCharType="end"/>
            </w:r>
            <w:bookmarkEnd w:id="11"/>
          </w:p>
        </w:tc>
      </w:tr>
    </w:tbl>
    <w:p w14:paraId="711E4CCA" w14:textId="7B187190" w:rsidR="008920DC" w:rsidRDefault="008920DC" w:rsidP="008920DC">
      <w:pPr>
        <w:jc w:val="both"/>
        <w:rPr>
          <w:b/>
          <w:bCs/>
        </w:rPr>
      </w:pPr>
    </w:p>
    <w:p w14:paraId="73C9942D" w14:textId="77777777" w:rsidR="00434393" w:rsidRPr="00BE50A5" w:rsidRDefault="00434393" w:rsidP="008920DC">
      <w:pPr>
        <w:jc w:val="both"/>
        <w:rPr>
          <w:b/>
          <w:bCs/>
        </w:rPr>
      </w:pPr>
    </w:p>
    <w:p w14:paraId="3274D380" w14:textId="77777777" w:rsidR="008920DC" w:rsidRPr="00BE50A5" w:rsidRDefault="008920DC" w:rsidP="008920DC">
      <w:pPr>
        <w:jc w:val="both"/>
        <w:rPr>
          <w:b/>
          <w:bCs/>
        </w:rPr>
      </w:pPr>
      <w:r w:rsidRPr="00BE50A5">
        <w:rPr>
          <w:b/>
          <w:bCs/>
        </w:rPr>
        <w:t>Le informazioni sopra riportate devono essere corroborate da documenti giustificativi che consentano di valutare le condizioni economiche del richiedente (articolo 147, paragrafo 3, del regolamento di procedura).</w:t>
      </w:r>
    </w:p>
    <w:p w14:paraId="46E2A18D" w14:textId="77777777" w:rsidR="008920DC" w:rsidRPr="00BE50A5" w:rsidRDefault="008920DC" w:rsidP="008920DC">
      <w:pPr>
        <w:jc w:val="both"/>
        <w:rPr>
          <w:b/>
          <w:bCs/>
        </w:rPr>
      </w:pPr>
    </w:p>
    <w:p w14:paraId="7F5C8612" w14:textId="77777777" w:rsidR="008920DC" w:rsidRPr="00BE50A5" w:rsidRDefault="008920DC" w:rsidP="008920DC">
      <w:pPr>
        <w:jc w:val="both"/>
        <w:rPr>
          <w:b/>
          <w:bCs/>
        </w:rPr>
      </w:pPr>
      <w:r w:rsidRPr="00BE50A5">
        <w:rPr>
          <w:b/>
          <w:bCs/>
        </w:rPr>
        <w:t>L’elenco dei documenti giustificativi, ivi compreso, se del caso, un certificato rilasciato dall’autorità nazionale competente attestante tali</w:t>
      </w:r>
      <w:r w:rsidRPr="00BE50A5">
        <w:rPr>
          <w:lang w:eastAsia="en-US"/>
        </w:rPr>
        <w:t xml:space="preserve"> </w:t>
      </w:r>
      <w:r w:rsidRPr="00BE50A5">
        <w:rPr>
          <w:b/>
          <w:bCs/>
        </w:rPr>
        <w:t>condizioni economiche, deve essere allegato al presente formulario.</w:t>
      </w:r>
    </w:p>
    <w:p w14:paraId="1B90574E" w14:textId="77777777" w:rsidR="008920DC" w:rsidRPr="00BE50A5" w:rsidRDefault="008920DC" w:rsidP="008920DC">
      <w:pPr>
        <w:jc w:val="both"/>
        <w:rPr>
          <w:b/>
          <w:bCs/>
        </w:rPr>
      </w:pPr>
    </w:p>
    <w:p w14:paraId="0B71FB12" w14:textId="7AA5F563" w:rsidR="008920DC" w:rsidRPr="00BE50A5" w:rsidRDefault="008920DC" w:rsidP="008920DC">
      <w:pPr>
        <w:jc w:val="both"/>
        <w:rPr>
          <w:b/>
          <w:bCs/>
        </w:rPr>
      </w:pPr>
      <w:r w:rsidRPr="00BE50A5">
        <w:rPr>
          <w:b/>
          <w:bCs/>
        </w:rPr>
        <w:t>Gli originali dei documenti giustificativi depositati non saranno restituiti.</w:t>
      </w:r>
      <w:r w:rsidR="0009232E" w:rsidRPr="0009232E">
        <w:rPr>
          <w:b/>
          <w:bCs/>
        </w:rPr>
        <w:t xml:space="preserve"> </w:t>
      </w:r>
      <w:r w:rsidR="0009232E">
        <w:rPr>
          <w:b/>
          <w:bCs/>
        </w:rPr>
        <w:t>Si raccomanda pertanto di depositare tali documenti in fotocopia.</w:t>
      </w:r>
    </w:p>
    <w:p w14:paraId="2EB989B4" w14:textId="77777777" w:rsidR="008920DC" w:rsidRPr="00BE50A5" w:rsidRDefault="008920DC" w:rsidP="008920DC">
      <w:pPr>
        <w:jc w:val="center"/>
        <w:rPr>
          <w:b/>
          <w:bCs/>
          <w:color w:val="1F497D"/>
        </w:rPr>
      </w:pPr>
      <w:r w:rsidRPr="00BE50A5">
        <w:rPr>
          <w:b/>
          <w:bCs/>
        </w:rPr>
        <w:br w:type="page"/>
      </w:r>
      <w:r w:rsidRPr="00BE50A5">
        <w:rPr>
          <w:b/>
          <w:bCs/>
          <w:color w:val="1F497D"/>
        </w:rPr>
        <w:lastRenderedPageBreak/>
        <w:t>PERSONA GIURIDICA</w:t>
      </w:r>
    </w:p>
    <w:p w14:paraId="1EE47FA8" w14:textId="77777777" w:rsidR="008920DC" w:rsidRPr="00BE50A5" w:rsidRDefault="008920DC" w:rsidP="008920DC">
      <w:pPr>
        <w:jc w:val="both"/>
        <w:rPr>
          <w:b/>
          <w:bCs/>
        </w:rPr>
      </w:pPr>
    </w:p>
    <w:p w14:paraId="3F020B86" w14:textId="77777777" w:rsidR="008920DC" w:rsidRPr="00BE50A5" w:rsidRDefault="008920DC" w:rsidP="008920DC">
      <w:pPr>
        <w:jc w:val="both"/>
      </w:pPr>
      <w:r w:rsidRPr="00BE50A5">
        <w:t xml:space="preserve">Qualora il gratuito patrocinio sia chiesto da una persona giuridica, si prega di allegare alla presente domanda una prova recente della sua esistenza giuridica (estratto del registro delle imprese, estratto del registro delle associazioni o qualsiasi altro documento ufficiale) (articolo 147, paragrafo 5, letto in combinato disposto con l’articolo 78, paragrafo </w:t>
      </w:r>
      <w:r>
        <w:t>4</w:t>
      </w:r>
      <w:r w:rsidRPr="00BE50A5">
        <w:t>, del regolamento di procedura).</w:t>
      </w:r>
    </w:p>
    <w:p w14:paraId="4C80F60F" w14:textId="0C208C02" w:rsidR="008920DC" w:rsidRPr="00BE50A5" w:rsidRDefault="008920DC" w:rsidP="008920DC">
      <w:pPr>
        <w:spacing w:before="120" w:after="120"/>
        <w:jc w:val="both"/>
      </w:pPr>
      <w:r w:rsidRPr="00BE50A5">
        <w:t xml:space="preserve">Si prega di descrivere le condizioni economiche del richiedente nonché, ove occorra, </w:t>
      </w:r>
      <w:r w:rsidRPr="00B83028">
        <w:t xml:space="preserve">del suo socio/dei suoi </w:t>
      </w:r>
      <w:r w:rsidRPr="00BE50A5">
        <w:t>soci o azionisti:</w:t>
      </w:r>
    </w:p>
    <w:tbl>
      <w:tblPr>
        <w:tblW w:w="91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1"/>
      </w:tblGrid>
      <w:tr w:rsidR="008920DC" w:rsidRPr="00BE50A5" w14:paraId="010062D7" w14:textId="77777777" w:rsidTr="001D1F70">
        <w:trPr>
          <w:trHeight w:val="7369"/>
        </w:trPr>
        <w:tc>
          <w:tcPr>
            <w:tcW w:w="9161" w:type="dxa"/>
            <w:shd w:val="clear" w:color="auto" w:fill="auto"/>
          </w:tcPr>
          <w:p w14:paraId="0A6C8A40" w14:textId="77777777" w:rsidR="008920DC" w:rsidRPr="00BE50A5" w:rsidRDefault="008920DC" w:rsidP="001D1F70">
            <w:pPr>
              <w:spacing w:before="120" w:line="360" w:lineRule="auto"/>
              <w:jc w:val="both"/>
              <w:rPr>
                <w:bCs/>
              </w:rPr>
            </w:pPr>
            <w:r w:rsidRPr="00BE50A5">
              <w:rPr>
                <w:bCs/>
                <w:lang w:val="fr-FR"/>
              </w:rPr>
              <w:fldChar w:fldCharType="begin">
                <w:ffData>
                  <w:name w:val="Text29"/>
                  <w:enabled/>
                  <w:calcOnExit w:val="0"/>
                  <w:textInput/>
                </w:ffData>
              </w:fldChar>
            </w:r>
            <w:r w:rsidRPr="00BE50A5">
              <w:rPr>
                <w:bCs/>
              </w:rPr>
              <w:instrText xml:space="preserve"> FORMTEXT </w:instrText>
            </w:r>
            <w:r w:rsidRPr="00BE50A5">
              <w:rPr>
                <w:bCs/>
                <w:lang w:val="fr-FR"/>
              </w:rPr>
            </w:r>
            <w:r w:rsidRPr="00BE50A5">
              <w:rPr>
                <w:bCs/>
                <w:lang w:val="fr-FR"/>
              </w:rPr>
              <w:fldChar w:fldCharType="separate"/>
            </w:r>
            <w:r w:rsidRPr="00BE50A5">
              <w:rPr>
                <w:bCs/>
                <w:noProof/>
              </w:rPr>
              <w:t>     </w:t>
            </w:r>
            <w:r w:rsidRPr="00BE50A5">
              <w:rPr>
                <w:bCs/>
                <w:lang w:val="fr-FR"/>
              </w:rPr>
              <w:fldChar w:fldCharType="end"/>
            </w:r>
          </w:p>
        </w:tc>
      </w:tr>
    </w:tbl>
    <w:p w14:paraId="06DC7E51" w14:textId="78B83ED0" w:rsidR="008920DC" w:rsidRPr="00BE50A5" w:rsidRDefault="008920DC" w:rsidP="008920DC">
      <w:pPr>
        <w:spacing w:before="120" w:after="120"/>
        <w:jc w:val="both"/>
        <w:rPr>
          <w:b/>
          <w:bCs/>
        </w:rPr>
      </w:pPr>
      <w:r w:rsidRPr="00BE50A5">
        <w:rPr>
          <w:b/>
          <w:bCs/>
        </w:rPr>
        <w:t xml:space="preserve">Le informazioni sopra riportate devono essere corroborate da documenti giustificativi che consentano di valutare le condizioni economiche del richiedente e, all’occorrenza, </w:t>
      </w:r>
      <w:r>
        <w:rPr>
          <w:b/>
          <w:bCs/>
        </w:rPr>
        <w:t xml:space="preserve">del suo socio/dei suoi </w:t>
      </w:r>
      <w:r w:rsidRPr="00BE50A5">
        <w:rPr>
          <w:b/>
          <w:bCs/>
        </w:rPr>
        <w:t>soci o azionisti (articolo 147, paragrafo 3, del regolamento di procedura).</w:t>
      </w:r>
    </w:p>
    <w:p w14:paraId="53E6A358" w14:textId="77777777" w:rsidR="008920DC" w:rsidRPr="00BE50A5" w:rsidRDefault="008920DC" w:rsidP="008920DC">
      <w:pPr>
        <w:spacing w:after="120"/>
        <w:jc w:val="both"/>
        <w:rPr>
          <w:b/>
          <w:bCs/>
        </w:rPr>
      </w:pPr>
      <w:r w:rsidRPr="00BE50A5">
        <w:rPr>
          <w:b/>
          <w:bCs/>
        </w:rPr>
        <w:t>L’elenco dei documenti giustificativi, ivi compreso, se del caso, un certificato rilasciato dall’autorità nazionale competente attestante tali condizioni economiche, deve essere allegato al presente formulario.</w:t>
      </w:r>
    </w:p>
    <w:p w14:paraId="52155BF8" w14:textId="501A14B5" w:rsidR="008920DC" w:rsidRPr="00BE50A5" w:rsidRDefault="008920DC" w:rsidP="008920DC">
      <w:pPr>
        <w:jc w:val="both"/>
        <w:rPr>
          <w:b/>
          <w:bCs/>
        </w:rPr>
      </w:pPr>
      <w:r w:rsidRPr="00BE50A5">
        <w:rPr>
          <w:b/>
          <w:bCs/>
        </w:rPr>
        <w:t>Gli originali dei documenti giustificativi depositati non saranno restituiti.</w:t>
      </w:r>
      <w:r w:rsidR="008B4E0F">
        <w:rPr>
          <w:b/>
          <w:bCs/>
        </w:rPr>
        <w:t xml:space="preserve"> Si raccomanda pertanto di depositare tali documenti in fotocopia.</w:t>
      </w:r>
    </w:p>
    <w:p w14:paraId="187617F5" w14:textId="77777777" w:rsidR="008920DC" w:rsidRPr="00BE50A5" w:rsidRDefault="008920DC" w:rsidP="008920DC">
      <w:pPr>
        <w:spacing w:line="360" w:lineRule="auto"/>
        <w:rPr>
          <w:b/>
          <w:highlight w:val="lightGray"/>
        </w:rPr>
      </w:pPr>
      <w:r w:rsidRPr="00BE50A5">
        <w:rPr>
          <w:sz w:val="20"/>
          <w:szCs w:val="20"/>
        </w:rPr>
        <w:br w:type="page"/>
      </w:r>
    </w:p>
    <w:p w14:paraId="0581C3D6" w14:textId="77777777" w:rsidR="008920DC" w:rsidRPr="00BE50A5" w:rsidRDefault="008920DC" w:rsidP="008920DC">
      <w:pPr>
        <w:spacing w:line="360" w:lineRule="auto"/>
        <w:jc w:val="center"/>
        <w:rPr>
          <w:b/>
        </w:rPr>
      </w:pPr>
      <w:r w:rsidRPr="00BE50A5">
        <w:rPr>
          <w:b/>
        </w:rPr>
        <w:t>EVENTUALE PROPOSTA DI UN AVVOCATO</w:t>
      </w:r>
    </w:p>
    <w:p w14:paraId="5E429433" w14:textId="77777777" w:rsidR="008920DC" w:rsidRPr="00BE50A5" w:rsidRDefault="008920DC" w:rsidP="008920DC">
      <w:pPr>
        <w:spacing w:line="360" w:lineRule="auto"/>
        <w:rPr>
          <w:sz w:val="20"/>
          <w:szCs w:val="20"/>
        </w:rPr>
      </w:pPr>
    </w:p>
    <w:p w14:paraId="3B3C4FDB" w14:textId="77777777" w:rsidR="008920DC" w:rsidRPr="00BE50A5" w:rsidRDefault="008920DC" w:rsidP="008920DC">
      <w:pPr>
        <w:jc w:val="both"/>
      </w:pPr>
      <w:r w:rsidRPr="00BE50A5">
        <w:t>Qualora il richiedente abbia scelto un avvocato abilitato a patrocinare dinanzi a un organo giurisdizionale di uno Stato membro o di un altro Stato parte contraente dell’Accordo SEE, sono necessarie le seguenti informazioni:</w:t>
      </w:r>
    </w:p>
    <w:p w14:paraId="13D04A8B" w14:textId="77777777" w:rsidR="008920DC" w:rsidRPr="00BE50A5" w:rsidRDefault="008920DC" w:rsidP="008920DC">
      <w:pPr>
        <w:spacing w:line="360" w:lineRule="auto"/>
        <w:rPr>
          <w:sz w:val="20"/>
          <w:szCs w:val="20"/>
        </w:rPr>
      </w:pPr>
    </w:p>
    <w:tbl>
      <w:tblPr>
        <w:tblW w:w="0" w:type="auto"/>
        <w:tblLook w:val="01E0" w:firstRow="1" w:lastRow="1" w:firstColumn="1" w:lastColumn="1" w:noHBand="0" w:noVBand="0"/>
      </w:tblPr>
      <w:tblGrid>
        <w:gridCol w:w="4604"/>
        <w:gridCol w:w="4604"/>
      </w:tblGrid>
      <w:tr w:rsidR="008920DC" w:rsidRPr="00BE50A5" w14:paraId="7F565BEE" w14:textId="77777777" w:rsidTr="001D1F70">
        <w:trPr>
          <w:trHeight w:val="567"/>
        </w:trPr>
        <w:tc>
          <w:tcPr>
            <w:tcW w:w="9208" w:type="dxa"/>
            <w:gridSpan w:val="2"/>
            <w:shd w:val="clear" w:color="auto" w:fill="auto"/>
          </w:tcPr>
          <w:p w14:paraId="38C88300" w14:textId="77777777" w:rsidR="008920DC" w:rsidRPr="00BE50A5" w:rsidRDefault="008920DC" w:rsidP="001D1F70">
            <w:pPr>
              <w:tabs>
                <w:tab w:val="left" w:pos="8800"/>
              </w:tabs>
              <w:rPr>
                <w:lang w:val="fr-FR"/>
              </w:rPr>
            </w:pPr>
            <w:proofErr w:type="spellStart"/>
            <w:proofErr w:type="gramStart"/>
            <w:r w:rsidRPr="00BE50A5">
              <w:rPr>
                <w:lang w:val="fr-FR"/>
              </w:rPr>
              <w:t>Avvocato</w:t>
            </w:r>
            <w:proofErr w:type="spellEnd"/>
            <w:r w:rsidRPr="00BE50A5">
              <w:rPr>
                <w:lang w:val="fr-FR"/>
              </w:rPr>
              <w:t>:</w:t>
            </w:r>
            <w:proofErr w:type="gramEnd"/>
            <w:r w:rsidRPr="00BE50A5">
              <w:rPr>
                <w:lang w:val="fr-FR"/>
              </w:rPr>
              <w:t xml:space="preserve"> </w:t>
            </w:r>
            <w:r w:rsidRPr="00BE50A5">
              <w:rPr>
                <w:u w:val="dotted"/>
                <w:lang w:val="fr-FR"/>
              </w:rPr>
              <w:fldChar w:fldCharType="begin">
                <w:ffData>
                  <w:name w:val=""/>
                  <w:enabled/>
                  <w:calcOnExit w:val="0"/>
                  <w:textInput>
                    <w:maxLength w:val="75"/>
                  </w:textInput>
                </w:ffData>
              </w:fldChar>
            </w:r>
            <w:r w:rsidRPr="00BE50A5">
              <w:rPr>
                <w:u w:val="dotted"/>
                <w:lang w:val="fr-FR"/>
              </w:rPr>
              <w:instrText xml:space="preserve"> FORMTEXT </w:instrText>
            </w:r>
            <w:r w:rsidRPr="00BE50A5">
              <w:rPr>
                <w:u w:val="dotted"/>
                <w:lang w:val="fr-FR"/>
              </w:rPr>
            </w:r>
            <w:r w:rsidRPr="00BE50A5">
              <w:rPr>
                <w:u w:val="dotted"/>
                <w:lang w:val="fr-FR"/>
              </w:rPr>
              <w:fldChar w:fldCharType="separate"/>
            </w:r>
            <w:r w:rsidRPr="00BE50A5">
              <w:rPr>
                <w:noProof/>
                <w:u w:val="dotted"/>
                <w:lang w:val="fr-FR"/>
              </w:rPr>
              <w:t>     </w:t>
            </w:r>
            <w:r w:rsidRPr="00BE50A5">
              <w:rPr>
                <w:u w:val="dotted"/>
                <w:lang w:val="fr-FR"/>
              </w:rPr>
              <w:fldChar w:fldCharType="end"/>
            </w:r>
            <w:r w:rsidRPr="00BE50A5">
              <w:rPr>
                <w:u w:val="dotted"/>
                <w:lang w:val="fr-FR"/>
              </w:rPr>
              <w:tab/>
            </w:r>
          </w:p>
        </w:tc>
      </w:tr>
      <w:tr w:rsidR="008920DC" w:rsidRPr="00BE50A5" w14:paraId="56AD7943" w14:textId="77777777" w:rsidTr="001D1F70">
        <w:trPr>
          <w:trHeight w:val="567"/>
        </w:trPr>
        <w:tc>
          <w:tcPr>
            <w:tcW w:w="9208" w:type="dxa"/>
            <w:gridSpan w:val="2"/>
            <w:shd w:val="clear" w:color="auto" w:fill="auto"/>
          </w:tcPr>
          <w:p w14:paraId="2F11BDDC" w14:textId="77777777" w:rsidR="008920DC" w:rsidRPr="00BE50A5" w:rsidRDefault="008920DC" w:rsidP="001D1F70">
            <w:pPr>
              <w:tabs>
                <w:tab w:val="left" w:pos="8800"/>
              </w:tabs>
              <w:rPr>
                <w:lang w:val="fr-FR"/>
              </w:rPr>
            </w:pPr>
            <w:proofErr w:type="spellStart"/>
            <w:proofErr w:type="gramStart"/>
            <w:r w:rsidRPr="00BE50A5">
              <w:rPr>
                <w:lang w:val="fr-FR"/>
              </w:rPr>
              <w:t>Indirizzo</w:t>
            </w:r>
            <w:proofErr w:type="spellEnd"/>
            <w:r w:rsidRPr="00BE50A5">
              <w:rPr>
                <w:lang w:val="fr-FR"/>
              </w:rPr>
              <w:t>:</w:t>
            </w:r>
            <w:proofErr w:type="gramEnd"/>
            <w:r w:rsidRPr="00BE50A5">
              <w:rPr>
                <w:lang w:val="fr-FR"/>
              </w:rPr>
              <w:t xml:space="preserve"> </w:t>
            </w:r>
            <w:r w:rsidRPr="00BE50A5">
              <w:rPr>
                <w:u w:val="dotted"/>
                <w:lang w:val="fr-FR"/>
              </w:rPr>
              <w:fldChar w:fldCharType="begin">
                <w:ffData>
                  <w:name w:val=""/>
                  <w:enabled/>
                  <w:calcOnExit w:val="0"/>
                  <w:textInput>
                    <w:maxLength w:val="75"/>
                  </w:textInput>
                </w:ffData>
              </w:fldChar>
            </w:r>
            <w:r w:rsidRPr="00BE50A5">
              <w:rPr>
                <w:u w:val="dotted"/>
                <w:lang w:val="fr-FR"/>
              </w:rPr>
              <w:instrText xml:space="preserve"> FORMTEXT </w:instrText>
            </w:r>
            <w:r w:rsidRPr="00BE50A5">
              <w:rPr>
                <w:u w:val="dotted"/>
                <w:lang w:val="fr-FR"/>
              </w:rPr>
            </w:r>
            <w:r w:rsidRPr="00BE50A5">
              <w:rPr>
                <w:u w:val="dotted"/>
                <w:lang w:val="fr-FR"/>
              </w:rPr>
              <w:fldChar w:fldCharType="separate"/>
            </w:r>
            <w:r w:rsidRPr="00BE50A5">
              <w:rPr>
                <w:noProof/>
                <w:u w:val="dotted"/>
                <w:lang w:val="fr-FR"/>
              </w:rPr>
              <w:t>     </w:t>
            </w:r>
            <w:r w:rsidRPr="00BE50A5">
              <w:rPr>
                <w:u w:val="dotted"/>
                <w:lang w:val="fr-FR"/>
              </w:rPr>
              <w:fldChar w:fldCharType="end"/>
            </w:r>
            <w:r w:rsidRPr="00BE50A5">
              <w:rPr>
                <w:u w:val="dotted"/>
                <w:lang w:val="fr-FR"/>
              </w:rPr>
              <w:tab/>
            </w:r>
          </w:p>
        </w:tc>
      </w:tr>
      <w:tr w:rsidR="008920DC" w:rsidRPr="00BE50A5" w14:paraId="203BB55B" w14:textId="77777777" w:rsidTr="001D1F70">
        <w:trPr>
          <w:trHeight w:val="567"/>
        </w:trPr>
        <w:tc>
          <w:tcPr>
            <w:tcW w:w="4604" w:type="dxa"/>
            <w:shd w:val="clear" w:color="auto" w:fill="auto"/>
          </w:tcPr>
          <w:p w14:paraId="5811DF19" w14:textId="77777777" w:rsidR="008920DC" w:rsidRPr="00BE50A5" w:rsidRDefault="008920DC" w:rsidP="001D1F70">
            <w:pPr>
              <w:tabs>
                <w:tab w:val="left" w:pos="4100"/>
                <w:tab w:val="left" w:leader="dot" w:pos="4200"/>
              </w:tabs>
              <w:ind w:right="88"/>
              <w:rPr>
                <w:lang w:val="fr-FR"/>
              </w:rPr>
            </w:pPr>
            <w:proofErr w:type="spellStart"/>
            <w:r w:rsidRPr="00BE50A5">
              <w:rPr>
                <w:lang w:val="fr-FR"/>
              </w:rPr>
              <w:t>Codice</w:t>
            </w:r>
            <w:proofErr w:type="spellEnd"/>
            <w:r w:rsidRPr="00BE50A5">
              <w:rPr>
                <w:lang w:val="fr-FR"/>
              </w:rPr>
              <w:t xml:space="preserve"> </w:t>
            </w:r>
            <w:proofErr w:type="gramStart"/>
            <w:r w:rsidRPr="00BE50A5">
              <w:rPr>
                <w:lang w:val="fr-FR"/>
              </w:rPr>
              <w:t>postale:</w:t>
            </w:r>
            <w:proofErr w:type="gramEnd"/>
            <w:r w:rsidRPr="00BE50A5">
              <w:rPr>
                <w:lang w:val="fr-FR"/>
              </w:rPr>
              <w:t xml:space="preserve"> </w:t>
            </w:r>
            <w:r w:rsidRPr="00BE50A5">
              <w:rPr>
                <w:u w:val="dotted"/>
                <w:lang w:val="fr-FR"/>
              </w:rPr>
              <w:fldChar w:fldCharType="begin">
                <w:ffData>
                  <w:name w:val=""/>
                  <w:enabled/>
                  <w:calcOnExit w:val="0"/>
                  <w:textInput>
                    <w:maxLength w:val="75"/>
                  </w:textInput>
                </w:ffData>
              </w:fldChar>
            </w:r>
            <w:r w:rsidRPr="00BE50A5">
              <w:rPr>
                <w:u w:val="dotted"/>
                <w:lang w:val="fr-FR"/>
              </w:rPr>
              <w:instrText xml:space="preserve"> FORMTEXT </w:instrText>
            </w:r>
            <w:r w:rsidRPr="00BE50A5">
              <w:rPr>
                <w:u w:val="dotted"/>
                <w:lang w:val="fr-FR"/>
              </w:rPr>
            </w:r>
            <w:r w:rsidRPr="00BE50A5">
              <w:rPr>
                <w:u w:val="dotted"/>
                <w:lang w:val="fr-FR"/>
              </w:rPr>
              <w:fldChar w:fldCharType="separate"/>
            </w:r>
            <w:r w:rsidRPr="00BE50A5">
              <w:rPr>
                <w:noProof/>
                <w:u w:val="dotted"/>
                <w:lang w:val="fr-FR"/>
              </w:rPr>
              <w:t>     </w:t>
            </w:r>
            <w:r w:rsidRPr="00BE50A5">
              <w:rPr>
                <w:u w:val="dotted"/>
                <w:lang w:val="fr-FR"/>
              </w:rPr>
              <w:fldChar w:fldCharType="end"/>
            </w:r>
            <w:r w:rsidRPr="00BE50A5">
              <w:rPr>
                <w:u w:val="dotted"/>
                <w:lang w:val="fr-FR"/>
              </w:rPr>
              <w:tab/>
            </w:r>
          </w:p>
        </w:tc>
        <w:tc>
          <w:tcPr>
            <w:tcW w:w="4604" w:type="dxa"/>
            <w:shd w:val="clear" w:color="auto" w:fill="auto"/>
          </w:tcPr>
          <w:p w14:paraId="40A8A12B" w14:textId="77777777" w:rsidR="008920DC" w:rsidRPr="00BE50A5" w:rsidRDefault="008920DC" w:rsidP="001D1F70">
            <w:pPr>
              <w:tabs>
                <w:tab w:val="left" w:pos="4196"/>
              </w:tabs>
              <w:rPr>
                <w:lang w:val="fr-FR"/>
              </w:rPr>
            </w:pPr>
            <w:proofErr w:type="spellStart"/>
            <w:proofErr w:type="gramStart"/>
            <w:r w:rsidRPr="00BE50A5">
              <w:rPr>
                <w:lang w:val="fr-FR"/>
              </w:rPr>
              <w:t>Comune</w:t>
            </w:r>
            <w:proofErr w:type="spellEnd"/>
            <w:r w:rsidRPr="00BE50A5">
              <w:rPr>
                <w:lang w:val="fr-FR"/>
              </w:rPr>
              <w:t>:</w:t>
            </w:r>
            <w:proofErr w:type="gramEnd"/>
            <w:r w:rsidRPr="00BE50A5">
              <w:rPr>
                <w:lang w:val="fr-FR"/>
              </w:rPr>
              <w:t xml:space="preserve"> </w:t>
            </w:r>
            <w:r w:rsidRPr="00BE50A5">
              <w:rPr>
                <w:u w:val="dotted"/>
                <w:lang w:val="fr-FR"/>
              </w:rPr>
              <w:fldChar w:fldCharType="begin">
                <w:ffData>
                  <w:name w:val=""/>
                  <w:enabled/>
                  <w:calcOnExit w:val="0"/>
                  <w:textInput>
                    <w:maxLength w:val="75"/>
                  </w:textInput>
                </w:ffData>
              </w:fldChar>
            </w:r>
            <w:r w:rsidRPr="00BE50A5">
              <w:rPr>
                <w:u w:val="dotted"/>
                <w:lang w:val="fr-FR"/>
              </w:rPr>
              <w:instrText xml:space="preserve"> FORMTEXT </w:instrText>
            </w:r>
            <w:r w:rsidRPr="00BE50A5">
              <w:rPr>
                <w:u w:val="dotted"/>
                <w:lang w:val="fr-FR"/>
              </w:rPr>
            </w:r>
            <w:r w:rsidRPr="00BE50A5">
              <w:rPr>
                <w:u w:val="dotted"/>
                <w:lang w:val="fr-FR"/>
              </w:rPr>
              <w:fldChar w:fldCharType="separate"/>
            </w:r>
            <w:r w:rsidRPr="00BE50A5">
              <w:rPr>
                <w:noProof/>
                <w:u w:val="dotted"/>
                <w:lang w:val="fr-FR"/>
              </w:rPr>
              <w:t>     </w:t>
            </w:r>
            <w:r w:rsidRPr="00BE50A5">
              <w:rPr>
                <w:u w:val="dotted"/>
                <w:lang w:val="fr-FR"/>
              </w:rPr>
              <w:fldChar w:fldCharType="end"/>
            </w:r>
            <w:r w:rsidRPr="00BE50A5">
              <w:rPr>
                <w:u w:val="dotted"/>
                <w:lang w:val="fr-FR"/>
              </w:rPr>
              <w:tab/>
            </w:r>
          </w:p>
        </w:tc>
      </w:tr>
      <w:tr w:rsidR="008920DC" w:rsidRPr="00BE50A5" w14:paraId="4DAA9567" w14:textId="77777777" w:rsidTr="001D1F70">
        <w:trPr>
          <w:trHeight w:val="567"/>
        </w:trPr>
        <w:tc>
          <w:tcPr>
            <w:tcW w:w="9208" w:type="dxa"/>
            <w:gridSpan w:val="2"/>
            <w:shd w:val="clear" w:color="auto" w:fill="auto"/>
          </w:tcPr>
          <w:p w14:paraId="2DA92985" w14:textId="77777777" w:rsidR="008920DC" w:rsidRPr="00BE50A5" w:rsidRDefault="008920DC" w:rsidP="001D1F70">
            <w:pPr>
              <w:tabs>
                <w:tab w:val="left" w:pos="8800"/>
              </w:tabs>
              <w:rPr>
                <w:lang w:val="fr-FR"/>
              </w:rPr>
            </w:pPr>
            <w:proofErr w:type="spellStart"/>
            <w:proofErr w:type="gramStart"/>
            <w:r w:rsidRPr="00BE50A5">
              <w:rPr>
                <w:lang w:val="fr-FR"/>
              </w:rPr>
              <w:t>Paese</w:t>
            </w:r>
            <w:proofErr w:type="spellEnd"/>
            <w:r w:rsidRPr="00BE50A5">
              <w:rPr>
                <w:lang w:val="fr-FR"/>
              </w:rPr>
              <w:t>:</w:t>
            </w:r>
            <w:proofErr w:type="gramEnd"/>
            <w:r w:rsidRPr="00BE50A5">
              <w:rPr>
                <w:lang w:val="fr-FR"/>
              </w:rPr>
              <w:t xml:space="preserve"> </w:t>
            </w:r>
            <w:r w:rsidRPr="00BE50A5">
              <w:rPr>
                <w:u w:val="dotted"/>
                <w:lang w:val="fr-FR"/>
              </w:rPr>
              <w:fldChar w:fldCharType="begin">
                <w:ffData>
                  <w:name w:val=""/>
                  <w:enabled/>
                  <w:calcOnExit w:val="0"/>
                  <w:textInput>
                    <w:maxLength w:val="75"/>
                  </w:textInput>
                </w:ffData>
              </w:fldChar>
            </w:r>
            <w:r w:rsidRPr="00BE50A5">
              <w:rPr>
                <w:u w:val="dotted"/>
                <w:lang w:val="fr-FR"/>
              </w:rPr>
              <w:instrText xml:space="preserve"> FORMTEXT </w:instrText>
            </w:r>
            <w:r w:rsidRPr="00BE50A5">
              <w:rPr>
                <w:u w:val="dotted"/>
                <w:lang w:val="fr-FR"/>
              </w:rPr>
            </w:r>
            <w:r w:rsidRPr="00BE50A5">
              <w:rPr>
                <w:u w:val="dotted"/>
                <w:lang w:val="fr-FR"/>
              </w:rPr>
              <w:fldChar w:fldCharType="separate"/>
            </w:r>
            <w:r w:rsidRPr="00BE50A5">
              <w:rPr>
                <w:noProof/>
                <w:u w:val="dotted"/>
                <w:lang w:val="fr-FR"/>
              </w:rPr>
              <w:t>     </w:t>
            </w:r>
            <w:r w:rsidRPr="00BE50A5">
              <w:rPr>
                <w:u w:val="dotted"/>
                <w:lang w:val="fr-FR"/>
              </w:rPr>
              <w:fldChar w:fldCharType="end"/>
            </w:r>
            <w:r w:rsidRPr="00BE50A5">
              <w:rPr>
                <w:u w:val="dotted"/>
                <w:lang w:val="fr-FR"/>
              </w:rPr>
              <w:tab/>
            </w:r>
          </w:p>
        </w:tc>
      </w:tr>
      <w:tr w:rsidR="008920DC" w:rsidRPr="00BE50A5" w14:paraId="3E53E9F1" w14:textId="77777777" w:rsidTr="001D1F70">
        <w:trPr>
          <w:trHeight w:val="567"/>
        </w:trPr>
        <w:tc>
          <w:tcPr>
            <w:tcW w:w="9208" w:type="dxa"/>
            <w:gridSpan w:val="2"/>
            <w:shd w:val="clear" w:color="auto" w:fill="auto"/>
          </w:tcPr>
          <w:p w14:paraId="24327234" w14:textId="77777777" w:rsidR="008920DC" w:rsidRPr="00BE50A5" w:rsidRDefault="008920DC" w:rsidP="001D1F70">
            <w:pPr>
              <w:tabs>
                <w:tab w:val="left" w:pos="8800"/>
              </w:tabs>
              <w:rPr>
                <w:lang w:val="fr-FR"/>
              </w:rPr>
            </w:pPr>
            <w:proofErr w:type="gramStart"/>
            <w:r w:rsidRPr="00BE50A5">
              <w:rPr>
                <w:lang w:val="fr-FR"/>
              </w:rPr>
              <w:t>Telefono:</w:t>
            </w:r>
            <w:proofErr w:type="gramEnd"/>
            <w:r w:rsidRPr="00BE50A5">
              <w:rPr>
                <w:lang w:val="fr-FR"/>
              </w:rPr>
              <w:t xml:space="preserve"> </w:t>
            </w:r>
            <w:r w:rsidRPr="00BE50A5">
              <w:rPr>
                <w:u w:val="dotted"/>
                <w:lang w:val="fr-FR"/>
              </w:rPr>
              <w:fldChar w:fldCharType="begin">
                <w:ffData>
                  <w:name w:val=""/>
                  <w:enabled/>
                  <w:calcOnExit w:val="0"/>
                  <w:textInput>
                    <w:maxLength w:val="75"/>
                  </w:textInput>
                </w:ffData>
              </w:fldChar>
            </w:r>
            <w:r w:rsidRPr="00BE50A5">
              <w:rPr>
                <w:u w:val="dotted"/>
                <w:lang w:val="fr-FR"/>
              </w:rPr>
              <w:instrText xml:space="preserve"> FORMTEXT </w:instrText>
            </w:r>
            <w:r w:rsidRPr="00BE50A5">
              <w:rPr>
                <w:u w:val="dotted"/>
                <w:lang w:val="fr-FR"/>
              </w:rPr>
            </w:r>
            <w:r w:rsidRPr="00BE50A5">
              <w:rPr>
                <w:u w:val="dotted"/>
                <w:lang w:val="fr-FR"/>
              </w:rPr>
              <w:fldChar w:fldCharType="separate"/>
            </w:r>
            <w:r w:rsidRPr="00BE50A5">
              <w:rPr>
                <w:noProof/>
                <w:u w:val="dotted"/>
                <w:lang w:val="fr-FR"/>
              </w:rPr>
              <w:t>     </w:t>
            </w:r>
            <w:r w:rsidRPr="00BE50A5">
              <w:rPr>
                <w:u w:val="dotted"/>
                <w:lang w:val="fr-FR"/>
              </w:rPr>
              <w:fldChar w:fldCharType="end"/>
            </w:r>
            <w:r w:rsidRPr="00BE50A5">
              <w:rPr>
                <w:u w:val="dotted"/>
                <w:lang w:val="fr-FR"/>
              </w:rPr>
              <w:tab/>
            </w:r>
          </w:p>
        </w:tc>
      </w:tr>
      <w:tr w:rsidR="008920DC" w:rsidRPr="00D43772" w14:paraId="782C1461" w14:textId="77777777" w:rsidTr="001D1F70">
        <w:trPr>
          <w:trHeight w:val="567"/>
        </w:trPr>
        <w:tc>
          <w:tcPr>
            <w:tcW w:w="9208" w:type="dxa"/>
            <w:gridSpan w:val="2"/>
            <w:shd w:val="clear" w:color="auto" w:fill="auto"/>
          </w:tcPr>
          <w:p w14:paraId="34428D1B" w14:textId="77777777" w:rsidR="008920DC" w:rsidRPr="00D43772" w:rsidRDefault="008920DC" w:rsidP="001D1F70">
            <w:pPr>
              <w:tabs>
                <w:tab w:val="left" w:pos="8800"/>
              </w:tabs>
            </w:pPr>
            <w:r w:rsidRPr="00D43772">
              <w:t xml:space="preserve">Indirizzo di posta elettronica </w:t>
            </w:r>
            <w:r w:rsidRPr="00D43772">
              <w:rPr>
                <w:sz w:val="16"/>
                <w:szCs w:val="16"/>
              </w:rPr>
              <w:t>(facoltativo)</w:t>
            </w:r>
            <w:r w:rsidRPr="00D43772">
              <w:t>:</w:t>
            </w:r>
            <w:r w:rsidRPr="001F5A1D">
              <w:rPr>
                <w:u w:val="dotted"/>
              </w:rPr>
              <w:t xml:space="preserve"> </w:t>
            </w:r>
            <w:r w:rsidRPr="00BE50A5">
              <w:rPr>
                <w:u w:val="dotted"/>
                <w:lang w:val="fr-FR"/>
              </w:rPr>
              <w:fldChar w:fldCharType="begin">
                <w:ffData>
                  <w:name w:val=""/>
                  <w:enabled/>
                  <w:calcOnExit w:val="0"/>
                  <w:textInput>
                    <w:maxLength w:val="75"/>
                  </w:textInput>
                </w:ffData>
              </w:fldChar>
            </w:r>
            <w:r w:rsidRPr="001F5A1D">
              <w:rPr>
                <w:u w:val="dotted"/>
              </w:rPr>
              <w:instrText xml:space="preserve"> FORMTEXT </w:instrText>
            </w:r>
            <w:r w:rsidRPr="00BE50A5">
              <w:rPr>
                <w:u w:val="dotted"/>
                <w:lang w:val="fr-FR"/>
              </w:rPr>
            </w:r>
            <w:r w:rsidRPr="00BE50A5">
              <w:rPr>
                <w:u w:val="dotted"/>
                <w:lang w:val="fr-FR"/>
              </w:rPr>
              <w:fldChar w:fldCharType="separate"/>
            </w:r>
            <w:r w:rsidRPr="001F5A1D">
              <w:rPr>
                <w:noProof/>
                <w:u w:val="dotted"/>
              </w:rPr>
              <w:t>     </w:t>
            </w:r>
            <w:r w:rsidRPr="00BE50A5">
              <w:rPr>
                <w:u w:val="dotted"/>
                <w:lang w:val="fr-FR"/>
              </w:rPr>
              <w:fldChar w:fldCharType="end"/>
            </w:r>
            <w:r w:rsidRPr="00D43772">
              <w:rPr>
                <w:u w:val="dotted"/>
              </w:rPr>
              <w:tab/>
            </w:r>
          </w:p>
        </w:tc>
      </w:tr>
    </w:tbl>
    <w:p w14:paraId="4E16C9B2" w14:textId="77777777" w:rsidR="008920DC" w:rsidRPr="00D43772" w:rsidRDefault="008920DC" w:rsidP="008920DC">
      <w:pPr>
        <w:spacing w:line="360" w:lineRule="auto"/>
        <w:rPr>
          <w:sz w:val="20"/>
          <w:szCs w:val="20"/>
        </w:rPr>
      </w:pPr>
    </w:p>
    <w:p w14:paraId="5B448043" w14:textId="77777777" w:rsidR="008920DC" w:rsidRPr="00D43772" w:rsidRDefault="008920DC" w:rsidP="008920DC">
      <w:pPr>
        <w:spacing w:line="360" w:lineRule="auto"/>
        <w:rPr>
          <w:sz w:val="20"/>
          <w:szCs w:val="20"/>
        </w:rPr>
      </w:pPr>
    </w:p>
    <w:p w14:paraId="6DF978EE" w14:textId="77777777" w:rsidR="008920DC" w:rsidRPr="00BE50A5" w:rsidRDefault="008920DC" w:rsidP="008920DC">
      <w:pPr>
        <w:spacing w:line="360" w:lineRule="auto"/>
        <w:jc w:val="center"/>
        <w:rPr>
          <w:b/>
          <w:bCs/>
        </w:rPr>
      </w:pPr>
      <w:r w:rsidRPr="00BE50A5">
        <w:rPr>
          <w:b/>
          <w:bCs/>
        </w:rPr>
        <w:t>DICHIARAZIONE SULL’ONORE</w:t>
      </w:r>
    </w:p>
    <w:p w14:paraId="16A14690" w14:textId="77777777" w:rsidR="008920DC" w:rsidRPr="00BE50A5" w:rsidRDefault="008920DC" w:rsidP="008920DC">
      <w:pPr>
        <w:spacing w:line="360" w:lineRule="auto"/>
        <w:jc w:val="both"/>
      </w:pPr>
    </w:p>
    <w:p w14:paraId="441CBEC8" w14:textId="77777777" w:rsidR="008920DC" w:rsidRPr="00BE50A5" w:rsidRDefault="008920DC" w:rsidP="008920DC">
      <w:pPr>
        <w:jc w:val="both"/>
      </w:pPr>
      <w:r w:rsidRPr="00BE50A5">
        <w:t>Il/La sottoscritto(a) dichiara sull’onore che le informazioni fornite nella presente domanda di ammissione al gratuito patrocinio sono esatte:</w:t>
      </w:r>
    </w:p>
    <w:p w14:paraId="1DCFC88A" w14:textId="77777777" w:rsidR="008920DC" w:rsidRPr="00BE50A5" w:rsidRDefault="008920DC" w:rsidP="008920DC">
      <w:pPr>
        <w:spacing w:line="360" w:lineRule="auto"/>
        <w:jc w:val="both"/>
      </w:pPr>
    </w:p>
    <w:tbl>
      <w:tblPr>
        <w:tblW w:w="0" w:type="auto"/>
        <w:tblLook w:val="01E0" w:firstRow="1" w:lastRow="1" w:firstColumn="1" w:lastColumn="1" w:noHBand="0" w:noVBand="0"/>
      </w:tblPr>
      <w:tblGrid>
        <w:gridCol w:w="3689"/>
        <w:gridCol w:w="5554"/>
      </w:tblGrid>
      <w:tr w:rsidR="008920DC" w:rsidRPr="00BE50A5" w14:paraId="728DF2E3" w14:textId="77777777" w:rsidTr="001D1F70">
        <w:tc>
          <w:tcPr>
            <w:tcW w:w="3708" w:type="dxa"/>
            <w:shd w:val="clear" w:color="auto" w:fill="auto"/>
          </w:tcPr>
          <w:p w14:paraId="474D0D5B" w14:textId="77777777" w:rsidR="008920DC" w:rsidRPr="00BE50A5" w:rsidRDefault="008920DC" w:rsidP="001D1F70">
            <w:pPr>
              <w:tabs>
                <w:tab w:val="left" w:leader="dot" w:pos="1134"/>
                <w:tab w:val="left" w:leader="dot" w:pos="2000"/>
                <w:tab w:val="left" w:leader="dot" w:pos="3200"/>
              </w:tabs>
              <w:spacing w:line="360" w:lineRule="auto"/>
              <w:rPr>
                <w:lang w:val="fr-FR"/>
              </w:rPr>
            </w:pPr>
            <w:proofErr w:type="gramStart"/>
            <w:r w:rsidRPr="00BE50A5">
              <w:rPr>
                <w:lang w:val="fr-FR"/>
              </w:rPr>
              <w:t>Data:</w:t>
            </w:r>
            <w:proofErr w:type="gramEnd"/>
            <w:r w:rsidRPr="00BE50A5">
              <w:rPr>
                <w:lang w:val="fr-FR"/>
              </w:rPr>
              <w:t xml:space="preserve"> </w:t>
            </w:r>
            <w:r w:rsidRPr="00BE50A5">
              <w:rPr>
                <w:u w:val="dotted"/>
                <w:lang w:val="fr-FR"/>
              </w:rPr>
              <w:fldChar w:fldCharType="begin">
                <w:ffData>
                  <w:name w:val=""/>
                  <w:enabled/>
                  <w:calcOnExit w:val="0"/>
                  <w:textInput>
                    <w:maxLength w:val="2"/>
                  </w:textInput>
                </w:ffData>
              </w:fldChar>
            </w:r>
            <w:r w:rsidRPr="00BE50A5">
              <w:rPr>
                <w:u w:val="dotted"/>
                <w:lang w:val="fr-FR"/>
              </w:rPr>
              <w:instrText xml:space="preserve"> FORMTEXT </w:instrText>
            </w:r>
            <w:r w:rsidRPr="00BE50A5">
              <w:rPr>
                <w:u w:val="dotted"/>
                <w:lang w:val="fr-FR"/>
              </w:rPr>
            </w:r>
            <w:r w:rsidRPr="00BE50A5">
              <w:rPr>
                <w:u w:val="dotted"/>
                <w:lang w:val="fr-FR"/>
              </w:rPr>
              <w:fldChar w:fldCharType="separate"/>
            </w:r>
            <w:r w:rsidRPr="00BE50A5">
              <w:rPr>
                <w:noProof/>
                <w:u w:val="dotted"/>
                <w:lang w:val="fr-FR"/>
              </w:rPr>
              <w:t>  </w:t>
            </w:r>
            <w:r w:rsidRPr="00BE50A5">
              <w:rPr>
                <w:u w:val="dotted"/>
                <w:lang w:val="fr-FR"/>
              </w:rPr>
              <w:fldChar w:fldCharType="end"/>
            </w:r>
            <w:r w:rsidRPr="00BE50A5">
              <w:rPr>
                <w:lang w:val="fr-FR"/>
              </w:rPr>
              <w:t xml:space="preserve"> / </w:t>
            </w:r>
            <w:r w:rsidRPr="00BE50A5">
              <w:rPr>
                <w:u w:val="dotted"/>
                <w:lang w:val="fr-FR"/>
              </w:rPr>
              <w:fldChar w:fldCharType="begin">
                <w:ffData>
                  <w:name w:val=""/>
                  <w:enabled/>
                  <w:calcOnExit w:val="0"/>
                  <w:textInput>
                    <w:maxLength w:val="2"/>
                  </w:textInput>
                </w:ffData>
              </w:fldChar>
            </w:r>
            <w:r w:rsidRPr="00BE50A5">
              <w:rPr>
                <w:u w:val="dotted"/>
                <w:lang w:val="fr-FR"/>
              </w:rPr>
              <w:instrText xml:space="preserve"> FORMTEXT </w:instrText>
            </w:r>
            <w:r w:rsidRPr="00BE50A5">
              <w:rPr>
                <w:u w:val="dotted"/>
                <w:lang w:val="fr-FR"/>
              </w:rPr>
            </w:r>
            <w:r w:rsidRPr="00BE50A5">
              <w:rPr>
                <w:u w:val="dotted"/>
                <w:lang w:val="fr-FR"/>
              </w:rPr>
              <w:fldChar w:fldCharType="separate"/>
            </w:r>
            <w:r w:rsidRPr="00BE50A5">
              <w:rPr>
                <w:noProof/>
                <w:u w:val="dotted"/>
                <w:lang w:val="fr-FR"/>
              </w:rPr>
              <w:t>  </w:t>
            </w:r>
            <w:r w:rsidRPr="00BE50A5">
              <w:rPr>
                <w:u w:val="dotted"/>
                <w:lang w:val="fr-FR"/>
              </w:rPr>
              <w:fldChar w:fldCharType="end"/>
            </w:r>
            <w:r w:rsidRPr="00BE50A5">
              <w:rPr>
                <w:lang w:val="fr-FR"/>
              </w:rPr>
              <w:t xml:space="preserve"> / </w:t>
            </w:r>
            <w:r w:rsidRPr="00BE50A5">
              <w:rPr>
                <w:u w:val="dotted"/>
                <w:lang w:val="fr-FR"/>
              </w:rPr>
              <w:fldChar w:fldCharType="begin">
                <w:ffData>
                  <w:name w:val="Text17"/>
                  <w:enabled/>
                  <w:calcOnExit w:val="0"/>
                  <w:textInput>
                    <w:maxLength w:val="4"/>
                  </w:textInput>
                </w:ffData>
              </w:fldChar>
            </w:r>
            <w:r w:rsidRPr="00BE50A5">
              <w:rPr>
                <w:u w:val="dotted"/>
                <w:lang w:val="fr-FR"/>
              </w:rPr>
              <w:instrText xml:space="preserve"> FORMTEXT </w:instrText>
            </w:r>
            <w:r w:rsidRPr="00BE50A5">
              <w:rPr>
                <w:u w:val="dotted"/>
                <w:lang w:val="fr-FR"/>
              </w:rPr>
            </w:r>
            <w:r w:rsidRPr="00BE50A5">
              <w:rPr>
                <w:u w:val="dotted"/>
                <w:lang w:val="fr-FR"/>
              </w:rPr>
              <w:fldChar w:fldCharType="separate"/>
            </w:r>
            <w:r w:rsidRPr="00BE50A5">
              <w:rPr>
                <w:noProof/>
                <w:u w:val="dotted"/>
                <w:lang w:val="fr-FR"/>
              </w:rPr>
              <w:t>    </w:t>
            </w:r>
            <w:r w:rsidRPr="00BE50A5">
              <w:rPr>
                <w:u w:val="dotted"/>
                <w:lang w:val="fr-FR"/>
              </w:rPr>
              <w:fldChar w:fldCharType="end"/>
            </w:r>
          </w:p>
        </w:tc>
        <w:tc>
          <w:tcPr>
            <w:tcW w:w="5581" w:type="dxa"/>
            <w:shd w:val="clear" w:color="auto" w:fill="auto"/>
          </w:tcPr>
          <w:p w14:paraId="720630E0" w14:textId="5293E8FC" w:rsidR="008920DC" w:rsidRPr="00BE50A5" w:rsidRDefault="008920DC" w:rsidP="008E2E08">
            <w:r w:rsidRPr="00BE50A5">
              <w:t>Firma del richiedente o dell’avvocato</w:t>
            </w:r>
            <w:r w:rsidR="003219DF">
              <w:t xml:space="preserve"> che rappresenta il richiedente</w:t>
            </w:r>
            <w:r w:rsidRPr="00BE50A5">
              <w:t>:</w:t>
            </w:r>
          </w:p>
        </w:tc>
      </w:tr>
    </w:tbl>
    <w:p w14:paraId="4AABF5DC" w14:textId="77777777" w:rsidR="008920DC" w:rsidRPr="00BE50A5" w:rsidRDefault="008920DC" w:rsidP="008920DC">
      <w:pPr>
        <w:spacing w:line="360" w:lineRule="auto"/>
      </w:pPr>
    </w:p>
    <w:p w14:paraId="4203DB74" w14:textId="41D9FF09" w:rsidR="008920DC" w:rsidRDefault="008920DC" w:rsidP="008920DC">
      <w:pPr>
        <w:spacing w:line="360" w:lineRule="auto"/>
        <w:jc w:val="center"/>
        <w:rPr>
          <w:b/>
          <w:bCs/>
        </w:rPr>
      </w:pPr>
      <w:r w:rsidRPr="00BE50A5">
        <w:br w:type="page"/>
      </w:r>
      <w:r w:rsidRPr="009C6B0A">
        <w:rPr>
          <w:b/>
          <w:bCs/>
        </w:rPr>
        <w:lastRenderedPageBreak/>
        <w:t>ELENCO DEI DOCUMENTI GIUSTIFICATIVI</w:t>
      </w:r>
    </w:p>
    <w:p w14:paraId="6319C2B3" w14:textId="77777777" w:rsidR="009F65F3" w:rsidRPr="009C6B0A" w:rsidRDefault="009F65F3" w:rsidP="008920DC">
      <w:pPr>
        <w:spacing w:line="360" w:lineRule="auto"/>
        <w:jc w:val="center"/>
        <w:rPr>
          <w:b/>
          <w:bCs/>
        </w:rPr>
      </w:pPr>
    </w:p>
    <w:p w14:paraId="2906C583" w14:textId="51C1C197" w:rsidR="008920DC" w:rsidRPr="004F0001" w:rsidRDefault="008920DC" w:rsidP="008920DC">
      <w:pPr>
        <w:spacing w:after="240"/>
        <w:rPr>
          <w:sz w:val="20"/>
          <w:szCs w:val="20"/>
        </w:rPr>
      </w:pPr>
      <w:r w:rsidRPr="004F0001">
        <w:rPr>
          <w:b/>
          <w:bCs/>
        </w:rPr>
        <w:t>Documenti giustificativi che consent</w:t>
      </w:r>
      <w:r w:rsidR="0025316E">
        <w:rPr>
          <w:b/>
          <w:bCs/>
        </w:rPr>
        <w:t>a</w:t>
      </w:r>
      <w:r w:rsidRPr="004F0001">
        <w:rPr>
          <w:b/>
          <w:bCs/>
        </w:rPr>
        <w:t>no di valutare l</w:t>
      </w:r>
      <w:r>
        <w:rPr>
          <w:b/>
          <w:bCs/>
        </w:rPr>
        <w:t xml:space="preserve">e condizioni </w:t>
      </w:r>
      <w:r w:rsidRPr="004F0001">
        <w:rPr>
          <w:b/>
          <w:bCs/>
        </w:rPr>
        <w:t>economic</w:t>
      </w:r>
      <w:r>
        <w:rPr>
          <w:b/>
          <w:bCs/>
        </w:rPr>
        <w:t>he</w:t>
      </w:r>
      <w:r w:rsidRPr="004F0001">
        <w:rPr>
          <w:b/>
          <w:bCs/>
        </w:rPr>
        <w:t xml:space="preserve"> del richiedente: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8920DC" w:rsidRPr="00993813" w14:paraId="2B0DCDE7" w14:textId="77777777" w:rsidTr="001D1F70">
        <w:trPr>
          <w:trHeight w:val="5103"/>
        </w:trPr>
        <w:tc>
          <w:tcPr>
            <w:tcW w:w="9135" w:type="dxa"/>
            <w:shd w:val="clear" w:color="auto" w:fill="auto"/>
          </w:tcPr>
          <w:p w14:paraId="03D3FA4D" w14:textId="77777777" w:rsidR="008920DC" w:rsidRPr="00993813" w:rsidRDefault="008920DC" w:rsidP="001D1F70">
            <w:pPr>
              <w:tabs>
                <w:tab w:val="left" w:pos="9072"/>
                <w:tab w:val="left" w:pos="14175"/>
              </w:tabs>
              <w:spacing w:before="240"/>
              <w:jc w:val="both"/>
              <w:rPr>
                <w:bCs/>
                <w:lang w:val="fr-FR"/>
              </w:rPr>
            </w:pPr>
            <w:r>
              <w:rPr>
                <w:sz w:val="20"/>
                <w:szCs w:val="20"/>
                <w:lang w:val="fr-FR"/>
              </w:rPr>
              <w:t>–</w:t>
            </w:r>
            <w:r w:rsidRPr="00993813">
              <w:rPr>
                <w:bCs/>
                <w:lang w:val="fr-FR"/>
              </w:rPr>
              <w:t xml:space="preserve"> </w:t>
            </w:r>
            <w:r w:rsidRPr="00993813">
              <w:rPr>
                <w:bCs/>
                <w:u w:val="dotted"/>
                <w:lang w:val="fr-FR"/>
              </w:rPr>
              <w:fldChar w:fldCharType="begin">
                <w:ffData>
                  <w:name w:val="Text31"/>
                  <w:enabled/>
                  <w:calcOnExit w:val="0"/>
                  <w:textInput/>
                </w:ffData>
              </w:fldChar>
            </w:r>
            <w:bookmarkStart w:id="12" w:name="Text31"/>
            <w:r w:rsidRPr="00993813">
              <w:rPr>
                <w:bCs/>
                <w:u w:val="dotted"/>
                <w:lang w:val="fr-FR"/>
              </w:rPr>
              <w:instrText xml:space="preserve"> FORMTEXT </w:instrText>
            </w:r>
            <w:r w:rsidRPr="00993813">
              <w:rPr>
                <w:bCs/>
                <w:u w:val="dotted"/>
                <w:lang w:val="fr-FR"/>
              </w:rPr>
            </w:r>
            <w:r w:rsidRPr="00993813">
              <w:rPr>
                <w:bCs/>
                <w:u w:val="dotted"/>
                <w:lang w:val="fr-FR"/>
              </w:rPr>
              <w:fldChar w:fldCharType="separate"/>
            </w:r>
            <w:r w:rsidRPr="009C6B0A">
              <w:rPr>
                <w:bCs/>
                <w:noProof/>
                <w:u w:val="dotted"/>
                <w:lang w:val="fr-FR"/>
              </w:rPr>
              <w:t>     </w:t>
            </w:r>
            <w:r w:rsidRPr="00993813">
              <w:rPr>
                <w:bCs/>
                <w:u w:val="dotted"/>
                <w:lang w:val="fr-FR"/>
              </w:rPr>
              <w:fldChar w:fldCharType="end"/>
            </w:r>
            <w:bookmarkEnd w:id="12"/>
            <w:r w:rsidRPr="00993813">
              <w:rPr>
                <w:bCs/>
                <w:u w:val="dotted"/>
                <w:lang w:val="fr-FR"/>
              </w:rPr>
              <w:tab/>
            </w:r>
          </w:p>
          <w:p w14:paraId="763608ED" w14:textId="77777777" w:rsidR="008920DC" w:rsidRPr="00993813" w:rsidRDefault="008920DC" w:rsidP="001D1F70">
            <w:pPr>
              <w:tabs>
                <w:tab w:val="left" w:pos="9073"/>
              </w:tabs>
              <w:spacing w:before="240"/>
              <w:jc w:val="both"/>
              <w:rPr>
                <w:bCs/>
                <w:lang w:val="fr-FR"/>
              </w:rPr>
            </w:pPr>
            <w:r>
              <w:rPr>
                <w:sz w:val="20"/>
                <w:szCs w:val="20"/>
                <w:lang w:val="fr-FR"/>
              </w:rPr>
              <w:t>–</w:t>
            </w:r>
            <w:r w:rsidRPr="00993813">
              <w:rPr>
                <w:bCs/>
                <w:lang w:val="fr-FR"/>
              </w:rPr>
              <w:t xml:space="preserve"> </w:t>
            </w:r>
            <w:r w:rsidRPr="00993813">
              <w:rPr>
                <w:bCs/>
                <w:u w:val="dotted"/>
                <w:lang w:val="fr-FR"/>
              </w:rPr>
              <w:fldChar w:fldCharType="begin">
                <w:ffData>
                  <w:name w:val="Text31"/>
                  <w:enabled/>
                  <w:calcOnExit w:val="0"/>
                  <w:textInput/>
                </w:ffData>
              </w:fldChar>
            </w:r>
            <w:r w:rsidRPr="00993813">
              <w:rPr>
                <w:bCs/>
                <w:u w:val="dotted"/>
                <w:lang w:val="fr-FR"/>
              </w:rPr>
              <w:instrText xml:space="preserve"> FORMTEXT </w:instrText>
            </w:r>
            <w:r w:rsidRPr="00993813">
              <w:rPr>
                <w:bCs/>
                <w:u w:val="dotted"/>
                <w:lang w:val="fr-FR"/>
              </w:rPr>
            </w:r>
            <w:r w:rsidRPr="00993813">
              <w:rPr>
                <w:bCs/>
                <w:u w:val="dotted"/>
                <w:lang w:val="fr-FR"/>
              </w:rPr>
              <w:fldChar w:fldCharType="separate"/>
            </w:r>
            <w:r w:rsidRPr="009C6B0A">
              <w:rPr>
                <w:bCs/>
                <w:noProof/>
                <w:u w:val="dotted"/>
                <w:lang w:val="fr-FR"/>
              </w:rPr>
              <w:t>     </w:t>
            </w:r>
            <w:r w:rsidRPr="00993813">
              <w:rPr>
                <w:bCs/>
                <w:u w:val="dotted"/>
                <w:lang w:val="fr-FR"/>
              </w:rPr>
              <w:fldChar w:fldCharType="end"/>
            </w:r>
            <w:r w:rsidRPr="00993813">
              <w:rPr>
                <w:bCs/>
                <w:u w:val="dotted"/>
                <w:lang w:val="fr-FR"/>
              </w:rPr>
              <w:tab/>
            </w:r>
          </w:p>
          <w:p w14:paraId="12016BB4" w14:textId="77777777" w:rsidR="008920DC" w:rsidRPr="00993813" w:rsidRDefault="008920DC" w:rsidP="001D1F70">
            <w:pPr>
              <w:tabs>
                <w:tab w:val="left" w:pos="9072"/>
                <w:tab w:val="left" w:pos="9639"/>
              </w:tabs>
              <w:spacing w:before="240"/>
              <w:jc w:val="both"/>
              <w:rPr>
                <w:bCs/>
                <w:lang w:val="fr-FR"/>
              </w:rPr>
            </w:pPr>
            <w:r>
              <w:rPr>
                <w:sz w:val="20"/>
                <w:szCs w:val="20"/>
                <w:lang w:val="fr-FR"/>
              </w:rPr>
              <w:t>–</w:t>
            </w:r>
            <w:r w:rsidRPr="00993813">
              <w:rPr>
                <w:bCs/>
                <w:lang w:val="fr-FR"/>
              </w:rPr>
              <w:t xml:space="preserve"> </w:t>
            </w:r>
            <w:r w:rsidRPr="00993813">
              <w:rPr>
                <w:bCs/>
                <w:u w:val="dotted"/>
                <w:lang w:val="fr-FR"/>
              </w:rPr>
              <w:fldChar w:fldCharType="begin">
                <w:ffData>
                  <w:name w:val="Text31"/>
                  <w:enabled/>
                  <w:calcOnExit w:val="0"/>
                  <w:textInput/>
                </w:ffData>
              </w:fldChar>
            </w:r>
            <w:r w:rsidRPr="00993813">
              <w:rPr>
                <w:bCs/>
                <w:u w:val="dotted"/>
                <w:lang w:val="fr-FR"/>
              </w:rPr>
              <w:instrText xml:space="preserve"> FORMTEXT </w:instrText>
            </w:r>
            <w:r w:rsidRPr="00993813">
              <w:rPr>
                <w:bCs/>
                <w:u w:val="dotted"/>
                <w:lang w:val="fr-FR"/>
              </w:rPr>
            </w:r>
            <w:r w:rsidRPr="00993813">
              <w:rPr>
                <w:bCs/>
                <w:u w:val="dotted"/>
                <w:lang w:val="fr-FR"/>
              </w:rPr>
              <w:fldChar w:fldCharType="separate"/>
            </w:r>
            <w:r w:rsidRPr="009C6B0A">
              <w:rPr>
                <w:bCs/>
                <w:noProof/>
                <w:u w:val="dotted"/>
                <w:lang w:val="fr-FR"/>
              </w:rPr>
              <w:t>     </w:t>
            </w:r>
            <w:r w:rsidRPr="00993813">
              <w:rPr>
                <w:bCs/>
                <w:u w:val="dotted"/>
                <w:lang w:val="fr-FR"/>
              </w:rPr>
              <w:fldChar w:fldCharType="end"/>
            </w:r>
            <w:r w:rsidRPr="00993813">
              <w:rPr>
                <w:bCs/>
                <w:u w:val="dotted"/>
                <w:lang w:val="fr-FR"/>
              </w:rPr>
              <w:tab/>
            </w:r>
          </w:p>
          <w:p w14:paraId="5B8D98C1" w14:textId="77777777" w:rsidR="008920DC" w:rsidRPr="00993813" w:rsidRDefault="008920DC" w:rsidP="001D1F70">
            <w:pPr>
              <w:tabs>
                <w:tab w:val="left" w:pos="9072"/>
              </w:tabs>
              <w:spacing w:before="240"/>
              <w:jc w:val="both"/>
              <w:rPr>
                <w:bCs/>
                <w:lang w:val="fr-FR"/>
              </w:rPr>
            </w:pPr>
            <w:r>
              <w:rPr>
                <w:sz w:val="20"/>
                <w:szCs w:val="20"/>
                <w:lang w:val="fr-FR"/>
              </w:rPr>
              <w:t>–</w:t>
            </w:r>
            <w:r w:rsidRPr="00993813">
              <w:rPr>
                <w:bCs/>
                <w:lang w:val="fr-FR"/>
              </w:rPr>
              <w:t xml:space="preserve"> </w:t>
            </w:r>
            <w:r w:rsidRPr="00993813">
              <w:rPr>
                <w:bCs/>
                <w:u w:val="dotted"/>
                <w:lang w:val="fr-FR"/>
              </w:rPr>
              <w:fldChar w:fldCharType="begin">
                <w:ffData>
                  <w:name w:val="Text31"/>
                  <w:enabled/>
                  <w:calcOnExit w:val="0"/>
                  <w:textInput/>
                </w:ffData>
              </w:fldChar>
            </w:r>
            <w:r w:rsidRPr="00993813">
              <w:rPr>
                <w:bCs/>
                <w:u w:val="dotted"/>
                <w:lang w:val="fr-FR"/>
              </w:rPr>
              <w:instrText xml:space="preserve"> FORMTEXT </w:instrText>
            </w:r>
            <w:r w:rsidRPr="00993813">
              <w:rPr>
                <w:bCs/>
                <w:u w:val="dotted"/>
                <w:lang w:val="fr-FR"/>
              </w:rPr>
            </w:r>
            <w:r w:rsidRPr="00993813">
              <w:rPr>
                <w:bCs/>
                <w:u w:val="dotted"/>
                <w:lang w:val="fr-FR"/>
              </w:rPr>
              <w:fldChar w:fldCharType="separate"/>
            </w:r>
            <w:r w:rsidRPr="009C6B0A">
              <w:rPr>
                <w:bCs/>
                <w:noProof/>
                <w:u w:val="dotted"/>
                <w:lang w:val="fr-FR"/>
              </w:rPr>
              <w:t>     </w:t>
            </w:r>
            <w:r w:rsidRPr="00993813">
              <w:rPr>
                <w:bCs/>
                <w:u w:val="dotted"/>
                <w:lang w:val="fr-FR"/>
              </w:rPr>
              <w:fldChar w:fldCharType="end"/>
            </w:r>
            <w:r w:rsidRPr="00993813">
              <w:rPr>
                <w:bCs/>
                <w:u w:val="dotted"/>
                <w:lang w:val="fr-FR"/>
              </w:rPr>
              <w:tab/>
            </w:r>
          </w:p>
          <w:p w14:paraId="6229FF13" w14:textId="77777777" w:rsidR="008920DC" w:rsidRPr="00993813" w:rsidRDefault="008920DC" w:rsidP="001D1F70">
            <w:pPr>
              <w:tabs>
                <w:tab w:val="left" w:pos="9072"/>
              </w:tabs>
              <w:spacing w:before="240"/>
              <w:jc w:val="both"/>
              <w:rPr>
                <w:bCs/>
                <w:lang w:val="fr-FR"/>
              </w:rPr>
            </w:pPr>
            <w:r>
              <w:rPr>
                <w:sz w:val="20"/>
                <w:szCs w:val="20"/>
                <w:lang w:val="fr-FR"/>
              </w:rPr>
              <w:t>–</w:t>
            </w:r>
            <w:r w:rsidRPr="00993813">
              <w:rPr>
                <w:bCs/>
                <w:lang w:val="fr-FR"/>
              </w:rPr>
              <w:t xml:space="preserve"> </w:t>
            </w:r>
            <w:r w:rsidRPr="00993813">
              <w:rPr>
                <w:bCs/>
                <w:u w:val="dotted"/>
                <w:lang w:val="fr-FR"/>
              </w:rPr>
              <w:fldChar w:fldCharType="begin">
                <w:ffData>
                  <w:name w:val="Text31"/>
                  <w:enabled/>
                  <w:calcOnExit w:val="0"/>
                  <w:textInput/>
                </w:ffData>
              </w:fldChar>
            </w:r>
            <w:r w:rsidRPr="00993813">
              <w:rPr>
                <w:bCs/>
                <w:u w:val="dotted"/>
                <w:lang w:val="fr-FR"/>
              </w:rPr>
              <w:instrText xml:space="preserve"> FORMTEXT </w:instrText>
            </w:r>
            <w:r w:rsidRPr="00993813">
              <w:rPr>
                <w:bCs/>
                <w:u w:val="dotted"/>
                <w:lang w:val="fr-FR"/>
              </w:rPr>
            </w:r>
            <w:r w:rsidRPr="00993813">
              <w:rPr>
                <w:bCs/>
                <w:u w:val="dotted"/>
                <w:lang w:val="fr-FR"/>
              </w:rPr>
              <w:fldChar w:fldCharType="separate"/>
            </w:r>
            <w:r w:rsidRPr="009C6B0A">
              <w:rPr>
                <w:bCs/>
                <w:noProof/>
                <w:u w:val="dotted"/>
                <w:lang w:val="fr-FR"/>
              </w:rPr>
              <w:t>     </w:t>
            </w:r>
            <w:r w:rsidRPr="00993813">
              <w:rPr>
                <w:bCs/>
                <w:u w:val="dotted"/>
                <w:lang w:val="fr-FR"/>
              </w:rPr>
              <w:fldChar w:fldCharType="end"/>
            </w:r>
            <w:r w:rsidRPr="00993813">
              <w:rPr>
                <w:bCs/>
                <w:u w:val="dotted"/>
                <w:lang w:val="fr-FR"/>
              </w:rPr>
              <w:tab/>
            </w:r>
          </w:p>
          <w:p w14:paraId="002B6960" w14:textId="77777777" w:rsidR="008920DC" w:rsidRPr="00993813" w:rsidRDefault="008920DC" w:rsidP="001D1F70">
            <w:pPr>
              <w:tabs>
                <w:tab w:val="left" w:pos="9072"/>
              </w:tabs>
              <w:spacing w:before="240"/>
              <w:jc w:val="both"/>
              <w:rPr>
                <w:bCs/>
                <w:lang w:val="fr-FR"/>
              </w:rPr>
            </w:pPr>
            <w:r>
              <w:rPr>
                <w:sz w:val="20"/>
                <w:szCs w:val="20"/>
                <w:lang w:val="fr-FR"/>
              </w:rPr>
              <w:t>–</w:t>
            </w:r>
            <w:r w:rsidRPr="00993813">
              <w:rPr>
                <w:bCs/>
                <w:lang w:val="fr-FR"/>
              </w:rPr>
              <w:t xml:space="preserve"> </w:t>
            </w:r>
            <w:r w:rsidRPr="00993813">
              <w:rPr>
                <w:bCs/>
                <w:u w:val="dotted"/>
                <w:lang w:val="fr-FR"/>
              </w:rPr>
              <w:fldChar w:fldCharType="begin">
                <w:ffData>
                  <w:name w:val="Text31"/>
                  <w:enabled/>
                  <w:calcOnExit w:val="0"/>
                  <w:textInput/>
                </w:ffData>
              </w:fldChar>
            </w:r>
            <w:r w:rsidRPr="00993813">
              <w:rPr>
                <w:bCs/>
                <w:u w:val="dotted"/>
                <w:lang w:val="fr-FR"/>
              </w:rPr>
              <w:instrText xml:space="preserve"> FORMTEXT </w:instrText>
            </w:r>
            <w:r w:rsidRPr="00993813">
              <w:rPr>
                <w:bCs/>
                <w:u w:val="dotted"/>
                <w:lang w:val="fr-FR"/>
              </w:rPr>
            </w:r>
            <w:r w:rsidRPr="00993813">
              <w:rPr>
                <w:bCs/>
                <w:u w:val="dotted"/>
                <w:lang w:val="fr-FR"/>
              </w:rPr>
              <w:fldChar w:fldCharType="separate"/>
            </w:r>
            <w:r w:rsidRPr="009C6B0A">
              <w:rPr>
                <w:bCs/>
                <w:noProof/>
                <w:u w:val="dotted"/>
                <w:lang w:val="fr-FR"/>
              </w:rPr>
              <w:t>     </w:t>
            </w:r>
            <w:r w:rsidRPr="00993813">
              <w:rPr>
                <w:bCs/>
                <w:u w:val="dotted"/>
                <w:lang w:val="fr-FR"/>
              </w:rPr>
              <w:fldChar w:fldCharType="end"/>
            </w:r>
            <w:r w:rsidRPr="00993813">
              <w:rPr>
                <w:bCs/>
                <w:u w:val="dotted"/>
                <w:lang w:val="fr-FR"/>
              </w:rPr>
              <w:tab/>
            </w:r>
          </w:p>
          <w:p w14:paraId="1C7649D0" w14:textId="77777777" w:rsidR="008920DC" w:rsidRPr="00993813" w:rsidRDefault="008920DC" w:rsidP="001D1F70">
            <w:pPr>
              <w:tabs>
                <w:tab w:val="left" w:pos="9072"/>
              </w:tabs>
              <w:spacing w:before="240"/>
              <w:jc w:val="both"/>
              <w:rPr>
                <w:bCs/>
                <w:lang w:val="fr-FR"/>
              </w:rPr>
            </w:pPr>
            <w:r>
              <w:rPr>
                <w:sz w:val="20"/>
                <w:szCs w:val="20"/>
                <w:lang w:val="fr-FR"/>
              </w:rPr>
              <w:t>–</w:t>
            </w:r>
            <w:r w:rsidRPr="00993813">
              <w:rPr>
                <w:bCs/>
                <w:lang w:val="fr-FR"/>
              </w:rPr>
              <w:t xml:space="preserve"> </w:t>
            </w:r>
            <w:r w:rsidRPr="00993813">
              <w:rPr>
                <w:bCs/>
                <w:u w:val="dotted"/>
                <w:lang w:val="fr-FR"/>
              </w:rPr>
              <w:fldChar w:fldCharType="begin">
                <w:ffData>
                  <w:name w:val="Text31"/>
                  <w:enabled/>
                  <w:calcOnExit w:val="0"/>
                  <w:textInput/>
                </w:ffData>
              </w:fldChar>
            </w:r>
            <w:r w:rsidRPr="00993813">
              <w:rPr>
                <w:bCs/>
                <w:u w:val="dotted"/>
                <w:lang w:val="fr-FR"/>
              </w:rPr>
              <w:instrText xml:space="preserve"> FORMTEXT </w:instrText>
            </w:r>
            <w:r w:rsidRPr="00993813">
              <w:rPr>
                <w:bCs/>
                <w:u w:val="dotted"/>
                <w:lang w:val="fr-FR"/>
              </w:rPr>
            </w:r>
            <w:r w:rsidRPr="00993813">
              <w:rPr>
                <w:bCs/>
                <w:u w:val="dotted"/>
                <w:lang w:val="fr-FR"/>
              </w:rPr>
              <w:fldChar w:fldCharType="separate"/>
            </w:r>
            <w:r w:rsidRPr="009C6B0A">
              <w:rPr>
                <w:bCs/>
                <w:noProof/>
                <w:u w:val="dotted"/>
                <w:lang w:val="fr-FR"/>
              </w:rPr>
              <w:t>     </w:t>
            </w:r>
            <w:r w:rsidRPr="00993813">
              <w:rPr>
                <w:bCs/>
                <w:u w:val="dotted"/>
                <w:lang w:val="fr-FR"/>
              </w:rPr>
              <w:fldChar w:fldCharType="end"/>
            </w:r>
            <w:r w:rsidRPr="00993813">
              <w:rPr>
                <w:bCs/>
                <w:u w:val="dotted"/>
                <w:lang w:val="fr-FR"/>
              </w:rPr>
              <w:tab/>
            </w:r>
          </w:p>
          <w:p w14:paraId="00FA846A" w14:textId="77777777" w:rsidR="008920DC" w:rsidRPr="00993813" w:rsidRDefault="008920DC" w:rsidP="001D1F70">
            <w:pPr>
              <w:tabs>
                <w:tab w:val="left" w:pos="9072"/>
              </w:tabs>
              <w:spacing w:before="240"/>
              <w:jc w:val="both"/>
              <w:rPr>
                <w:bCs/>
                <w:lang w:val="fr-FR"/>
              </w:rPr>
            </w:pPr>
            <w:r>
              <w:rPr>
                <w:sz w:val="20"/>
                <w:szCs w:val="20"/>
                <w:lang w:val="fr-FR"/>
              </w:rPr>
              <w:t>–</w:t>
            </w:r>
            <w:r w:rsidRPr="00993813">
              <w:rPr>
                <w:bCs/>
                <w:lang w:val="fr-FR"/>
              </w:rPr>
              <w:t xml:space="preserve"> </w:t>
            </w:r>
            <w:r w:rsidRPr="00993813">
              <w:rPr>
                <w:bCs/>
                <w:u w:val="dotted"/>
                <w:lang w:val="fr-FR"/>
              </w:rPr>
              <w:fldChar w:fldCharType="begin">
                <w:ffData>
                  <w:name w:val="Text31"/>
                  <w:enabled/>
                  <w:calcOnExit w:val="0"/>
                  <w:textInput/>
                </w:ffData>
              </w:fldChar>
            </w:r>
            <w:r w:rsidRPr="00993813">
              <w:rPr>
                <w:bCs/>
                <w:u w:val="dotted"/>
                <w:lang w:val="fr-FR"/>
              </w:rPr>
              <w:instrText xml:space="preserve"> FORMTEXT </w:instrText>
            </w:r>
            <w:r w:rsidRPr="00993813">
              <w:rPr>
                <w:bCs/>
                <w:u w:val="dotted"/>
                <w:lang w:val="fr-FR"/>
              </w:rPr>
            </w:r>
            <w:r w:rsidRPr="00993813">
              <w:rPr>
                <w:bCs/>
                <w:u w:val="dotted"/>
                <w:lang w:val="fr-FR"/>
              </w:rPr>
              <w:fldChar w:fldCharType="separate"/>
            </w:r>
            <w:r w:rsidRPr="009C6B0A">
              <w:rPr>
                <w:bCs/>
                <w:noProof/>
                <w:u w:val="dotted"/>
                <w:lang w:val="fr-FR"/>
              </w:rPr>
              <w:t>     </w:t>
            </w:r>
            <w:r w:rsidRPr="00993813">
              <w:rPr>
                <w:bCs/>
                <w:u w:val="dotted"/>
                <w:lang w:val="fr-FR"/>
              </w:rPr>
              <w:fldChar w:fldCharType="end"/>
            </w:r>
            <w:r w:rsidRPr="00993813">
              <w:rPr>
                <w:bCs/>
                <w:u w:val="dotted"/>
                <w:lang w:val="fr-FR"/>
              </w:rPr>
              <w:tab/>
            </w:r>
          </w:p>
          <w:p w14:paraId="25B67BD3" w14:textId="77777777" w:rsidR="008920DC" w:rsidRPr="00993813" w:rsidRDefault="008920DC" w:rsidP="001D1F70">
            <w:pPr>
              <w:tabs>
                <w:tab w:val="left" w:pos="9072"/>
              </w:tabs>
              <w:spacing w:before="240"/>
              <w:jc w:val="both"/>
              <w:rPr>
                <w:bCs/>
                <w:lang w:val="fr-FR"/>
              </w:rPr>
            </w:pPr>
            <w:r>
              <w:rPr>
                <w:sz w:val="20"/>
                <w:szCs w:val="20"/>
                <w:lang w:val="fr-FR"/>
              </w:rPr>
              <w:t>–</w:t>
            </w:r>
            <w:r w:rsidRPr="00993813">
              <w:rPr>
                <w:bCs/>
                <w:lang w:val="fr-FR"/>
              </w:rPr>
              <w:t xml:space="preserve"> </w:t>
            </w:r>
            <w:r w:rsidRPr="00993813">
              <w:rPr>
                <w:bCs/>
                <w:u w:val="dotted"/>
                <w:lang w:val="fr-FR"/>
              </w:rPr>
              <w:fldChar w:fldCharType="begin">
                <w:ffData>
                  <w:name w:val="Text31"/>
                  <w:enabled/>
                  <w:calcOnExit w:val="0"/>
                  <w:textInput/>
                </w:ffData>
              </w:fldChar>
            </w:r>
            <w:r w:rsidRPr="00993813">
              <w:rPr>
                <w:bCs/>
                <w:u w:val="dotted"/>
                <w:lang w:val="fr-FR"/>
              </w:rPr>
              <w:instrText xml:space="preserve"> FORMTEXT </w:instrText>
            </w:r>
            <w:r w:rsidRPr="00993813">
              <w:rPr>
                <w:bCs/>
                <w:u w:val="dotted"/>
                <w:lang w:val="fr-FR"/>
              </w:rPr>
            </w:r>
            <w:r w:rsidRPr="00993813">
              <w:rPr>
                <w:bCs/>
                <w:u w:val="dotted"/>
                <w:lang w:val="fr-FR"/>
              </w:rPr>
              <w:fldChar w:fldCharType="separate"/>
            </w:r>
            <w:r w:rsidRPr="009C6B0A">
              <w:rPr>
                <w:bCs/>
                <w:noProof/>
                <w:u w:val="dotted"/>
                <w:lang w:val="fr-FR"/>
              </w:rPr>
              <w:t>     </w:t>
            </w:r>
            <w:r w:rsidRPr="00993813">
              <w:rPr>
                <w:bCs/>
                <w:u w:val="dotted"/>
                <w:lang w:val="fr-FR"/>
              </w:rPr>
              <w:fldChar w:fldCharType="end"/>
            </w:r>
            <w:r w:rsidRPr="00993813">
              <w:rPr>
                <w:bCs/>
                <w:u w:val="dotted"/>
                <w:lang w:val="fr-FR"/>
              </w:rPr>
              <w:tab/>
            </w:r>
          </w:p>
          <w:p w14:paraId="64B912A9" w14:textId="77777777" w:rsidR="008920DC" w:rsidRPr="00993813" w:rsidRDefault="008920DC" w:rsidP="001D1F70">
            <w:pPr>
              <w:tabs>
                <w:tab w:val="left" w:pos="9072"/>
              </w:tabs>
              <w:spacing w:before="240"/>
              <w:jc w:val="both"/>
              <w:rPr>
                <w:bCs/>
                <w:lang w:val="fr-FR"/>
              </w:rPr>
            </w:pPr>
            <w:r>
              <w:rPr>
                <w:sz w:val="20"/>
                <w:szCs w:val="20"/>
                <w:lang w:val="fr-FR"/>
              </w:rPr>
              <w:t>–</w:t>
            </w:r>
            <w:r w:rsidRPr="00993813">
              <w:rPr>
                <w:bCs/>
                <w:lang w:val="fr-FR"/>
              </w:rPr>
              <w:t xml:space="preserve"> </w:t>
            </w:r>
            <w:r w:rsidRPr="00993813">
              <w:rPr>
                <w:bCs/>
                <w:u w:val="dotted"/>
                <w:lang w:val="fr-FR"/>
              </w:rPr>
              <w:fldChar w:fldCharType="begin">
                <w:ffData>
                  <w:name w:val="Text31"/>
                  <w:enabled/>
                  <w:calcOnExit w:val="0"/>
                  <w:textInput/>
                </w:ffData>
              </w:fldChar>
            </w:r>
            <w:r w:rsidRPr="00993813">
              <w:rPr>
                <w:bCs/>
                <w:u w:val="dotted"/>
                <w:lang w:val="fr-FR"/>
              </w:rPr>
              <w:instrText xml:space="preserve"> FORMTEXT </w:instrText>
            </w:r>
            <w:r w:rsidRPr="00993813">
              <w:rPr>
                <w:bCs/>
                <w:u w:val="dotted"/>
                <w:lang w:val="fr-FR"/>
              </w:rPr>
            </w:r>
            <w:r w:rsidRPr="00993813">
              <w:rPr>
                <w:bCs/>
                <w:u w:val="dotted"/>
                <w:lang w:val="fr-FR"/>
              </w:rPr>
              <w:fldChar w:fldCharType="separate"/>
            </w:r>
            <w:r w:rsidRPr="009C6B0A">
              <w:rPr>
                <w:bCs/>
                <w:noProof/>
                <w:u w:val="dotted"/>
                <w:lang w:val="fr-FR"/>
              </w:rPr>
              <w:t>     </w:t>
            </w:r>
            <w:r w:rsidRPr="00993813">
              <w:rPr>
                <w:bCs/>
                <w:u w:val="dotted"/>
                <w:lang w:val="fr-FR"/>
              </w:rPr>
              <w:fldChar w:fldCharType="end"/>
            </w:r>
            <w:r w:rsidRPr="00993813">
              <w:rPr>
                <w:bCs/>
                <w:u w:val="dotted"/>
                <w:lang w:val="fr-FR"/>
              </w:rPr>
              <w:tab/>
            </w:r>
          </w:p>
        </w:tc>
      </w:tr>
    </w:tbl>
    <w:p w14:paraId="4BA0D34F" w14:textId="77777777" w:rsidR="008920DC" w:rsidRPr="004F0001" w:rsidRDefault="008920DC" w:rsidP="008920DC">
      <w:pPr>
        <w:spacing w:before="120" w:after="120"/>
        <w:jc w:val="both"/>
        <w:rPr>
          <w:sz w:val="20"/>
          <w:szCs w:val="20"/>
        </w:rPr>
      </w:pPr>
      <w:r w:rsidRPr="004F0001">
        <w:rPr>
          <w:b/>
          <w:bCs/>
        </w:rPr>
        <w:t>Se il ricorso non è stato ancora proposto, documento/i giustificativo/i pertinente/i per valutare la ricevibi</w:t>
      </w:r>
      <w:r>
        <w:rPr>
          <w:b/>
          <w:bCs/>
        </w:rPr>
        <w:t xml:space="preserve">lità e la fondatezza del </w:t>
      </w:r>
      <w:r w:rsidRPr="002808F8">
        <w:rPr>
          <w:b/>
          <w:bCs/>
        </w:rPr>
        <w:t>ricorso previsto</w:t>
      </w:r>
      <w:r w:rsidRPr="004F0001">
        <w:rPr>
          <w:b/>
          <w:b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8920DC" w:rsidRPr="00993813" w14:paraId="4FDCA37C" w14:textId="77777777" w:rsidTr="001D1F70">
        <w:trPr>
          <w:trHeight w:val="5103"/>
        </w:trPr>
        <w:tc>
          <w:tcPr>
            <w:tcW w:w="9135" w:type="dxa"/>
            <w:shd w:val="clear" w:color="auto" w:fill="auto"/>
          </w:tcPr>
          <w:p w14:paraId="73D766F8" w14:textId="77777777" w:rsidR="008920DC" w:rsidRPr="00993813" w:rsidRDefault="008920DC" w:rsidP="001D1F70">
            <w:pPr>
              <w:tabs>
                <w:tab w:val="left" w:pos="9072"/>
              </w:tabs>
              <w:spacing w:before="240"/>
              <w:jc w:val="both"/>
              <w:rPr>
                <w:bCs/>
                <w:lang w:val="fr-FR"/>
              </w:rPr>
            </w:pPr>
            <w:r>
              <w:rPr>
                <w:sz w:val="20"/>
                <w:szCs w:val="20"/>
                <w:lang w:val="fr-FR"/>
              </w:rPr>
              <w:t>–</w:t>
            </w:r>
            <w:r w:rsidRPr="00993813">
              <w:rPr>
                <w:bCs/>
                <w:lang w:val="fr-FR"/>
              </w:rPr>
              <w:t xml:space="preserve"> </w:t>
            </w:r>
            <w:r w:rsidRPr="00993813">
              <w:rPr>
                <w:bCs/>
                <w:u w:val="dotted"/>
                <w:lang w:val="fr-FR"/>
              </w:rPr>
              <w:fldChar w:fldCharType="begin">
                <w:ffData>
                  <w:name w:val="Text31"/>
                  <w:enabled/>
                  <w:calcOnExit w:val="0"/>
                  <w:textInput/>
                </w:ffData>
              </w:fldChar>
            </w:r>
            <w:r w:rsidRPr="00993813">
              <w:rPr>
                <w:bCs/>
                <w:u w:val="dotted"/>
                <w:lang w:val="fr-FR"/>
              </w:rPr>
              <w:instrText xml:space="preserve"> FORMTEXT </w:instrText>
            </w:r>
            <w:r w:rsidRPr="00993813">
              <w:rPr>
                <w:bCs/>
                <w:u w:val="dotted"/>
                <w:lang w:val="fr-FR"/>
              </w:rPr>
            </w:r>
            <w:r w:rsidRPr="00993813">
              <w:rPr>
                <w:bCs/>
                <w:u w:val="dotted"/>
                <w:lang w:val="fr-FR"/>
              </w:rPr>
              <w:fldChar w:fldCharType="separate"/>
            </w:r>
            <w:r w:rsidRPr="009C6B0A">
              <w:rPr>
                <w:bCs/>
                <w:noProof/>
                <w:u w:val="dotted"/>
                <w:lang w:val="fr-FR"/>
              </w:rPr>
              <w:t>     </w:t>
            </w:r>
            <w:r w:rsidRPr="00993813">
              <w:rPr>
                <w:bCs/>
                <w:u w:val="dotted"/>
                <w:lang w:val="fr-FR"/>
              </w:rPr>
              <w:fldChar w:fldCharType="end"/>
            </w:r>
            <w:r w:rsidRPr="00993813">
              <w:rPr>
                <w:bCs/>
                <w:u w:val="dotted"/>
                <w:lang w:val="fr-FR"/>
              </w:rPr>
              <w:tab/>
            </w:r>
          </w:p>
          <w:p w14:paraId="2996402A" w14:textId="77777777" w:rsidR="008920DC" w:rsidRPr="00993813" w:rsidRDefault="008920DC" w:rsidP="001D1F70">
            <w:pPr>
              <w:tabs>
                <w:tab w:val="left" w:pos="9072"/>
              </w:tabs>
              <w:spacing w:before="240"/>
              <w:jc w:val="both"/>
              <w:rPr>
                <w:bCs/>
                <w:lang w:val="fr-FR"/>
              </w:rPr>
            </w:pPr>
            <w:r>
              <w:rPr>
                <w:sz w:val="20"/>
                <w:szCs w:val="20"/>
                <w:lang w:val="fr-FR"/>
              </w:rPr>
              <w:t>–</w:t>
            </w:r>
            <w:r w:rsidRPr="00993813">
              <w:rPr>
                <w:bCs/>
                <w:lang w:val="fr-FR"/>
              </w:rPr>
              <w:t xml:space="preserve"> </w:t>
            </w:r>
            <w:r w:rsidRPr="00993813">
              <w:rPr>
                <w:bCs/>
                <w:u w:val="dotted"/>
                <w:lang w:val="fr-FR"/>
              </w:rPr>
              <w:fldChar w:fldCharType="begin">
                <w:ffData>
                  <w:name w:val="Text31"/>
                  <w:enabled/>
                  <w:calcOnExit w:val="0"/>
                  <w:textInput/>
                </w:ffData>
              </w:fldChar>
            </w:r>
            <w:r w:rsidRPr="00993813">
              <w:rPr>
                <w:bCs/>
                <w:u w:val="dotted"/>
                <w:lang w:val="fr-FR"/>
              </w:rPr>
              <w:instrText xml:space="preserve"> FORMTEXT </w:instrText>
            </w:r>
            <w:r w:rsidRPr="00993813">
              <w:rPr>
                <w:bCs/>
                <w:u w:val="dotted"/>
                <w:lang w:val="fr-FR"/>
              </w:rPr>
            </w:r>
            <w:r w:rsidRPr="00993813">
              <w:rPr>
                <w:bCs/>
                <w:u w:val="dotted"/>
                <w:lang w:val="fr-FR"/>
              </w:rPr>
              <w:fldChar w:fldCharType="separate"/>
            </w:r>
            <w:r w:rsidRPr="009C6B0A">
              <w:rPr>
                <w:bCs/>
                <w:noProof/>
                <w:u w:val="dotted"/>
                <w:lang w:val="fr-FR"/>
              </w:rPr>
              <w:t>     </w:t>
            </w:r>
            <w:r w:rsidRPr="00993813">
              <w:rPr>
                <w:bCs/>
                <w:u w:val="dotted"/>
                <w:lang w:val="fr-FR"/>
              </w:rPr>
              <w:fldChar w:fldCharType="end"/>
            </w:r>
            <w:r w:rsidRPr="00993813">
              <w:rPr>
                <w:bCs/>
                <w:u w:val="dotted"/>
                <w:lang w:val="fr-FR"/>
              </w:rPr>
              <w:tab/>
            </w:r>
          </w:p>
          <w:p w14:paraId="04285FB5" w14:textId="77777777" w:rsidR="008920DC" w:rsidRPr="00993813" w:rsidRDefault="008920DC" w:rsidP="001D1F70">
            <w:pPr>
              <w:tabs>
                <w:tab w:val="left" w:pos="9072"/>
              </w:tabs>
              <w:spacing w:before="240"/>
              <w:jc w:val="both"/>
              <w:rPr>
                <w:bCs/>
                <w:lang w:val="fr-FR"/>
              </w:rPr>
            </w:pPr>
            <w:r>
              <w:rPr>
                <w:sz w:val="20"/>
                <w:szCs w:val="20"/>
                <w:lang w:val="fr-FR"/>
              </w:rPr>
              <w:t>–</w:t>
            </w:r>
            <w:r w:rsidRPr="00993813">
              <w:rPr>
                <w:bCs/>
                <w:lang w:val="fr-FR"/>
              </w:rPr>
              <w:t xml:space="preserve"> </w:t>
            </w:r>
            <w:r w:rsidRPr="00993813">
              <w:rPr>
                <w:bCs/>
                <w:u w:val="dotted"/>
                <w:lang w:val="fr-FR"/>
              </w:rPr>
              <w:fldChar w:fldCharType="begin">
                <w:ffData>
                  <w:name w:val="Text31"/>
                  <w:enabled/>
                  <w:calcOnExit w:val="0"/>
                  <w:textInput/>
                </w:ffData>
              </w:fldChar>
            </w:r>
            <w:r w:rsidRPr="00993813">
              <w:rPr>
                <w:bCs/>
                <w:u w:val="dotted"/>
                <w:lang w:val="fr-FR"/>
              </w:rPr>
              <w:instrText xml:space="preserve"> FORMTEXT </w:instrText>
            </w:r>
            <w:r w:rsidRPr="00993813">
              <w:rPr>
                <w:bCs/>
                <w:u w:val="dotted"/>
                <w:lang w:val="fr-FR"/>
              </w:rPr>
            </w:r>
            <w:r w:rsidRPr="00993813">
              <w:rPr>
                <w:bCs/>
                <w:u w:val="dotted"/>
                <w:lang w:val="fr-FR"/>
              </w:rPr>
              <w:fldChar w:fldCharType="separate"/>
            </w:r>
            <w:r w:rsidRPr="009C6B0A">
              <w:rPr>
                <w:bCs/>
                <w:noProof/>
                <w:u w:val="dotted"/>
                <w:lang w:val="fr-FR"/>
              </w:rPr>
              <w:t>     </w:t>
            </w:r>
            <w:r w:rsidRPr="00993813">
              <w:rPr>
                <w:bCs/>
                <w:u w:val="dotted"/>
                <w:lang w:val="fr-FR"/>
              </w:rPr>
              <w:fldChar w:fldCharType="end"/>
            </w:r>
            <w:r w:rsidRPr="00993813">
              <w:rPr>
                <w:bCs/>
                <w:u w:val="dotted"/>
                <w:lang w:val="fr-FR"/>
              </w:rPr>
              <w:tab/>
            </w:r>
          </w:p>
          <w:p w14:paraId="1BEC4B11" w14:textId="77777777" w:rsidR="008920DC" w:rsidRPr="00993813" w:rsidRDefault="008920DC" w:rsidP="001D1F70">
            <w:pPr>
              <w:tabs>
                <w:tab w:val="left" w:pos="9072"/>
              </w:tabs>
              <w:spacing w:before="240"/>
              <w:jc w:val="both"/>
              <w:rPr>
                <w:bCs/>
                <w:lang w:val="fr-FR"/>
              </w:rPr>
            </w:pPr>
            <w:r>
              <w:rPr>
                <w:sz w:val="20"/>
                <w:szCs w:val="20"/>
                <w:lang w:val="fr-FR"/>
              </w:rPr>
              <w:t>–</w:t>
            </w:r>
            <w:r w:rsidRPr="00993813">
              <w:rPr>
                <w:bCs/>
                <w:lang w:val="fr-FR"/>
              </w:rPr>
              <w:t xml:space="preserve"> </w:t>
            </w:r>
            <w:r w:rsidRPr="00993813">
              <w:rPr>
                <w:bCs/>
                <w:u w:val="dotted"/>
                <w:lang w:val="fr-FR"/>
              </w:rPr>
              <w:fldChar w:fldCharType="begin">
                <w:ffData>
                  <w:name w:val="Text31"/>
                  <w:enabled/>
                  <w:calcOnExit w:val="0"/>
                  <w:textInput/>
                </w:ffData>
              </w:fldChar>
            </w:r>
            <w:r w:rsidRPr="00993813">
              <w:rPr>
                <w:bCs/>
                <w:u w:val="dotted"/>
                <w:lang w:val="fr-FR"/>
              </w:rPr>
              <w:instrText xml:space="preserve"> FORMTEXT </w:instrText>
            </w:r>
            <w:r w:rsidRPr="00993813">
              <w:rPr>
                <w:bCs/>
                <w:u w:val="dotted"/>
                <w:lang w:val="fr-FR"/>
              </w:rPr>
            </w:r>
            <w:r w:rsidRPr="00993813">
              <w:rPr>
                <w:bCs/>
                <w:u w:val="dotted"/>
                <w:lang w:val="fr-FR"/>
              </w:rPr>
              <w:fldChar w:fldCharType="separate"/>
            </w:r>
            <w:r w:rsidRPr="009C6B0A">
              <w:rPr>
                <w:bCs/>
                <w:noProof/>
                <w:u w:val="dotted"/>
                <w:lang w:val="fr-FR"/>
              </w:rPr>
              <w:t>     </w:t>
            </w:r>
            <w:r w:rsidRPr="00993813">
              <w:rPr>
                <w:bCs/>
                <w:u w:val="dotted"/>
                <w:lang w:val="fr-FR"/>
              </w:rPr>
              <w:fldChar w:fldCharType="end"/>
            </w:r>
            <w:r w:rsidRPr="00993813">
              <w:rPr>
                <w:bCs/>
                <w:u w:val="dotted"/>
                <w:lang w:val="fr-FR"/>
              </w:rPr>
              <w:tab/>
            </w:r>
          </w:p>
          <w:p w14:paraId="53089A60" w14:textId="77777777" w:rsidR="008920DC" w:rsidRPr="00993813" w:rsidRDefault="008920DC" w:rsidP="001D1F70">
            <w:pPr>
              <w:tabs>
                <w:tab w:val="left" w:pos="9072"/>
              </w:tabs>
              <w:spacing w:before="240"/>
              <w:jc w:val="both"/>
              <w:rPr>
                <w:bCs/>
                <w:lang w:val="fr-FR"/>
              </w:rPr>
            </w:pPr>
            <w:r>
              <w:rPr>
                <w:sz w:val="20"/>
                <w:szCs w:val="20"/>
                <w:lang w:val="fr-FR"/>
              </w:rPr>
              <w:t>–</w:t>
            </w:r>
            <w:r w:rsidRPr="00993813">
              <w:rPr>
                <w:bCs/>
                <w:lang w:val="fr-FR"/>
              </w:rPr>
              <w:t xml:space="preserve"> </w:t>
            </w:r>
            <w:r w:rsidRPr="00993813">
              <w:rPr>
                <w:bCs/>
                <w:u w:val="dotted"/>
                <w:lang w:val="fr-FR"/>
              </w:rPr>
              <w:fldChar w:fldCharType="begin">
                <w:ffData>
                  <w:name w:val="Text31"/>
                  <w:enabled/>
                  <w:calcOnExit w:val="0"/>
                  <w:textInput/>
                </w:ffData>
              </w:fldChar>
            </w:r>
            <w:r w:rsidRPr="00993813">
              <w:rPr>
                <w:bCs/>
                <w:u w:val="dotted"/>
                <w:lang w:val="fr-FR"/>
              </w:rPr>
              <w:instrText xml:space="preserve"> FORMTEXT </w:instrText>
            </w:r>
            <w:r w:rsidRPr="00993813">
              <w:rPr>
                <w:bCs/>
                <w:u w:val="dotted"/>
                <w:lang w:val="fr-FR"/>
              </w:rPr>
            </w:r>
            <w:r w:rsidRPr="00993813">
              <w:rPr>
                <w:bCs/>
                <w:u w:val="dotted"/>
                <w:lang w:val="fr-FR"/>
              </w:rPr>
              <w:fldChar w:fldCharType="separate"/>
            </w:r>
            <w:r w:rsidRPr="009C6B0A">
              <w:rPr>
                <w:bCs/>
                <w:noProof/>
                <w:u w:val="dotted"/>
                <w:lang w:val="fr-FR"/>
              </w:rPr>
              <w:t>     </w:t>
            </w:r>
            <w:r w:rsidRPr="00993813">
              <w:rPr>
                <w:bCs/>
                <w:u w:val="dotted"/>
                <w:lang w:val="fr-FR"/>
              </w:rPr>
              <w:fldChar w:fldCharType="end"/>
            </w:r>
            <w:r w:rsidRPr="00993813">
              <w:rPr>
                <w:bCs/>
                <w:u w:val="dotted"/>
                <w:lang w:val="fr-FR"/>
              </w:rPr>
              <w:tab/>
            </w:r>
          </w:p>
          <w:p w14:paraId="0C172E7E" w14:textId="77777777" w:rsidR="008920DC" w:rsidRPr="00993813" w:rsidRDefault="008920DC" w:rsidP="001D1F70">
            <w:pPr>
              <w:tabs>
                <w:tab w:val="left" w:pos="9072"/>
              </w:tabs>
              <w:spacing w:before="240"/>
              <w:jc w:val="both"/>
              <w:rPr>
                <w:bCs/>
                <w:lang w:val="fr-FR"/>
              </w:rPr>
            </w:pPr>
            <w:r>
              <w:rPr>
                <w:sz w:val="20"/>
                <w:szCs w:val="20"/>
                <w:lang w:val="fr-FR"/>
              </w:rPr>
              <w:t>–</w:t>
            </w:r>
            <w:r w:rsidRPr="00993813">
              <w:rPr>
                <w:bCs/>
                <w:lang w:val="fr-FR"/>
              </w:rPr>
              <w:t xml:space="preserve"> </w:t>
            </w:r>
            <w:r w:rsidRPr="00993813">
              <w:rPr>
                <w:bCs/>
                <w:u w:val="dotted"/>
                <w:lang w:val="fr-FR"/>
              </w:rPr>
              <w:fldChar w:fldCharType="begin">
                <w:ffData>
                  <w:name w:val="Text31"/>
                  <w:enabled/>
                  <w:calcOnExit w:val="0"/>
                  <w:textInput/>
                </w:ffData>
              </w:fldChar>
            </w:r>
            <w:r w:rsidRPr="00993813">
              <w:rPr>
                <w:bCs/>
                <w:u w:val="dotted"/>
                <w:lang w:val="fr-FR"/>
              </w:rPr>
              <w:instrText xml:space="preserve"> FORMTEXT </w:instrText>
            </w:r>
            <w:r w:rsidRPr="00993813">
              <w:rPr>
                <w:bCs/>
                <w:u w:val="dotted"/>
                <w:lang w:val="fr-FR"/>
              </w:rPr>
            </w:r>
            <w:r w:rsidRPr="00993813">
              <w:rPr>
                <w:bCs/>
                <w:u w:val="dotted"/>
                <w:lang w:val="fr-FR"/>
              </w:rPr>
              <w:fldChar w:fldCharType="separate"/>
            </w:r>
            <w:r w:rsidRPr="009C6B0A">
              <w:rPr>
                <w:bCs/>
                <w:noProof/>
                <w:u w:val="dotted"/>
                <w:lang w:val="fr-FR"/>
              </w:rPr>
              <w:t>     </w:t>
            </w:r>
            <w:r w:rsidRPr="00993813">
              <w:rPr>
                <w:bCs/>
                <w:u w:val="dotted"/>
                <w:lang w:val="fr-FR"/>
              </w:rPr>
              <w:fldChar w:fldCharType="end"/>
            </w:r>
            <w:r w:rsidRPr="00993813">
              <w:rPr>
                <w:bCs/>
                <w:u w:val="dotted"/>
                <w:lang w:val="fr-FR"/>
              </w:rPr>
              <w:tab/>
            </w:r>
          </w:p>
          <w:p w14:paraId="705F548A" w14:textId="77777777" w:rsidR="008920DC" w:rsidRPr="00993813" w:rsidRDefault="008920DC" w:rsidP="001D1F70">
            <w:pPr>
              <w:tabs>
                <w:tab w:val="left" w:pos="9072"/>
              </w:tabs>
              <w:spacing w:before="240"/>
              <w:jc w:val="both"/>
              <w:rPr>
                <w:bCs/>
                <w:lang w:val="fr-FR"/>
              </w:rPr>
            </w:pPr>
            <w:r>
              <w:rPr>
                <w:sz w:val="20"/>
                <w:szCs w:val="20"/>
                <w:lang w:val="fr-FR"/>
              </w:rPr>
              <w:t xml:space="preserve">– </w:t>
            </w:r>
            <w:r w:rsidRPr="00993813">
              <w:rPr>
                <w:bCs/>
                <w:u w:val="dotted"/>
                <w:lang w:val="fr-FR"/>
              </w:rPr>
              <w:fldChar w:fldCharType="begin">
                <w:ffData>
                  <w:name w:val="Text31"/>
                  <w:enabled/>
                  <w:calcOnExit w:val="0"/>
                  <w:textInput/>
                </w:ffData>
              </w:fldChar>
            </w:r>
            <w:r w:rsidRPr="00993813">
              <w:rPr>
                <w:bCs/>
                <w:u w:val="dotted"/>
                <w:lang w:val="fr-FR"/>
              </w:rPr>
              <w:instrText xml:space="preserve"> FORMTEXT </w:instrText>
            </w:r>
            <w:r w:rsidRPr="00993813">
              <w:rPr>
                <w:bCs/>
                <w:u w:val="dotted"/>
                <w:lang w:val="fr-FR"/>
              </w:rPr>
            </w:r>
            <w:r w:rsidRPr="00993813">
              <w:rPr>
                <w:bCs/>
                <w:u w:val="dotted"/>
                <w:lang w:val="fr-FR"/>
              </w:rPr>
              <w:fldChar w:fldCharType="separate"/>
            </w:r>
            <w:r w:rsidRPr="009C6B0A">
              <w:rPr>
                <w:bCs/>
                <w:noProof/>
                <w:u w:val="dotted"/>
                <w:lang w:val="fr-FR"/>
              </w:rPr>
              <w:t>     </w:t>
            </w:r>
            <w:r w:rsidRPr="00993813">
              <w:rPr>
                <w:bCs/>
                <w:u w:val="dotted"/>
                <w:lang w:val="fr-FR"/>
              </w:rPr>
              <w:fldChar w:fldCharType="end"/>
            </w:r>
            <w:r w:rsidRPr="00993813">
              <w:rPr>
                <w:bCs/>
                <w:u w:val="dotted"/>
                <w:lang w:val="fr-FR"/>
              </w:rPr>
              <w:tab/>
            </w:r>
          </w:p>
          <w:p w14:paraId="143B17E3" w14:textId="77777777" w:rsidR="008920DC" w:rsidRPr="00993813" w:rsidRDefault="008920DC" w:rsidP="001D1F70">
            <w:pPr>
              <w:tabs>
                <w:tab w:val="left" w:pos="9072"/>
              </w:tabs>
              <w:spacing w:before="240"/>
              <w:jc w:val="both"/>
              <w:rPr>
                <w:bCs/>
                <w:lang w:val="fr-FR"/>
              </w:rPr>
            </w:pPr>
            <w:r>
              <w:rPr>
                <w:sz w:val="20"/>
                <w:szCs w:val="20"/>
                <w:lang w:val="fr-FR"/>
              </w:rPr>
              <w:t>–</w:t>
            </w:r>
            <w:r w:rsidRPr="00993813">
              <w:rPr>
                <w:bCs/>
                <w:lang w:val="fr-FR"/>
              </w:rPr>
              <w:t xml:space="preserve"> </w:t>
            </w:r>
            <w:r w:rsidRPr="00993813">
              <w:rPr>
                <w:bCs/>
                <w:u w:val="dotted"/>
                <w:lang w:val="fr-FR"/>
              </w:rPr>
              <w:fldChar w:fldCharType="begin">
                <w:ffData>
                  <w:name w:val="Text31"/>
                  <w:enabled/>
                  <w:calcOnExit w:val="0"/>
                  <w:textInput/>
                </w:ffData>
              </w:fldChar>
            </w:r>
            <w:r w:rsidRPr="00993813">
              <w:rPr>
                <w:bCs/>
                <w:u w:val="dotted"/>
                <w:lang w:val="fr-FR"/>
              </w:rPr>
              <w:instrText xml:space="preserve"> FORMTEXT </w:instrText>
            </w:r>
            <w:r w:rsidRPr="00993813">
              <w:rPr>
                <w:bCs/>
                <w:u w:val="dotted"/>
                <w:lang w:val="fr-FR"/>
              </w:rPr>
            </w:r>
            <w:r w:rsidRPr="00993813">
              <w:rPr>
                <w:bCs/>
                <w:u w:val="dotted"/>
                <w:lang w:val="fr-FR"/>
              </w:rPr>
              <w:fldChar w:fldCharType="separate"/>
            </w:r>
            <w:r w:rsidRPr="009C6B0A">
              <w:rPr>
                <w:bCs/>
                <w:noProof/>
                <w:u w:val="dotted"/>
                <w:lang w:val="fr-FR"/>
              </w:rPr>
              <w:t>     </w:t>
            </w:r>
            <w:r w:rsidRPr="00993813">
              <w:rPr>
                <w:bCs/>
                <w:u w:val="dotted"/>
                <w:lang w:val="fr-FR"/>
              </w:rPr>
              <w:fldChar w:fldCharType="end"/>
            </w:r>
            <w:r w:rsidRPr="00993813">
              <w:rPr>
                <w:bCs/>
                <w:u w:val="dotted"/>
                <w:lang w:val="fr-FR"/>
              </w:rPr>
              <w:tab/>
            </w:r>
          </w:p>
          <w:p w14:paraId="3A102CB7" w14:textId="77777777" w:rsidR="008920DC" w:rsidRPr="00993813" w:rsidRDefault="008920DC" w:rsidP="001D1F70">
            <w:pPr>
              <w:tabs>
                <w:tab w:val="left" w:pos="9072"/>
              </w:tabs>
              <w:spacing w:before="240"/>
              <w:jc w:val="both"/>
              <w:rPr>
                <w:bCs/>
                <w:lang w:val="fr-FR"/>
              </w:rPr>
            </w:pPr>
            <w:r>
              <w:rPr>
                <w:sz w:val="20"/>
                <w:szCs w:val="20"/>
                <w:lang w:val="fr-FR"/>
              </w:rPr>
              <w:t>–</w:t>
            </w:r>
            <w:r w:rsidRPr="00993813">
              <w:rPr>
                <w:bCs/>
                <w:lang w:val="fr-FR"/>
              </w:rPr>
              <w:t xml:space="preserve"> </w:t>
            </w:r>
            <w:r w:rsidRPr="00993813">
              <w:rPr>
                <w:bCs/>
                <w:u w:val="dotted"/>
                <w:lang w:val="fr-FR"/>
              </w:rPr>
              <w:fldChar w:fldCharType="begin">
                <w:ffData>
                  <w:name w:val="Text31"/>
                  <w:enabled/>
                  <w:calcOnExit w:val="0"/>
                  <w:textInput/>
                </w:ffData>
              </w:fldChar>
            </w:r>
            <w:r w:rsidRPr="00993813">
              <w:rPr>
                <w:bCs/>
                <w:u w:val="dotted"/>
                <w:lang w:val="fr-FR"/>
              </w:rPr>
              <w:instrText xml:space="preserve"> FORMTEXT </w:instrText>
            </w:r>
            <w:r w:rsidRPr="00993813">
              <w:rPr>
                <w:bCs/>
                <w:u w:val="dotted"/>
                <w:lang w:val="fr-FR"/>
              </w:rPr>
            </w:r>
            <w:r w:rsidRPr="00993813">
              <w:rPr>
                <w:bCs/>
                <w:u w:val="dotted"/>
                <w:lang w:val="fr-FR"/>
              </w:rPr>
              <w:fldChar w:fldCharType="separate"/>
            </w:r>
            <w:r w:rsidRPr="009C6B0A">
              <w:rPr>
                <w:bCs/>
                <w:noProof/>
                <w:u w:val="dotted"/>
                <w:lang w:val="fr-FR"/>
              </w:rPr>
              <w:t>     </w:t>
            </w:r>
            <w:r w:rsidRPr="00993813">
              <w:rPr>
                <w:bCs/>
                <w:u w:val="dotted"/>
                <w:lang w:val="fr-FR"/>
              </w:rPr>
              <w:fldChar w:fldCharType="end"/>
            </w:r>
            <w:r w:rsidRPr="00993813">
              <w:rPr>
                <w:bCs/>
                <w:u w:val="dotted"/>
                <w:lang w:val="fr-FR"/>
              </w:rPr>
              <w:tab/>
            </w:r>
          </w:p>
          <w:p w14:paraId="19904CBD" w14:textId="77777777" w:rsidR="008920DC" w:rsidRPr="00993813" w:rsidRDefault="008920DC" w:rsidP="001D1F70">
            <w:pPr>
              <w:tabs>
                <w:tab w:val="left" w:pos="9072"/>
              </w:tabs>
              <w:spacing w:before="240"/>
              <w:jc w:val="both"/>
              <w:rPr>
                <w:bCs/>
                <w:lang w:val="fr-FR"/>
              </w:rPr>
            </w:pPr>
            <w:r>
              <w:rPr>
                <w:sz w:val="20"/>
                <w:szCs w:val="20"/>
                <w:lang w:val="fr-FR"/>
              </w:rPr>
              <w:t>–</w:t>
            </w:r>
            <w:r w:rsidRPr="00993813">
              <w:rPr>
                <w:bCs/>
                <w:lang w:val="fr-FR"/>
              </w:rPr>
              <w:t xml:space="preserve"> </w:t>
            </w:r>
            <w:r w:rsidRPr="00993813">
              <w:rPr>
                <w:bCs/>
                <w:u w:val="dotted"/>
                <w:lang w:val="fr-FR"/>
              </w:rPr>
              <w:fldChar w:fldCharType="begin">
                <w:ffData>
                  <w:name w:val=""/>
                  <w:enabled/>
                  <w:calcOnExit w:val="0"/>
                  <w:textInput/>
                </w:ffData>
              </w:fldChar>
            </w:r>
            <w:r w:rsidRPr="00993813">
              <w:rPr>
                <w:bCs/>
                <w:u w:val="dotted"/>
                <w:lang w:val="fr-FR"/>
              </w:rPr>
              <w:instrText xml:space="preserve"> FORMTEXT </w:instrText>
            </w:r>
            <w:r w:rsidRPr="00993813">
              <w:rPr>
                <w:bCs/>
                <w:u w:val="dotted"/>
                <w:lang w:val="fr-FR"/>
              </w:rPr>
            </w:r>
            <w:r w:rsidRPr="00993813">
              <w:rPr>
                <w:bCs/>
                <w:u w:val="dotted"/>
                <w:lang w:val="fr-FR"/>
              </w:rPr>
              <w:fldChar w:fldCharType="separate"/>
            </w:r>
            <w:r w:rsidRPr="009C6B0A">
              <w:rPr>
                <w:bCs/>
                <w:noProof/>
                <w:u w:val="dotted"/>
                <w:lang w:val="fr-FR"/>
              </w:rPr>
              <w:t>     </w:t>
            </w:r>
            <w:r w:rsidRPr="00993813">
              <w:rPr>
                <w:bCs/>
                <w:u w:val="dotted"/>
                <w:lang w:val="fr-FR"/>
              </w:rPr>
              <w:fldChar w:fldCharType="end"/>
            </w:r>
            <w:r w:rsidRPr="00993813">
              <w:rPr>
                <w:bCs/>
                <w:u w:val="dotted"/>
                <w:lang w:val="fr-FR"/>
              </w:rPr>
              <w:tab/>
            </w:r>
          </w:p>
        </w:tc>
      </w:tr>
    </w:tbl>
    <w:p w14:paraId="5E78A80F" w14:textId="77777777" w:rsidR="008920DC" w:rsidRPr="00BE50A5" w:rsidRDefault="008920DC" w:rsidP="008920DC">
      <w:pPr>
        <w:spacing w:line="360" w:lineRule="auto"/>
      </w:pPr>
    </w:p>
    <w:p w14:paraId="6A918277" w14:textId="5CA08E16" w:rsidR="00D03309" w:rsidRDefault="00D03309" w:rsidP="008920DC"/>
    <w:p w14:paraId="1677B9D0" w14:textId="77777777" w:rsidR="009F65F3" w:rsidRPr="008920DC" w:rsidRDefault="009F65F3" w:rsidP="008920DC"/>
    <w:sectPr w:rsidR="009F65F3" w:rsidRPr="008920DC" w:rsidSect="00CF2247">
      <w:headerReference w:type="even" r:id="rId9"/>
      <w:headerReference w:type="default" r:id="rId10"/>
      <w:footerReference w:type="default" r:id="rId11"/>
      <w:headerReference w:type="first" r:id="rId12"/>
      <w:footerReference w:type="first" r:id="rId13"/>
      <w:pgSz w:w="11907" w:h="16840" w:code="9"/>
      <w:pgMar w:top="1440" w:right="1440" w:bottom="1440" w:left="1440" w:header="624"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9884E" w14:textId="77777777" w:rsidR="00D0450D" w:rsidRDefault="00D0450D">
      <w:r>
        <w:separator/>
      </w:r>
    </w:p>
  </w:endnote>
  <w:endnote w:type="continuationSeparator" w:id="0">
    <w:p w14:paraId="79CF1496" w14:textId="77777777" w:rsidR="00D0450D" w:rsidRDefault="00D0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CF6A2" w14:textId="157CBEC4" w:rsidR="001D1F70" w:rsidRDefault="001D1F70">
    <w:pPr>
      <w:pStyle w:val="Footer"/>
      <w:jc w:val="center"/>
    </w:pPr>
    <w:r>
      <w:t xml:space="preserve">– </w:t>
    </w:r>
    <w:r>
      <w:fldChar w:fldCharType="begin"/>
    </w:r>
    <w:r>
      <w:instrText xml:space="preserve"> PAGE   \* MERGEFORMAT </w:instrText>
    </w:r>
    <w:r>
      <w:fldChar w:fldCharType="separate"/>
    </w:r>
    <w:r w:rsidR="00A52013">
      <w:rPr>
        <w:noProof/>
      </w:rPr>
      <w:t>2</w:t>
    </w:r>
    <w:r>
      <w:fldChar w:fldCharType="end"/>
    </w:r>
    <w:r>
      <w:t xml:space="preserve"> –</w:t>
    </w:r>
  </w:p>
  <w:p w14:paraId="1A7E745A" w14:textId="77777777" w:rsidR="001D1F70" w:rsidRDefault="001D1F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80E32" w14:textId="77777777" w:rsidR="001D1F70" w:rsidRDefault="001D1F70">
    <w:pPr>
      <w:pStyle w:val="Footer"/>
      <w:jc w:val="center"/>
    </w:pPr>
  </w:p>
  <w:p w14:paraId="2225884E" w14:textId="77777777" w:rsidR="001D1F70" w:rsidRDefault="001D1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BA57E" w14:textId="77777777" w:rsidR="00D0450D" w:rsidRDefault="00D0450D">
      <w:r>
        <w:separator/>
      </w:r>
    </w:p>
  </w:footnote>
  <w:footnote w:type="continuationSeparator" w:id="0">
    <w:p w14:paraId="6A3D2584" w14:textId="77777777" w:rsidR="00D0450D" w:rsidRDefault="00D0450D">
      <w:r>
        <w:continuationSeparator/>
      </w:r>
    </w:p>
  </w:footnote>
  <w:footnote w:id="1">
    <w:p w14:paraId="4A8E63BC" w14:textId="4885156F" w:rsidR="001D1F70" w:rsidRPr="00693083" w:rsidRDefault="001D1F70" w:rsidP="00426D55">
      <w:pPr>
        <w:pStyle w:val="FootnoteText"/>
        <w:ind w:left="142" w:hanging="142"/>
        <w:jc w:val="both"/>
      </w:pPr>
      <w:r>
        <w:rPr>
          <w:rStyle w:val="FootnoteReference"/>
        </w:rPr>
        <w:footnoteRef/>
      </w:r>
      <w:r w:rsidRPr="00693083">
        <w:t xml:space="preserve"> L’espressione «ricorsi diretti» </w:t>
      </w:r>
      <w:proofErr w:type="gramStart"/>
      <w:r w:rsidRPr="00693083">
        <w:t>è definita</w:t>
      </w:r>
      <w:proofErr w:type="gramEnd"/>
      <w:r w:rsidRPr="00693083">
        <w:t xml:space="preserve"> all’articolo 1, paragrafo 2, lettera j), del regolamento di procedura, nel senso che essa designa </w:t>
      </w:r>
      <w:r>
        <w:rPr>
          <w:rFonts w:cs="Times New Roman"/>
        </w:rPr>
        <w:t>«</w:t>
      </w:r>
      <w:r>
        <w:t>l’insieme dei ricorsi che possono essere proposti dinanzi al Tribunale, ad eccezione delle domande di pronuncia pregiudiziale</w:t>
      </w:r>
      <w:r w:rsidRPr="00693083">
        <w:t>».</w:t>
      </w:r>
    </w:p>
  </w:footnote>
  <w:footnote w:id="2">
    <w:p w14:paraId="465E61EF" w14:textId="77777777" w:rsidR="001D1F70" w:rsidRPr="00454BBA" w:rsidRDefault="001D1F70" w:rsidP="008920DC">
      <w:pPr>
        <w:pStyle w:val="FootnoteText"/>
        <w:ind w:left="284" w:hanging="284"/>
      </w:pPr>
      <w:r>
        <w:rPr>
          <w:rStyle w:val="FootnoteReference"/>
        </w:rPr>
        <w:footnoteRef/>
      </w:r>
      <w:r w:rsidRPr="00454BBA">
        <w:t xml:space="preserve"> </w:t>
      </w:r>
      <w:r w:rsidRPr="00454BBA">
        <w:tab/>
        <w:t>Si prega di allegare alla presente domanda una prova recente de</w:t>
      </w:r>
      <w:r>
        <w:t>ll</w:t>
      </w:r>
      <w:r w:rsidRPr="009C6B0A">
        <w:t>’</w:t>
      </w:r>
      <w:r w:rsidRPr="00454BBA">
        <w:t>esistenza giuri</w:t>
      </w:r>
      <w:r>
        <w:t>d</w:t>
      </w:r>
      <w:r w:rsidRPr="00454BBA">
        <w:t>ica</w:t>
      </w:r>
      <w:r>
        <w:t xml:space="preserve"> del richiedente </w:t>
      </w:r>
      <w:r w:rsidRPr="00454BBA">
        <w:t>(e</w:t>
      </w:r>
      <w:r>
        <w:t xml:space="preserve">stratto del </w:t>
      </w:r>
      <w:r w:rsidRPr="00454BBA">
        <w:t>registr</w:t>
      </w:r>
      <w:r>
        <w:t>o delle imprese</w:t>
      </w:r>
      <w:r w:rsidRPr="00454BBA">
        <w:t>, e</w:t>
      </w:r>
      <w:r>
        <w:t xml:space="preserve">stratto del </w:t>
      </w:r>
      <w:r w:rsidRPr="00454BBA">
        <w:t>r</w:t>
      </w:r>
      <w:r>
        <w:t>egistro delle associazioni o</w:t>
      </w:r>
      <w:r w:rsidRPr="00454BBA">
        <w:t xml:space="preserve"> </w:t>
      </w:r>
      <w:r>
        <w:t xml:space="preserve">qualsiasi altro </w:t>
      </w:r>
      <w:r w:rsidRPr="00454BBA">
        <w:t>document</w:t>
      </w:r>
      <w:r>
        <w:t>o u</w:t>
      </w:r>
      <w:r w:rsidRPr="00454BBA">
        <w:t>ffici</w:t>
      </w:r>
      <w:r>
        <w:t>a</w:t>
      </w:r>
      <w:r w:rsidRPr="00454BBA">
        <w:t>l</w:t>
      </w:r>
      <w:r>
        <w:t>e</w:t>
      </w:r>
      <w:r w:rsidRPr="00454BBA">
        <w:t>).</w:t>
      </w:r>
    </w:p>
  </w:footnote>
  <w:footnote w:id="3">
    <w:p w14:paraId="2DDFE6EA" w14:textId="77777777" w:rsidR="001D1F70" w:rsidRPr="0052131E" w:rsidRDefault="001D1F70" w:rsidP="008920DC">
      <w:pPr>
        <w:pStyle w:val="FootnoteText"/>
        <w:spacing w:after="100" w:afterAutospacing="1"/>
        <w:ind w:left="284" w:hanging="284"/>
        <w:jc w:val="both"/>
        <w:rPr>
          <w:rFonts w:cs="Times New Roman"/>
        </w:rPr>
      </w:pPr>
      <w:r w:rsidRPr="00C7359B">
        <w:rPr>
          <w:rStyle w:val="FootnoteReference"/>
          <w:rFonts w:cs="Times New Roman"/>
        </w:rPr>
        <w:footnoteRef/>
      </w:r>
      <w:r w:rsidRPr="0052131E">
        <w:rPr>
          <w:rFonts w:cs="Times New Roman"/>
        </w:rPr>
        <w:t xml:space="preserve"> </w:t>
      </w:r>
      <w:r w:rsidRPr="0052131E">
        <w:rPr>
          <w:rFonts w:cs="Times New Roman"/>
        </w:rPr>
        <w:tab/>
        <w:t>Qualora il ricorso e la domanda d</w:t>
      </w:r>
      <w:r>
        <w:rPr>
          <w:rFonts w:cs="Times New Roman"/>
        </w:rPr>
        <w:t>i</w:t>
      </w:r>
      <w:r w:rsidRPr="0052131E">
        <w:rPr>
          <w:rFonts w:cs="Times New Roman"/>
        </w:rPr>
        <w:t xml:space="preserve"> </w:t>
      </w:r>
      <w:r>
        <w:rPr>
          <w:rFonts w:cs="Times New Roman"/>
        </w:rPr>
        <w:t xml:space="preserve">ammissione al </w:t>
      </w:r>
      <w:r w:rsidRPr="0052131E">
        <w:rPr>
          <w:rFonts w:cs="Times New Roman"/>
        </w:rPr>
        <w:t>gratuito patrocinio siano presentati contemporan</w:t>
      </w:r>
      <w:r>
        <w:rPr>
          <w:rFonts w:cs="Times New Roman"/>
        </w:rPr>
        <w:t>eamente o qualora</w:t>
      </w:r>
      <w:r w:rsidRPr="0052131E">
        <w:rPr>
          <w:rFonts w:cs="Times New Roman"/>
        </w:rPr>
        <w:t xml:space="preserve"> la </w:t>
      </w:r>
      <w:r>
        <w:rPr>
          <w:rFonts w:cs="Times New Roman"/>
        </w:rPr>
        <w:t xml:space="preserve">domanda di ammissione al </w:t>
      </w:r>
      <w:r w:rsidRPr="0052131E">
        <w:rPr>
          <w:rFonts w:cs="Times New Roman"/>
        </w:rPr>
        <w:t xml:space="preserve">gratuito patrocinio </w:t>
      </w:r>
      <w:r>
        <w:rPr>
          <w:rFonts w:cs="Times New Roman"/>
        </w:rPr>
        <w:t>sia presentata dopo il deposito del ricorso</w:t>
      </w:r>
      <w:r w:rsidRPr="0052131E">
        <w:rPr>
          <w:rFonts w:cs="Times New Roman"/>
        </w:rPr>
        <w:t xml:space="preserve">, </w:t>
      </w:r>
      <w:r>
        <w:rPr>
          <w:rFonts w:cs="Times New Roman"/>
        </w:rPr>
        <w:t>non è necessar</w:t>
      </w:r>
      <w:r w:rsidRPr="0052131E">
        <w:rPr>
          <w:rFonts w:cs="Times New Roman"/>
        </w:rPr>
        <w:t>i</w:t>
      </w:r>
      <w:r>
        <w:rPr>
          <w:rFonts w:cs="Times New Roman"/>
        </w:rPr>
        <w:t>o compilare la sezione «Part</w:t>
      </w:r>
      <w:r w:rsidRPr="0052131E">
        <w:rPr>
          <w:rFonts w:cs="Times New Roman"/>
        </w:rPr>
        <w:t>e contr</w:t>
      </w:r>
      <w:r>
        <w:rPr>
          <w:rFonts w:cs="Times New Roman"/>
        </w:rPr>
        <w:t>o la quale si intende presentare ricorso</w:t>
      </w:r>
      <w:r w:rsidRPr="0052131E">
        <w:rPr>
          <w:rFonts w:cs="Times New Roman"/>
        </w:rPr>
        <w:t xml:space="preserve">». </w:t>
      </w:r>
    </w:p>
  </w:footnote>
  <w:footnote w:id="4">
    <w:p w14:paraId="01AA77BA" w14:textId="77777777" w:rsidR="001D1F70" w:rsidRPr="00E469CE" w:rsidRDefault="001D1F70" w:rsidP="008920DC">
      <w:pPr>
        <w:pStyle w:val="FootnoteText"/>
        <w:spacing w:after="100" w:afterAutospacing="1"/>
        <w:ind w:left="284" w:hanging="284"/>
        <w:jc w:val="both"/>
        <w:rPr>
          <w:rFonts w:cs="Times New Roman"/>
        </w:rPr>
      </w:pPr>
      <w:r w:rsidRPr="00141497">
        <w:rPr>
          <w:rStyle w:val="FootnoteReference"/>
          <w:rFonts w:cs="Times New Roman"/>
        </w:rPr>
        <w:footnoteRef/>
      </w:r>
      <w:r w:rsidRPr="00E469CE">
        <w:rPr>
          <w:rFonts w:cs="Times New Roman"/>
        </w:rPr>
        <w:t xml:space="preserve"> </w:t>
      </w:r>
      <w:r w:rsidRPr="00E469CE">
        <w:rPr>
          <w:rFonts w:cs="Times New Roman"/>
        </w:rPr>
        <w:tab/>
        <w:t xml:space="preserve">Qualora il ricorso e la domanda di </w:t>
      </w:r>
      <w:r>
        <w:rPr>
          <w:rFonts w:cs="Times New Roman"/>
        </w:rPr>
        <w:t xml:space="preserve">ammissione al </w:t>
      </w:r>
      <w:r w:rsidRPr="00E469CE">
        <w:rPr>
          <w:rFonts w:cs="Times New Roman"/>
        </w:rPr>
        <w:t xml:space="preserve">gratuito patrocinio siano presentati contemporaneamente o qualora la domanda di </w:t>
      </w:r>
      <w:r>
        <w:rPr>
          <w:rFonts w:cs="Times New Roman"/>
        </w:rPr>
        <w:t xml:space="preserve">ammissione al </w:t>
      </w:r>
      <w:r w:rsidRPr="00E469CE">
        <w:rPr>
          <w:rFonts w:cs="Times New Roman"/>
        </w:rPr>
        <w:t xml:space="preserve">gratuito patrocinio sia presentata dopo il deposito del ricorso, non è necessario </w:t>
      </w:r>
      <w:r>
        <w:rPr>
          <w:rFonts w:cs="Times New Roman"/>
        </w:rPr>
        <w:t>compilare</w:t>
      </w:r>
      <w:r w:rsidRPr="00E469CE">
        <w:rPr>
          <w:rFonts w:cs="Times New Roman"/>
        </w:rPr>
        <w:t xml:space="preserve"> la sezione </w:t>
      </w:r>
      <w:r>
        <w:rPr>
          <w:rFonts w:cs="Times New Roman"/>
        </w:rPr>
        <w:t>«</w:t>
      </w:r>
      <w:r w:rsidRPr="00E469CE">
        <w:rPr>
          <w:rFonts w:cs="Times New Roman"/>
        </w:rPr>
        <w:t>O</w:t>
      </w:r>
      <w:r>
        <w:rPr>
          <w:rFonts w:cs="Times New Roman"/>
        </w:rPr>
        <w:t>ggetto del ricorso</w:t>
      </w:r>
      <w:r w:rsidRPr="00E469CE">
        <w:rPr>
          <w:rFonts w:cs="Times New Roman"/>
        </w:rPr>
        <w:t>».</w:t>
      </w:r>
    </w:p>
  </w:footnote>
  <w:footnote w:id="5">
    <w:p w14:paraId="03BFD073" w14:textId="77777777" w:rsidR="001D1F70" w:rsidRPr="005E7746" w:rsidRDefault="001D1F70" w:rsidP="008920DC">
      <w:pPr>
        <w:pStyle w:val="FootnoteText"/>
        <w:tabs>
          <w:tab w:val="left" w:pos="500"/>
        </w:tabs>
        <w:ind w:left="284" w:hanging="284"/>
        <w:jc w:val="both"/>
      </w:pPr>
      <w:r w:rsidRPr="002C71DE">
        <w:rPr>
          <w:rStyle w:val="FootnoteReference"/>
          <w:rFonts w:ascii="Arial" w:hAnsi="Arial" w:cs="Arial"/>
        </w:rPr>
        <w:footnoteRef/>
      </w:r>
      <w:r w:rsidRPr="005E7746">
        <w:rPr>
          <w:rFonts w:ascii="Arial" w:hAnsi="Arial" w:cs="Arial"/>
        </w:rPr>
        <w:t xml:space="preserve"> </w:t>
      </w:r>
      <w:r w:rsidRPr="005E7746">
        <w:rPr>
          <w:rFonts w:ascii="Arial" w:hAnsi="Arial" w:cs="Arial"/>
        </w:rPr>
        <w:tab/>
      </w:r>
      <w:r w:rsidRPr="005E7746">
        <w:rPr>
          <w:rFonts w:cs="Times New Roman"/>
        </w:rPr>
        <w:t>Se barra questa casella, il richiedente deve spiegare come provvede al proprio sostentamento.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779BC" w14:textId="77777777" w:rsidR="001D1F70" w:rsidRDefault="001D1F70" w:rsidP="005A72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45F73E" w14:textId="77777777" w:rsidR="001D1F70" w:rsidRDefault="001D1F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100A" w14:textId="1EFFD88A" w:rsidR="001D1F70" w:rsidRPr="005E2020" w:rsidRDefault="001D1F70" w:rsidP="003F27EA">
    <w:pPr>
      <w:pStyle w:val="Header"/>
      <w:tabs>
        <w:tab w:val="clear" w:pos="4536"/>
      </w:tabs>
      <w:jc w:val="center"/>
      <w:rPr>
        <w:sz w:val="20"/>
        <w:szCs w:val="20"/>
      </w:rPr>
    </w:pPr>
    <w:r>
      <w:rPr>
        <w:sz w:val="20"/>
      </w:rPr>
      <w:t>– FORMULARIO DI AMMISSIONE AL GRATUITO PATROCINIO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0700" w:type="dxa"/>
      <w:tblInd w:w="-972" w:type="dxa"/>
      <w:tblLook w:val="01E0" w:firstRow="1" w:lastRow="1" w:firstColumn="1" w:lastColumn="1" w:noHBand="0" w:noVBand="0"/>
    </w:tblPr>
    <w:tblGrid>
      <w:gridCol w:w="1980"/>
      <w:gridCol w:w="4680"/>
      <w:gridCol w:w="4680"/>
      <w:gridCol w:w="4680"/>
      <w:gridCol w:w="4680"/>
    </w:tblGrid>
    <w:tr w:rsidR="001D1F70" w:rsidRPr="00071CBE" w14:paraId="0F7E4066" w14:textId="77777777">
      <w:trPr>
        <w:trHeight w:val="2336"/>
      </w:trPr>
      <w:tc>
        <w:tcPr>
          <w:tcW w:w="1980" w:type="dxa"/>
          <w:vAlign w:val="center"/>
        </w:tcPr>
        <w:p w14:paraId="0FC89DF0" w14:textId="5DCF9C7B" w:rsidR="001D1F70" w:rsidRDefault="001D1F70" w:rsidP="00982CBC">
          <w:pPr>
            <w:pStyle w:val="Header"/>
            <w:jc w:val="center"/>
          </w:pPr>
          <w:r>
            <w:rPr>
              <w:noProof/>
              <w:lang w:val="fr-BE" w:eastAsia="fr-BE"/>
            </w:rPr>
            <w:drawing>
              <wp:inline distT="0" distB="0" distL="0" distR="0" wp14:anchorId="7B4E20CA" wp14:editId="2DB0418D">
                <wp:extent cx="876300" cy="1190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1190625"/>
                        </a:xfrm>
                        <a:prstGeom prst="rect">
                          <a:avLst/>
                        </a:prstGeom>
                        <a:noFill/>
                        <a:ln>
                          <a:noFill/>
                        </a:ln>
                      </pic:spPr>
                    </pic:pic>
                  </a:graphicData>
                </a:graphic>
              </wp:inline>
            </w:drawing>
          </w:r>
        </w:p>
      </w:tc>
      <w:tc>
        <w:tcPr>
          <w:tcW w:w="4680" w:type="dxa"/>
        </w:tcPr>
        <w:p w14:paraId="1E5FC114" w14:textId="77777777" w:rsidR="001D1F70" w:rsidRPr="003E1F5F" w:rsidRDefault="001D1F70" w:rsidP="00982CBC">
          <w:pPr>
            <w:autoSpaceDE w:val="0"/>
            <w:autoSpaceDN w:val="0"/>
            <w:adjustRightInd w:val="0"/>
            <w:spacing w:after="20"/>
            <w:rPr>
              <w:rFonts w:ascii="Times" w:hAnsi="Times"/>
              <w:caps/>
              <w:sz w:val="15"/>
              <w:szCs w:val="15"/>
              <w:lang w:val="es-ES"/>
            </w:rPr>
          </w:pPr>
          <w:r>
            <w:rPr>
              <w:rFonts w:ascii="Times" w:hAnsi="Times"/>
              <w:caps/>
              <w:sz w:val="15"/>
            </w:rPr>
            <w:t>ОБЩ</w:t>
          </w:r>
          <w:r w:rsidRPr="003E1F5F">
            <w:rPr>
              <w:rFonts w:ascii="Times" w:hAnsi="Times"/>
              <w:caps/>
              <w:sz w:val="15"/>
              <w:lang w:val="es-ES"/>
            </w:rPr>
            <w:t xml:space="preserve"> </w:t>
          </w:r>
          <w:r>
            <w:rPr>
              <w:rFonts w:ascii="Times" w:hAnsi="Times"/>
              <w:caps/>
              <w:sz w:val="15"/>
            </w:rPr>
            <w:t>СЪД</w:t>
          </w:r>
          <w:r w:rsidRPr="003E1F5F">
            <w:rPr>
              <w:rFonts w:ascii="Times" w:hAnsi="Times"/>
              <w:caps/>
              <w:sz w:val="15"/>
              <w:lang w:val="es-ES"/>
            </w:rPr>
            <w:t xml:space="preserve"> </w:t>
          </w:r>
          <w:r>
            <w:rPr>
              <w:rFonts w:ascii="Times" w:hAnsi="Times"/>
              <w:caps/>
              <w:sz w:val="15"/>
            </w:rPr>
            <w:t>НА</w:t>
          </w:r>
          <w:r w:rsidRPr="003E1F5F">
            <w:rPr>
              <w:rFonts w:ascii="Times" w:hAnsi="Times"/>
              <w:caps/>
              <w:sz w:val="15"/>
              <w:lang w:val="es-ES"/>
            </w:rPr>
            <w:t xml:space="preserve"> </w:t>
          </w:r>
          <w:r>
            <w:rPr>
              <w:rFonts w:ascii="Times" w:hAnsi="Times"/>
              <w:caps/>
              <w:sz w:val="15"/>
            </w:rPr>
            <w:t>ЕВРОПЕЙСКИЯ</w:t>
          </w:r>
          <w:r w:rsidRPr="003E1F5F">
            <w:rPr>
              <w:rFonts w:ascii="Times" w:hAnsi="Times"/>
              <w:caps/>
              <w:sz w:val="15"/>
              <w:lang w:val="es-ES"/>
            </w:rPr>
            <w:t xml:space="preserve"> </w:t>
          </w:r>
          <w:r>
            <w:rPr>
              <w:rFonts w:ascii="Times" w:hAnsi="Times"/>
              <w:caps/>
              <w:sz w:val="15"/>
            </w:rPr>
            <w:t>СЪЮЗ</w:t>
          </w:r>
        </w:p>
        <w:p w14:paraId="5A7EE9A6" w14:textId="77777777" w:rsidR="001D1F70" w:rsidRPr="003E1F5F" w:rsidRDefault="001D1F70" w:rsidP="00982CBC">
          <w:pPr>
            <w:autoSpaceDE w:val="0"/>
            <w:autoSpaceDN w:val="0"/>
            <w:adjustRightInd w:val="0"/>
            <w:spacing w:after="20"/>
            <w:rPr>
              <w:rFonts w:ascii="Times" w:hAnsi="Times"/>
              <w:caps/>
              <w:sz w:val="15"/>
              <w:szCs w:val="15"/>
              <w:lang w:val="es-ES"/>
            </w:rPr>
          </w:pPr>
          <w:r w:rsidRPr="003E1F5F">
            <w:rPr>
              <w:rFonts w:ascii="Times" w:hAnsi="Times"/>
              <w:caps/>
              <w:sz w:val="15"/>
              <w:lang w:val="es-ES"/>
            </w:rPr>
            <w:t>TRIBUNAL GENERAL DE LA UNIÓN EUROPEA</w:t>
          </w:r>
        </w:p>
        <w:p w14:paraId="51D65900" w14:textId="77777777" w:rsidR="001D1F70" w:rsidRPr="003E1F5F" w:rsidRDefault="001D1F70" w:rsidP="00982CBC">
          <w:pPr>
            <w:autoSpaceDE w:val="0"/>
            <w:autoSpaceDN w:val="0"/>
            <w:adjustRightInd w:val="0"/>
            <w:spacing w:after="20"/>
            <w:rPr>
              <w:rFonts w:ascii="Times" w:hAnsi="Times"/>
              <w:caps/>
              <w:sz w:val="15"/>
              <w:szCs w:val="15"/>
              <w:lang w:val="da-DK"/>
            </w:rPr>
          </w:pPr>
          <w:r w:rsidRPr="003E1F5F">
            <w:rPr>
              <w:rFonts w:ascii="Times" w:hAnsi="Times"/>
              <w:caps/>
              <w:sz w:val="15"/>
              <w:lang w:val="da-DK"/>
            </w:rPr>
            <w:t>TRIBUNÁL EVROPSKÉ UNIE</w:t>
          </w:r>
        </w:p>
        <w:p w14:paraId="27212AB8" w14:textId="77777777" w:rsidR="001D1F70" w:rsidRPr="003E1F5F" w:rsidRDefault="001D1F70" w:rsidP="00982CBC">
          <w:pPr>
            <w:autoSpaceDE w:val="0"/>
            <w:autoSpaceDN w:val="0"/>
            <w:adjustRightInd w:val="0"/>
            <w:spacing w:after="20"/>
            <w:rPr>
              <w:rFonts w:ascii="Times" w:hAnsi="Times"/>
              <w:caps/>
              <w:sz w:val="15"/>
              <w:szCs w:val="15"/>
              <w:lang w:val="da-DK"/>
            </w:rPr>
          </w:pPr>
          <w:r w:rsidRPr="003E1F5F">
            <w:rPr>
              <w:rFonts w:ascii="Times" w:hAnsi="Times"/>
              <w:caps/>
              <w:sz w:val="15"/>
              <w:lang w:val="da-DK"/>
            </w:rPr>
            <w:t>DEN EUROPÆISKE UNIONS RET</w:t>
          </w:r>
        </w:p>
        <w:p w14:paraId="3E70A6E4" w14:textId="77777777" w:rsidR="001D1F70" w:rsidRPr="008920DC" w:rsidRDefault="001D1F70" w:rsidP="00982CBC">
          <w:pPr>
            <w:autoSpaceDE w:val="0"/>
            <w:autoSpaceDN w:val="0"/>
            <w:adjustRightInd w:val="0"/>
            <w:spacing w:after="20"/>
            <w:rPr>
              <w:rFonts w:ascii="Times" w:hAnsi="Times"/>
              <w:caps/>
              <w:sz w:val="15"/>
              <w:szCs w:val="15"/>
              <w:lang w:val="de-DE"/>
            </w:rPr>
          </w:pPr>
          <w:r w:rsidRPr="008920DC">
            <w:rPr>
              <w:rFonts w:ascii="Times" w:hAnsi="Times"/>
              <w:caps/>
              <w:sz w:val="15"/>
              <w:lang w:val="de-DE"/>
            </w:rPr>
            <w:t>GERICHT DER EUROPÄISCHEN UNION</w:t>
          </w:r>
        </w:p>
        <w:p w14:paraId="02BF4EB3" w14:textId="77777777" w:rsidR="001D1F70" w:rsidRPr="008920DC" w:rsidRDefault="001D1F70" w:rsidP="00982CBC">
          <w:pPr>
            <w:autoSpaceDE w:val="0"/>
            <w:autoSpaceDN w:val="0"/>
            <w:adjustRightInd w:val="0"/>
            <w:spacing w:after="20"/>
            <w:rPr>
              <w:rFonts w:ascii="Times" w:hAnsi="Times"/>
              <w:caps/>
              <w:sz w:val="15"/>
              <w:szCs w:val="15"/>
              <w:lang w:val="de-DE"/>
            </w:rPr>
          </w:pPr>
          <w:r w:rsidRPr="008920DC">
            <w:rPr>
              <w:rFonts w:ascii="Times" w:hAnsi="Times"/>
              <w:caps/>
              <w:sz w:val="15"/>
              <w:lang w:val="de-DE"/>
            </w:rPr>
            <w:t>EUROOPA LIIDU ÜLDKOHUS</w:t>
          </w:r>
        </w:p>
        <w:p w14:paraId="003AE2A7" w14:textId="77777777" w:rsidR="001D1F70" w:rsidRPr="008920DC" w:rsidRDefault="001D1F70" w:rsidP="00982CBC">
          <w:pPr>
            <w:autoSpaceDE w:val="0"/>
            <w:autoSpaceDN w:val="0"/>
            <w:adjustRightInd w:val="0"/>
            <w:spacing w:after="20"/>
            <w:rPr>
              <w:rFonts w:ascii="Times" w:hAnsi="Times"/>
              <w:caps/>
              <w:sz w:val="15"/>
              <w:szCs w:val="15"/>
              <w:lang w:val="de-DE"/>
            </w:rPr>
          </w:pPr>
          <w:r>
            <w:rPr>
              <w:rFonts w:ascii="Times" w:hAnsi="Times"/>
              <w:caps/>
              <w:sz w:val="15"/>
            </w:rPr>
            <w:t>ΓΕΝΙΚΟ</w:t>
          </w:r>
          <w:r w:rsidRPr="008920DC">
            <w:rPr>
              <w:rFonts w:ascii="Times" w:hAnsi="Times"/>
              <w:caps/>
              <w:sz w:val="15"/>
              <w:lang w:val="de-DE"/>
            </w:rPr>
            <w:t xml:space="preserve"> </w:t>
          </w:r>
          <w:r>
            <w:rPr>
              <w:rFonts w:ascii="Times" w:hAnsi="Times"/>
              <w:caps/>
              <w:sz w:val="15"/>
            </w:rPr>
            <w:t>ΔΙΚΑΣΤΗΡΙΟ</w:t>
          </w:r>
          <w:r w:rsidRPr="008920DC">
            <w:rPr>
              <w:rFonts w:ascii="Times" w:hAnsi="Times"/>
              <w:caps/>
              <w:sz w:val="15"/>
              <w:lang w:val="de-DE"/>
            </w:rPr>
            <w:t xml:space="preserve"> </w:t>
          </w:r>
          <w:r>
            <w:rPr>
              <w:rFonts w:ascii="Times" w:hAnsi="Times"/>
              <w:caps/>
              <w:sz w:val="15"/>
            </w:rPr>
            <w:t>ΤΗΣ</w:t>
          </w:r>
          <w:r w:rsidRPr="008920DC">
            <w:rPr>
              <w:rFonts w:ascii="Times" w:hAnsi="Times"/>
              <w:caps/>
              <w:sz w:val="15"/>
              <w:lang w:val="de-DE"/>
            </w:rPr>
            <w:t xml:space="preserve"> </w:t>
          </w:r>
          <w:r>
            <w:rPr>
              <w:rFonts w:ascii="Times" w:hAnsi="Times"/>
              <w:caps/>
              <w:sz w:val="15"/>
            </w:rPr>
            <w:t>ΕΥΡΩΠΑΪΚΗΣ</w:t>
          </w:r>
          <w:r w:rsidRPr="008920DC">
            <w:rPr>
              <w:rFonts w:ascii="Times" w:hAnsi="Times"/>
              <w:caps/>
              <w:sz w:val="15"/>
              <w:lang w:val="de-DE"/>
            </w:rPr>
            <w:t xml:space="preserve"> E</w:t>
          </w:r>
          <w:r>
            <w:rPr>
              <w:rFonts w:ascii="Times" w:hAnsi="Times"/>
              <w:caps/>
              <w:sz w:val="15"/>
            </w:rPr>
            <w:t>ΝΩΣΗΣ</w:t>
          </w:r>
        </w:p>
        <w:p w14:paraId="6E15C7EE" w14:textId="77777777" w:rsidR="001D1F70" w:rsidRPr="008920DC" w:rsidRDefault="001D1F70" w:rsidP="00982CBC">
          <w:pPr>
            <w:autoSpaceDE w:val="0"/>
            <w:autoSpaceDN w:val="0"/>
            <w:adjustRightInd w:val="0"/>
            <w:spacing w:after="20"/>
            <w:rPr>
              <w:rFonts w:ascii="Times" w:hAnsi="Times"/>
              <w:caps/>
              <w:sz w:val="15"/>
              <w:szCs w:val="15"/>
              <w:lang w:val="de-DE"/>
            </w:rPr>
          </w:pPr>
          <w:r w:rsidRPr="008920DC">
            <w:rPr>
              <w:rFonts w:ascii="Times" w:hAnsi="Times"/>
              <w:caps/>
              <w:sz w:val="15"/>
              <w:lang w:val="de-DE"/>
            </w:rPr>
            <w:t>GENERAL COURT OF THE EUROPEAN UNION</w:t>
          </w:r>
        </w:p>
        <w:p w14:paraId="54A3ED31" w14:textId="77777777" w:rsidR="001D1F70" w:rsidRPr="00982CBC" w:rsidRDefault="001D1F70" w:rsidP="00982CBC">
          <w:pPr>
            <w:autoSpaceDE w:val="0"/>
            <w:autoSpaceDN w:val="0"/>
            <w:adjustRightInd w:val="0"/>
            <w:spacing w:after="20"/>
            <w:rPr>
              <w:rFonts w:ascii="Times" w:hAnsi="Times"/>
              <w:caps/>
              <w:sz w:val="15"/>
              <w:szCs w:val="15"/>
            </w:rPr>
          </w:pPr>
          <w:r>
            <w:rPr>
              <w:rFonts w:ascii="Times" w:hAnsi="Times"/>
              <w:caps/>
              <w:sz w:val="15"/>
            </w:rPr>
            <w:t>TRIBUNALE DELL'UNIONE EUROPEA</w:t>
          </w:r>
        </w:p>
        <w:p w14:paraId="2FCF447F" w14:textId="77777777" w:rsidR="001D1F70" w:rsidRPr="00982CBC" w:rsidRDefault="001D1F70" w:rsidP="00982CBC">
          <w:pPr>
            <w:autoSpaceDE w:val="0"/>
            <w:autoSpaceDN w:val="0"/>
            <w:adjustRightInd w:val="0"/>
            <w:spacing w:after="20"/>
            <w:rPr>
              <w:rFonts w:ascii="Times" w:hAnsi="Times"/>
              <w:caps/>
              <w:sz w:val="15"/>
              <w:szCs w:val="15"/>
            </w:rPr>
          </w:pPr>
          <w:r>
            <w:rPr>
              <w:rFonts w:ascii="Times" w:hAnsi="Times"/>
              <w:caps/>
              <w:sz w:val="15"/>
            </w:rPr>
            <w:t>CÚIRT GHINEARÁLTA AN AONTAIS EORPAIGH</w:t>
          </w:r>
        </w:p>
        <w:p w14:paraId="3D8391DB" w14:textId="77777777" w:rsidR="001D1F70" w:rsidRPr="00982CBC" w:rsidRDefault="001D1F70" w:rsidP="00982CBC">
          <w:pPr>
            <w:autoSpaceDE w:val="0"/>
            <w:autoSpaceDN w:val="0"/>
            <w:adjustRightInd w:val="0"/>
            <w:spacing w:after="20"/>
            <w:rPr>
              <w:rFonts w:ascii="Times" w:hAnsi="Times"/>
              <w:caps/>
              <w:sz w:val="15"/>
              <w:szCs w:val="15"/>
            </w:rPr>
          </w:pPr>
          <w:r>
            <w:rPr>
              <w:rFonts w:ascii="Times" w:hAnsi="Times"/>
              <w:caps/>
              <w:sz w:val="15"/>
            </w:rPr>
            <w:t>Opći sud Europske unije</w:t>
          </w:r>
        </w:p>
        <w:p w14:paraId="7B7F509A" w14:textId="77777777" w:rsidR="001D1F70" w:rsidRPr="00982CBC" w:rsidRDefault="001D1F70" w:rsidP="00982CBC">
          <w:pPr>
            <w:autoSpaceDE w:val="0"/>
            <w:autoSpaceDN w:val="0"/>
            <w:adjustRightInd w:val="0"/>
            <w:spacing w:after="20"/>
            <w:rPr>
              <w:rFonts w:ascii="Times" w:hAnsi="Times"/>
              <w:caps/>
              <w:sz w:val="15"/>
              <w:szCs w:val="15"/>
            </w:rPr>
          </w:pPr>
          <w:r>
            <w:rPr>
              <w:rFonts w:ascii="Times" w:hAnsi="Times"/>
              <w:caps/>
              <w:sz w:val="15"/>
            </w:rPr>
            <w:t>TRIBUNALE DELL'UNIONE EUROPEA</w:t>
          </w:r>
        </w:p>
      </w:tc>
      <w:tc>
        <w:tcPr>
          <w:tcW w:w="4680" w:type="dxa"/>
        </w:tcPr>
        <w:p w14:paraId="5E44202D" w14:textId="77777777" w:rsidR="001D1F70" w:rsidRPr="00712988" w:rsidRDefault="001D1F70" w:rsidP="00982CBC">
          <w:pPr>
            <w:autoSpaceDE w:val="0"/>
            <w:autoSpaceDN w:val="0"/>
            <w:adjustRightInd w:val="0"/>
            <w:spacing w:after="20"/>
            <w:rPr>
              <w:rFonts w:ascii="Times" w:hAnsi="Times"/>
              <w:caps/>
              <w:sz w:val="15"/>
              <w:szCs w:val="15"/>
            </w:rPr>
          </w:pPr>
          <w:r>
            <w:rPr>
              <w:rFonts w:ascii="Times" w:hAnsi="Times"/>
              <w:caps/>
              <w:sz w:val="15"/>
            </w:rPr>
            <w:t xml:space="preserve">EIROPAS SAVIENĪBAS VISPĀRĒJĀ TIESA </w:t>
          </w:r>
        </w:p>
        <w:p w14:paraId="76933E7A" w14:textId="77777777" w:rsidR="001D1F70" w:rsidRPr="00712988" w:rsidRDefault="001D1F70" w:rsidP="00982CBC">
          <w:pPr>
            <w:autoSpaceDE w:val="0"/>
            <w:autoSpaceDN w:val="0"/>
            <w:adjustRightInd w:val="0"/>
            <w:spacing w:after="20"/>
            <w:rPr>
              <w:rFonts w:ascii="Times" w:hAnsi="Times"/>
              <w:caps/>
              <w:sz w:val="15"/>
              <w:szCs w:val="15"/>
            </w:rPr>
          </w:pPr>
          <w:r>
            <w:rPr>
              <w:rFonts w:ascii="Times" w:hAnsi="Times"/>
              <w:caps/>
              <w:sz w:val="15"/>
            </w:rPr>
            <w:t>EUROPOS SĄJUNGOS BENDRASIS TEISMAS</w:t>
          </w:r>
        </w:p>
        <w:p w14:paraId="09D0D040" w14:textId="77777777" w:rsidR="001D1F70" w:rsidRPr="00712988" w:rsidRDefault="001D1F70" w:rsidP="00982CBC">
          <w:pPr>
            <w:autoSpaceDE w:val="0"/>
            <w:autoSpaceDN w:val="0"/>
            <w:adjustRightInd w:val="0"/>
            <w:spacing w:after="20"/>
            <w:rPr>
              <w:rFonts w:ascii="Times" w:hAnsi="Times"/>
              <w:caps/>
              <w:sz w:val="15"/>
              <w:szCs w:val="15"/>
            </w:rPr>
          </w:pPr>
          <w:r>
            <w:rPr>
              <w:rFonts w:ascii="Times" w:hAnsi="Times"/>
              <w:caps/>
              <w:sz w:val="15"/>
            </w:rPr>
            <w:t>AZ EURÓPAI UNIÓ TÖRVÉNYSZÉKE</w:t>
          </w:r>
        </w:p>
        <w:p w14:paraId="2AD1D987" w14:textId="77777777" w:rsidR="001D1F70" w:rsidRPr="00712988" w:rsidRDefault="001D1F70" w:rsidP="00982CBC">
          <w:pPr>
            <w:autoSpaceDE w:val="0"/>
            <w:autoSpaceDN w:val="0"/>
            <w:adjustRightInd w:val="0"/>
            <w:spacing w:after="20"/>
            <w:rPr>
              <w:rFonts w:ascii="Times" w:hAnsi="Times"/>
              <w:caps/>
              <w:sz w:val="15"/>
              <w:szCs w:val="15"/>
            </w:rPr>
          </w:pPr>
          <w:r>
            <w:rPr>
              <w:rFonts w:ascii="Times" w:hAnsi="Times"/>
              <w:caps/>
              <w:sz w:val="15"/>
            </w:rPr>
            <w:t>IL-QORTI ĠENERALI TAL-UNJONI EWROPEA</w:t>
          </w:r>
        </w:p>
        <w:p w14:paraId="4F92E550" w14:textId="77777777" w:rsidR="001D1F70" w:rsidRPr="003E1F5F" w:rsidRDefault="001D1F70" w:rsidP="00982CBC">
          <w:pPr>
            <w:autoSpaceDE w:val="0"/>
            <w:autoSpaceDN w:val="0"/>
            <w:adjustRightInd w:val="0"/>
            <w:spacing w:after="20"/>
            <w:rPr>
              <w:rFonts w:ascii="Times" w:hAnsi="Times"/>
              <w:caps/>
              <w:sz w:val="15"/>
              <w:szCs w:val="15"/>
              <w:lang w:val="nl-NL"/>
            </w:rPr>
          </w:pPr>
          <w:r w:rsidRPr="003E1F5F">
            <w:rPr>
              <w:rFonts w:ascii="Times" w:hAnsi="Times"/>
              <w:caps/>
              <w:sz w:val="15"/>
              <w:lang w:val="nl-NL"/>
            </w:rPr>
            <w:t>GERECHT VAN DE EUROPESE UNIE</w:t>
          </w:r>
        </w:p>
        <w:p w14:paraId="5173FCA9" w14:textId="77777777" w:rsidR="001D1F70" w:rsidRPr="003E1F5F" w:rsidRDefault="001D1F70" w:rsidP="00982CBC">
          <w:pPr>
            <w:autoSpaceDE w:val="0"/>
            <w:autoSpaceDN w:val="0"/>
            <w:adjustRightInd w:val="0"/>
            <w:spacing w:after="20"/>
            <w:rPr>
              <w:rFonts w:ascii="Times" w:hAnsi="Times"/>
              <w:caps/>
              <w:sz w:val="15"/>
              <w:szCs w:val="15"/>
              <w:lang w:val="nl-NL"/>
            </w:rPr>
          </w:pPr>
          <w:r w:rsidRPr="003E1F5F">
            <w:rPr>
              <w:rFonts w:ascii="Times" w:hAnsi="Times"/>
              <w:caps/>
              <w:sz w:val="15"/>
              <w:lang w:val="nl-NL"/>
            </w:rPr>
            <w:t>SĄD UNII EUROPEJSKIEJ</w:t>
          </w:r>
        </w:p>
        <w:p w14:paraId="69B0CDFD" w14:textId="77777777" w:rsidR="001D1F70" w:rsidRPr="003E1F5F" w:rsidRDefault="001D1F70" w:rsidP="00982CBC">
          <w:pPr>
            <w:autoSpaceDE w:val="0"/>
            <w:autoSpaceDN w:val="0"/>
            <w:adjustRightInd w:val="0"/>
            <w:spacing w:after="20"/>
            <w:rPr>
              <w:rFonts w:ascii="Times" w:hAnsi="Times"/>
              <w:caps/>
              <w:sz w:val="15"/>
              <w:szCs w:val="15"/>
              <w:lang w:val="pt-PT"/>
            </w:rPr>
          </w:pPr>
          <w:r w:rsidRPr="003E1F5F">
            <w:rPr>
              <w:rFonts w:ascii="Times" w:hAnsi="Times"/>
              <w:caps/>
              <w:sz w:val="15"/>
              <w:lang w:val="pt-PT"/>
            </w:rPr>
            <w:t>TRIBUNAL GERAL DA UNIÃO EUROPEIA</w:t>
          </w:r>
        </w:p>
        <w:p w14:paraId="3EDB40A5" w14:textId="77777777" w:rsidR="001D1F70" w:rsidRPr="003E1F5F" w:rsidRDefault="001D1F70" w:rsidP="00982CBC">
          <w:pPr>
            <w:autoSpaceDE w:val="0"/>
            <w:autoSpaceDN w:val="0"/>
            <w:adjustRightInd w:val="0"/>
            <w:spacing w:after="20"/>
            <w:rPr>
              <w:rFonts w:ascii="Times" w:hAnsi="Times"/>
              <w:caps/>
              <w:sz w:val="15"/>
              <w:szCs w:val="15"/>
              <w:lang w:val="pt-PT"/>
            </w:rPr>
          </w:pPr>
          <w:r w:rsidRPr="003E1F5F">
            <w:rPr>
              <w:rFonts w:ascii="Times" w:hAnsi="Times"/>
              <w:caps/>
              <w:sz w:val="15"/>
              <w:lang w:val="pt-PT"/>
            </w:rPr>
            <w:t>TRIBUNALUL UNIUNII EUROPENE</w:t>
          </w:r>
        </w:p>
        <w:p w14:paraId="7C4BDCB2" w14:textId="77777777" w:rsidR="001D1F70" w:rsidRPr="003E1F5F" w:rsidRDefault="001D1F70" w:rsidP="00982CBC">
          <w:pPr>
            <w:autoSpaceDE w:val="0"/>
            <w:autoSpaceDN w:val="0"/>
            <w:adjustRightInd w:val="0"/>
            <w:spacing w:after="20"/>
            <w:rPr>
              <w:rFonts w:ascii="Times" w:hAnsi="Times"/>
              <w:caps/>
              <w:sz w:val="15"/>
              <w:szCs w:val="15"/>
              <w:lang w:val="pt-PT"/>
            </w:rPr>
          </w:pPr>
          <w:r w:rsidRPr="003E1F5F">
            <w:rPr>
              <w:rFonts w:ascii="Times" w:hAnsi="Times"/>
              <w:caps/>
              <w:sz w:val="15"/>
              <w:lang w:val="pt-PT"/>
            </w:rPr>
            <w:t>VŠEOBECNÝ SÚD EURÓPSKEJ ÚNIE</w:t>
          </w:r>
        </w:p>
        <w:p w14:paraId="055E81F1" w14:textId="77777777" w:rsidR="001D1F70" w:rsidRPr="003E1F5F" w:rsidRDefault="001D1F70" w:rsidP="00982CBC">
          <w:pPr>
            <w:autoSpaceDE w:val="0"/>
            <w:autoSpaceDN w:val="0"/>
            <w:adjustRightInd w:val="0"/>
            <w:spacing w:after="20"/>
            <w:rPr>
              <w:rFonts w:ascii="Times" w:hAnsi="Times"/>
              <w:caps/>
              <w:sz w:val="15"/>
              <w:szCs w:val="15"/>
              <w:lang w:val="pt-PT"/>
            </w:rPr>
          </w:pPr>
          <w:r w:rsidRPr="003E1F5F">
            <w:rPr>
              <w:rFonts w:ascii="Times" w:hAnsi="Times"/>
              <w:caps/>
              <w:sz w:val="15"/>
              <w:lang w:val="pt-PT"/>
            </w:rPr>
            <w:t>Splošno sodišče Evropske unije</w:t>
          </w:r>
        </w:p>
        <w:p w14:paraId="15ABB5F9" w14:textId="77777777" w:rsidR="001D1F70" w:rsidRPr="003E1F5F" w:rsidRDefault="001D1F70" w:rsidP="00982CBC">
          <w:pPr>
            <w:autoSpaceDE w:val="0"/>
            <w:autoSpaceDN w:val="0"/>
            <w:adjustRightInd w:val="0"/>
            <w:spacing w:after="20"/>
            <w:rPr>
              <w:rFonts w:ascii="Times" w:hAnsi="Times"/>
              <w:caps/>
              <w:sz w:val="15"/>
              <w:szCs w:val="15"/>
              <w:lang w:val="fi-FI"/>
            </w:rPr>
          </w:pPr>
          <w:r w:rsidRPr="003E1F5F">
            <w:rPr>
              <w:rFonts w:ascii="Times" w:hAnsi="Times"/>
              <w:caps/>
              <w:sz w:val="15"/>
              <w:lang w:val="fi-FI"/>
            </w:rPr>
            <w:t>EUROOPAN UNIONIN YLEINEN TUOMIOISTUIN</w:t>
          </w:r>
        </w:p>
        <w:p w14:paraId="7770C681" w14:textId="77777777" w:rsidR="001D1F70" w:rsidRPr="003E1F5F" w:rsidRDefault="001D1F70" w:rsidP="00982CBC">
          <w:pPr>
            <w:autoSpaceDE w:val="0"/>
            <w:autoSpaceDN w:val="0"/>
            <w:adjustRightInd w:val="0"/>
            <w:spacing w:after="20"/>
            <w:rPr>
              <w:rFonts w:ascii="Times" w:hAnsi="Times"/>
              <w:caps/>
              <w:sz w:val="15"/>
              <w:szCs w:val="15"/>
              <w:lang w:val="fi-FI"/>
            </w:rPr>
          </w:pPr>
          <w:r w:rsidRPr="003E1F5F">
            <w:rPr>
              <w:rFonts w:ascii="Times" w:hAnsi="Times"/>
              <w:caps/>
              <w:sz w:val="15"/>
              <w:lang w:val="fi-FI"/>
            </w:rPr>
            <w:t>EUROPEISKA UNIONENS TRIBUNAL</w:t>
          </w:r>
        </w:p>
      </w:tc>
      <w:tc>
        <w:tcPr>
          <w:tcW w:w="4680" w:type="dxa"/>
        </w:tcPr>
        <w:p w14:paraId="3C7C33C8" w14:textId="77777777" w:rsidR="001D1F70" w:rsidRPr="00982CBC" w:rsidRDefault="001D1F70">
          <w:pPr>
            <w:pStyle w:val="Header"/>
            <w:rPr>
              <w:lang w:val="fi-FI"/>
            </w:rPr>
          </w:pPr>
        </w:p>
      </w:tc>
      <w:tc>
        <w:tcPr>
          <w:tcW w:w="4680" w:type="dxa"/>
        </w:tcPr>
        <w:p w14:paraId="03DB4F4F" w14:textId="77777777" w:rsidR="001D1F70" w:rsidRPr="00982CBC" w:rsidRDefault="001D1F70" w:rsidP="00982CBC">
          <w:pPr>
            <w:pStyle w:val="Header"/>
            <w:spacing w:after="60"/>
            <w:rPr>
              <w:lang w:val="fi-FI"/>
            </w:rPr>
          </w:pPr>
        </w:p>
      </w:tc>
    </w:tr>
  </w:tbl>
  <w:p w14:paraId="79795375" w14:textId="77777777" w:rsidR="001D1F70" w:rsidRPr="00CD24C9" w:rsidRDefault="001D1F70">
    <w:pPr>
      <w:pStyle w:val="Header"/>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43B9"/>
    <w:multiLevelType w:val="hybridMultilevel"/>
    <w:tmpl w:val="A630291C"/>
    <w:lvl w:ilvl="0" w:tplc="AAE22144">
      <w:start w:val="15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2C02EA3"/>
    <w:multiLevelType w:val="hybridMultilevel"/>
    <w:tmpl w:val="ABE888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5BD4A05"/>
    <w:multiLevelType w:val="hybridMultilevel"/>
    <w:tmpl w:val="F2BA4BD4"/>
    <w:lvl w:ilvl="0" w:tplc="A9968154">
      <w:start w:val="12"/>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07643A95"/>
    <w:multiLevelType w:val="hybridMultilevel"/>
    <w:tmpl w:val="4F42EE02"/>
    <w:lvl w:ilvl="0" w:tplc="0916D6EA">
      <w:start w:val="15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79B6810"/>
    <w:multiLevelType w:val="hybridMultilevel"/>
    <w:tmpl w:val="133C2B62"/>
    <w:lvl w:ilvl="0" w:tplc="B1220E04">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18136E2"/>
    <w:multiLevelType w:val="hybridMultilevel"/>
    <w:tmpl w:val="AD26FCD6"/>
    <w:lvl w:ilvl="0" w:tplc="9CD08862">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3CF1F04"/>
    <w:multiLevelType w:val="hybridMultilevel"/>
    <w:tmpl w:val="0936DB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70C63AA"/>
    <w:multiLevelType w:val="hybridMultilevel"/>
    <w:tmpl w:val="044A0982"/>
    <w:lvl w:ilvl="0" w:tplc="1C044BE6">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C4C58B2"/>
    <w:multiLevelType w:val="hybridMultilevel"/>
    <w:tmpl w:val="360E444E"/>
    <w:lvl w:ilvl="0" w:tplc="0AA4774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8D36DC4"/>
    <w:multiLevelType w:val="hybridMultilevel"/>
    <w:tmpl w:val="A7889786"/>
    <w:lvl w:ilvl="0" w:tplc="14322E7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9D0404"/>
    <w:multiLevelType w:val="multilevel"/>
    <w:tmpl w:val="942CE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4B4AAB"/>
    <w:multiLevelType w:val="hybridMultilevel"/>
    <w:tmpl w:val="CC7AEFE0"/>
    <w:lvl w:ilvl="0" w:tplc="CAD8570C">
      <w:start w:val="2"/>
      <w:numFmt w:val="bullet"/>
      <w:lvlText w:val="-"/>
      <w:lvlJc w:val="left"/>
      <w:pPr>
        <w:tabs>
          <w:tab w:val="num" w:pos="1440"/>
        </w:tabs>
        <w:ind w:left="1440" w:hanging="720"/>
      </w:pPr>
      <w:rPr>
        <w:rFonts w:ascii="Times New Roman" w:eastAsia="Times New Roman" w:hAnsi="Times New Roman" w:cs="Times New Roman" w:hint="default"/>
        <w:b/>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5C74EDD"/>
    <w:multiLevelType w:val="hybridMultilevel"/>
    <w:tmpl w:val="E0468A8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7656D6C"/>
    <w:multiLevelType w:val="hybridMultilevel"/>
    <w:tmpl w:val="D82CB3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5C4578"/>
    <w:multiLevelType w:val="hybridMultilevel"/>
    <w:tmpl w:val="0BB2E9A4"/>
    <w:lvl w:ilvl="0" w:tplc="C260939A">
      <w:start w:val="1"/>
      <w:numFmt w:val="lowerLetter"/>
      <w:lvlText w:val="%1)"/>
      <w:lvlJc w:val="left"/>
      <w:pPr>
        <w:ind w:left="720" w:hanging="360"/>
      </w:pPr>
      <w:rPr>
        <w:b/>
        <w:i/>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3D8A0A27"/>
    <w:multiLevelType w:val="hybridMultilevel"/>
    <w:tmpl w:val="339A0E04"/>
    <w:lvl w:ilvl="0" w:tplc="A814AA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B14065"/>
    <w:multiLevelType w:val="hybridMultilevel"/>
    <w:tmpl w:val="8F844B68"/>
    <w:lvl w:ilvl="0" w:tplc="77487672">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84D6B0A"/>
    <w:multiLevelType w:val="hybridMultilevel"/>
    <w:tmpl w:val="5FDA93A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496C0AB9"/>
    <w:multiLevelType w:val="hybridMultilevel"/>
    <w:tmpl w:val="E6166CB0"/>
    <w:lvl w:ilvl="0" w:tplc="75A49DA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B414A88"/>
    <w:multiLevelType w:val="hybridMultilevel"/>
    <w:tmpl w:val="41304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820595"/>
    <w:multiLevelType w:val="hybridMultilevel"/>
    <w:tmpl w:val="1214C8DE"/>
    <w:lvl w:ilvl="0" w:tplc="6192B05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EC34573"/>
    <w:multiLevelType w:val="hybridMultilevel"/>
    <w:tmpl w:val="41304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DC7D8B"/>
    <w:multiLevelType w:val="hybridMultilevel"/>
    <w:tmpl w:val="3F10AB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72770AD6"/>
    <w:multiLevelType w:val="hybridMultilevel"/>
    <w:tmpl w:val="503226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BF625F"/>
    <w:multiLevelType w:val="hybridMultilevel"/>
    <w:tmpl w:val="F2AAFF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7E60941"/>
    <w:multiLevelType w:val="hybridMultilevel"/>
    <w:tmpl w:val="53C89E04"/>
    <w:lvl w:ilvl="0" w:tplc="66DEB4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80E7D71"/>
    <w:multiLevelType w:val="hybridMultilevel"/>
    <w:tmpl w:val="C736F78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7B0672FF"/>
    <w:multiLevelType w:val="hybridMultilevel"/>
    <w:tmpl w:val="BF5A78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9"/>
  </w:num>
  <w:num w:numId="4">
    <w:abstractNumId w:val="23"/>
  </w:num>
  <w:num w:numId="5">
    <w:abstractNumId w:val="21"/>
  </w:num>
  <w:num w:numId="6">
    <w:abstractNumId w:val="19"/>
  </w:num>
  <w:num w:numId="7">
    <w:abstractNumId w:val="15"/>
  </w:num>
  <w:num w:numId="8">
    <w:abstractNumId w:val="12"/>
  </w:num>
  <w:num w:numId="9">
    <w:abstractNumId w:val="22"/>
  </w:num>
  <w:num w:numId="10">
    <w:abstractNumId w:val="24"/>
  </w:num>
  <w:num w:numId="11">
    <w:abstractNumId w:val="17"/>
  </w:num>
  <w:num w:numId="12">
    <w:abstractNumId w:val="7"/>
  </w:num>
  <w:num w:numId="13">
    <w:abstractNumId w:val="2"/>
  </w:num>
  <w:num w:numId="14">
    <w:abstractNumId w:val="16"/>
  </w:num>
  <w:num w:numId="15">
    <w:abstractNumId w:val="26"/>
  </w:num>
  <w:num w:numId="16">
    <w:abstractNumId w:val="4"/>
  </w:num>
  <w:num w:numId="17">
    <w:abstractNumId w:val="25"/>
  </w:num>
  <w:num w:numId="18">
    <w:abstractNumId w:val="20"/>
  </w:num>
  <w:num w:numId="19">
    <w:abstractNumId w:val="8"/>
  </w:num>
  <w:num w:numId="20">
    <w:abstractNumId w:val="5"/>
  </w:num>
  <w:num w:numId="21">
    <w:abstractNumId w:val="3"/>
  </w:num>
  <w:num w:numId="22">
    <w:abstractNumId w:val="0"/>
  </w:num>
  <w:num w:numId="23">
    <w:abstractNumId w:val="18"/>
  </w:num>
  <w:num w:numId="24">
    <w:abstractNumId w:val="10"/>
  </w:num>
  <w:num w:numId="25">
    <w:abstractNumId w:val="1"/>
  </w:num>
  <w:num w:numId="26">
    <w:abstractNumId w:val="6"/>
  </w:num>
  <w:num w:numId="27">
    <w:abstractNumId w:val="27"/>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dgnword-docGUID" w:val="{BEF7A98D-A60A-448D-8FAE-E9C3335746B3}"/>
    <w:docVar w:name="dgnword-eventsink" w:val="295760880"/>
  </w:docVars>
  <w:rsids>
    <w:rsidRoot w:val="00CD24C9"/>
    <w:rsid w:val="00000E51"/>
    <w:rsid w:val="00025492"/>
    <w:rsid w:val="000358A5"/>
    <w:rsid w:val="00036C3B"/>
    <w:rsid w:val="00037A0C"/>
    <w:rsid w:val="000526C4"/>
    <w:rsid w:val="00070734"/>
    <w:rsid w:val="000713AF"/>
    <w:rsid w:val="00071CBE"/>
    <w:rsid w:val="00091DE0"/>
    <w:rsid w:val="0009232E"/>
    <w:rsid w:val="00094D02"/>
    <w:rsid w:val="00094D48"/>
    <w:rsid w:val="000C4D56"/>
    <w:rsid w:val="000D1114"/>
    <w:rsid w:val="000D3330"/>
    <w:rsid w:val="000E40ED"/>
    <w:rsid w:val="000E7D4A"/>
    <w:rsid w:val="000F168D"/>
    <w:rsid w:val="000F3419"/>
    <w:rsid w:val="000F42B8"/>
    <w:rsid w:val="00101AFA"/>
    <w:rsid w:val="00104E0A"/>
    <w:rsid w:val="00106EDD"/>
    <w:rsid w:val="0011354A"/>
    <w:rsid w:val="0012017B"/>
    <w:rsid w:val="00120DA8"/>
    <w:rsid w:val="001221E3"/>
    <w:rsid w:val="00125C5C"/>
    <w:rsid w:val="00136BC4"/>
    <w:rsid w:val="00140846"/>
    <w:rsid w:val="0016672E"/>
    <w:rsid w:val="0017303C"/>
    <w:rsid w:val="00182501"/>
    <w:rsid w:val="00195C5B"/>
    <w:rsid w:val="001974FE"/>
    <w:rsid w:val="001A592D"/>
    <w:rsid w:val="001B065C"/>
    <w:rsid w:val="001B15FF"/>
    <w:rsid w:val="001B1A21"/>
    <w:rsid w:val="001C09E6"/>
    <w:rsid w:val="001C19F0"/>
    <w:rsid w:val="001C2AB5"/>
    <w:rsid w:val="001C6670"/>
    <w:rsid w:val="001C67C9"/>
    <w:rsid w:val="001D08F1"/>
    <w:rsid w:val="001D162A"/>
    <w:rsid w:val="001D1F70"/>
    <w:rsid w:val="001D2291"/>
    <w:rsid w:val="001D6D4F"/>
    <w:rsid w:val="001E2D14"/>
    <w:rsid w:val="001F44FA"/>
    <w:rsid w:val="00203C63"/>
    <w:rsid w:val="00222343"/>
    <w:rsid w:val="00227D16"/>
    <w:rsid w:val="00227F93"/>
    <w:rsid w:val="00231414"/>
    <w:rsid w:val="002314CE"/>
    <w:rsid w:val="00236CA4"/>
    <w:rsid w:val="002410D7"/>
    <w:rsid w:val="00242C6C"/>
    <w:rsid w:val="0025316E"/>
    <w:rsid w:val="0026293A"/>
    <w:rsid w:val="00270671"/>
    <w:rsid w:val="00280224"/>
    <w:rsid w:val="00286255"/>
    <w:rsid w:val="002A5BFA"/>
    <w:rsid w:val="002B49DB"/>
    <w:rsid w:val="002B658F"/>
    <w:rsid w:val="002C4239"/>
    <w:rsid w:val="002E3FB7"/>
    <w:rsid w:val="002F6F7C"/>
    <w:rsid w:val="002F7DEC"/>
    <w:rsid w:val="003146B4"/>
    <w:rsid w:val="003150BF"/>
    <w:rsid w:val="003219DF"/>
    <w:rsid w:val="00322A79"/>
    <w:rsid w:val="00330AFD"/>
    <w:rsid w:val="003521A2"/>
    <w:rsid w:val="00360589"/>
    <w:rsid w:val="00360F19"/>
    <w:rsid w:val="00370865"/>
    <w:rsid w:val="0037683E"/>
    <w:rsid w:val="003833A1"/>
    <w:rsid w:val="003B509B"/>
    <w:rsid w:val="003C492F"/>
    <w:rsid w:val="003C493C"/>
    <w:rsid w:val="003E100A"/>
    <w:rsid w:val="003E1F5F"/>
    <w:rsid w:val="003F27EA"/>
    <w:rsid w:val="003F38B3"/>
    <w:rsid w:val="004026FB"/>
    <w:rsid w:val="00403192"/>
    <w:rsid w:val="00414D75"/>
    <w:rsid w:val="00426193"/>
    <w:rsid w:val="00426771"/>
    <w:rsid w:val="00426D55"/>
    <w:rsid w:val="00434393"/>
    <w:rsid w:val="004355C3"/>
    <w:rsid w:val="00435EE0"/>
    <w:rsid w:val="00441793"/>
    <w:rsid w:val="004423A1"/>
    <w:rsid w:val="00445688"/>
    <w:rsid w:val="00446D9B"/>
    <w:rsid w:val="00455817"/>
    <w:rsid w:val="004702C9"/>
    <w:rsid w:val="0047656F"/>
    <w:rsid w:val="004853E4"/>
    <w:rsid w:val="004914DD"/>
    <w:rsid w:val="00493C30"/>
    <w:rsid w:val="004A2276"/>
    <w:rsid w:val="004C3E5E"/>
    <w:rsid w:val="004C663E"/>
    <w:rsid w:val="004C6BE6"/>
    <w:rsid w:val="004E7228"/>
    <w:rsid w:val="004F5E81"/>
    <w:rsid w:val="0050221F"/>
    <w:rsid w:val="00502E0E"/>
    <w:rsid w:val="0050636D"/>
    <w:rsid w:val="005169BD"/>
    <w:rsid w:val="00517656"/>
    <w:rsid w:val="00526BD0"/>
    <w:rsid w:val="005369DF"/>
    <w:rsid w:val="00541309"/>
    <w:rsid w:val="005417E7"/>
    <w:rsid w:val="00545BC0"/>
    <w:rsid w:val="00546324"/>
    <w:rsid w:val="00550193"/>
    <w:rsid w:val="005621FA"/>
    <w:rsid w:val="00563882"/>
    <w:rsid w:val="00572FBF"/>
    <w:rsid w:val="0057311E"/>
    <w:rsid w:val="005734DB"/>
    <w:rsid w:val="005758EF"/>
    <w:rsid w:val="005A7209"/>
    <w:rsid w:val="005C1161"/>
    <w:rsid w:val="005C4CBD"/>
    <w:rsid w:val="005D5F41"/>
    <w:rsid w:val="005E1C21"/>
    <w:rsid w:val="005E2020"/>
    <w:rsid w:val="005E2513"/>
    <w:rsid w:val="005F1A3D"/>
    <w:rsid w:val="0060700C"/>
    <w:rsid w:val="00614E27"/>
    <w:rsid w:val="00615B12"/>
    <w:rsid w:val="00623338"/>
    <w:rsid w:val="00634F64"/>
    <w:rsid w:val="00640AFE"/>
    <w:rsid w:val="006561C4"/>
    <w:rsid w:val="00657530"/>
    <w:rsid w:val="00660268"/>
    <w:rsid w:val="00660CAF"/>
    <w:rsid w:val="006644AE"/>
    <w:rsid w:val="00671BE2"/>
    <w:rsid w:val="00690222"/>
    <w:rsid w:val="006926AA"/>
    <w:rsid w:val="00692B3C"/>
    <w:rsid w:val="00693083"/>
    <w:rsid w:val="00697C57"/>
    <w:rsid w:val="006B7012"/>
    <w:rsid w:val="006C0D0D"/>
    <w:rsid w:val="006D1BE0"/>
    <w:rsid w:val="006D6231"/>
    <w:rsid w:val="006E2F96"/>
    <w:rsid w:val="006E7FF9"/>
    <w:rsid w:val="006F4E42"/>
    <w:rsid w:val="006F64B9"/>
    <w:rsid w:val="00712988"/>
    <w:rsid w:val="00714728"/>
    <w:rsid w:val="00724E76"/>
    <w:rsid w:val="00724F0D"/>
    <w:rsid w:val="00733836"/>
    <w:rsid w:val="00741EE6"/>
    <w:rsid w:val="00754292"/>
    <w:rsid w:val="00766333"/>
    <w:rsid w:val="00766D51"/>
    <w:rsid w:val="00771FC9"/>
    <w:rsid w:val="007727F7"/>
    <w:rsid w:val="00773364"/>
    <w:rsid w:val="0078697E"/>
    <w:rsid w:val="00792F24"/>
    <w:rsid w:val="007A0C02"/>
    <w:rsid w:val="007A2076"/>
    <w:rsid w:val="007A4263"/>
    <w:rsid w:val="007B286D"/>
    <w:rsid w:val="007C0556"/>
    <w:rsid w:val="007C0C91"/>
    <w:rsid w:val="007C2AD9"/>
    <w:rsid w:val="007C3CBE"/>
    <w:rsid w:val="007D03C3"/>
    <w:rsid w:val="007D0C55"/>
    <w:rsid w:val="007D6F11"/>
    <w:rsid w:val="007E6D0B"/>
    <w:rsid w:val="007F6738"/>
    <w:rsid w:val="0082052A"/>
    <w:rsid w:val="00823370"/>
    <w:rsid w:val="008240F4"/>
    <w:rsid w:val="00826038"/>
    <w:rsid w:val="00827B3F"/>
    <w:rsid w:val="00837C2A"/>
    <w:rsid w:val="00852975"/>
    <w:rsid w:val="00852EFA"/>
    <w:rsid w:val="008619EF"/>
    <w:rsid w:val="00862752"/>
    <w:rsid w:val="0086363A"/>
    <w:rsid w:val="00866B93"/>
    <w:rsid w:val="00871142"/>
    <w:rsid w:val="00872551"/>
    <w:rsid w:val="0089024F"/>
    <w:rsid w:val="008920DC"/>
    <w:rsid w:val="00894128"/>
    <w:rsid w:val="00897076"/>
    <w:rsid w:val="008A09E1"/>
    <w:rsid w:val="008A66AD"/>
    <w:rsid w:val="008B08B1"/>
    <w:rsid w:val="008B08CE"/>
    <w:rsid w:val="008B0FBB"/>
    <w:rsid w:val="008B1441"/>
    <w:rsid w:val="008B4E0F"/>
    <w:rsid w:val="008D017B"/>
    <w:rsid w:val="008E1C99"/>
    <w:rsid w:val="008E2E08"/>
    <w:rsid w:val="008E65A5"/>
    <w:rsid w:val="008F3D17"/>
    <w:rsid w:val="00904721"/>
    <w:rsid w:val="00925A45"/>
    <w:rsid w:val="00931ABC"/>
    <w:rsid w:val="0093200A"/>
    <w:rsid w:val="0095153B"/>
    <w:rsid w:val="009538E7"/>
    <w:rsid w:val="00980BAF"/>
    <w:rsid w:val="00982CBC"/>
    <w:rsid w:val="00991AB3"/>
    <w:rsid w:val="00995BAD"/>
    <w:rsid w:val="009A6BF6"/>
    <w:rsid w:val="009C6645"/>
    <w:rsid w:val="009D6EA3"/>
    <w:rsid w:val="009F05FB"/>
    <w:rsid w:val="009F4902"/>
    <w:rsid w:val="009F53EB"/>
    <w:rsid w:val="009F65F3"/>
    <w:rsid w:val="00A256FD"/>
    <w:rsid w:val="00A37BE7"/>
    <w:rsid w:val="00A45568"/>
    <w:rsid w:val="00A52013"/>
    <w:rsid w:val="00A574F9"/>
    <w:rsid w:val="00A71AFD"/>
    <w:rsid w:val="00A73E8A"/>
    <w:rsid w:val="00A76EF8"/>
    <w:rsid w:val="00A80D16"/>
    <w:rsid w:val="00A934E0"/>
    <w:rsid w:val="00A935B8"/>
    <w:rsid w:val="00AB0D3D"/>
    <w:rsid w:val="00AC05A3"/>
    <w:rsid w:val="00AC3070"/>
    <w:rsid w:val="00AE3512"/>
    <w:rsid w:val="00B10EF9"/>
    <w:rsid w:val="00B20CCF"/>
    <w:rsid w:val="00B25304"/>
    <w:rsid w:val="00B31BC1"/>
    <w:rsid w:val="00B323EB"/>
    <w:rsid w:val="00B36566"/>
    <w:rsid w:val="00B44C97"/>
    <w:rsid w:val="00B45191"/>
    <w:rsid w:val="00B50A7D"/>
    <w:rsid w:val="00B6422B"/>
    <w:rsid w:val="00B6578B"/>
    <w:rsid w:val="00B83A93"/>
    <w:rsid w:val="00B85135"/>
    <w:rsid w:val="00B91930"/>
    <w:rsid w:val="00B93D6D"/>
    <w:rsid w:val="00BA7029"/>
    <w:rsid w:val="00BB4EDB"/>
    <w:rsid w:val="00BC61F6"/>
    <w:rsid w:val="00BD1AB1"/>
    <w:rsid w:val="00BD57F1"/>
    <w:rsid w:val="00BD643D"/>
    <w:rsid w:val="00BE0397"/>
    <w:rsid w:val="00BE0C3F"/>
    <w:rsid w:val="00BF08A2"/>
    <w:rsid w:val="00C04FF8"/>
    <w:rsid w:val="00C20489"/>
    <w:rsid w:val="00C26B14"/>
    <w:rsid w:val="00C34C6B"/>
    <w:rsid w:val="00C51303"/>
    <w:rsid w:val="00C5224B"/>
    <w:rsid w:val="00C577D9"/>
    <w:rsid w:val="00C626D0"/>
    <w:rsid w:val="00C643F6"/>
    <w:rsid w:val="00C650C5"/>
    <w:rsid w:val="00C67870"/>
    <w:rsid w:val="00C724D4"/>
    <w:rsid w:val="00C87597"/>
    <w:rsid w:val="00C90CCE"/>
    <w:rsid w:val="00C911DA"/>
    <w:rsid w:val="00CA0179"/>
    <w:rsid w:val="00CB1450"/>
    <w:rsid w:val="00CB35EA"/>
    <w:rsid w:val="00CB7732"/>
    <w:rsid w:val="00CC4F78"/>
    <w:rsid w:val="00CC50F1"/>
    <w:rsid w:val="00CC76A1"/>
    <w:rsid w:val="00CD102B"/>
    <w:rsid w:val="00CD24C9"/>
    <w:rsid w:val="00CE40FC"/>
    <w:rsid w:val="00CF2247"/>
    <w:rsid w:val="00D02F17"/>
    <w:rsid w:val="00D03309"/>
    <w:rsid w:val="00D0450D"/>
    <w:rsid w:val="00D11C50"/>
    <w:rsid w:val="00D14DC2"/>
    <w:rsid w:val="00D213A3"/>
    <w:rsid w:val="00D26CDF"/>
    <w:rsid w:val="00D35A69"/>
    <w:rsid w:val="00D44A9D"/>
    <w:rsid w:val="00D46296"/>
    <w:rsid w:val="00D5012F"/>
    <w:rsid w:val="00D55E25"/>
    <w:rsid w:val="00D62CD0"/>
    <w:rsid w:val="00D675B9"/>
    <w:rsid w:val="00D8622A"/>
    <w:rsid w:val="00D913C2"/>
    <w:rsid w:val="00DA4FB0"/>
    <w:rsid w:val="00DB18BD"/>
    <w:rsid w:val="00DB1F16"/>
    <w:rsid w:val="00DB202F"/>
    <w:rsid w:val="00DB2D4F"/>
    <w:rsid w:val="00DC3E12"/>
    <w:rsid w:val="00DD0F12"/>
    <w:rsid w:val="00DF7C61"/>
    <w:rsid w:val="00E027D4"/>
    <w:rsid w:val="00E13257"/>
    <w:rsid w:val="00E1483A"/>
    <w:rsid w:val="00E2265A"/>
    <w:rsid w:val="00E253EE"/>
    <w:rsid w:val="00E25BF9"/>
    <w:rsid w:val="00E41B66"/>
    <w:rsid w:val="00E52FF8"/>
    <w:rsid w:val="00E62238"/>
    <w:rsid w:val="00E70C63"/>
    <w:rsid w:val="00E823DA"/>
    <w:rsid w:val="00EA33EB"/>
    <w:rsid w:val="00EA405E"/>
    <w:rsid w:val="00EB29F5"/>
    <w:rsid w:val="00EC5E7E"/>
    <w:rsid w:val="00ED2CFE"/>
    <w:rsid w:val="00EE1119"/>
    <w:rsid w:val="00EE4993"/>
    <w:rsid w:val="00EE50B5"/>
    <w:rsid w:val="00EF3325"/>
    <w:rsid w:val="00EF7776"/>
    <w:rsid w:val="00F02742"/>
    <w:rsid w:val="00F1068C"/>
    <w:rsid w:val="00F145B5"/>
    <w:rsid w:val="00F24288"/>
    <w:rsid w:val="00F36EF6"/>
    <w:rsid w:val="00F50C84"/>
    <w:rsid w:val="00F53A23"/>
    <w:rsid w:val="00F54256"/>
    <w:rsid w:val="00F61276"/>
    <w:rsid w:val="00F622AF"/>
    <w:rsid w:val="00F7035C"/>
    <w:rsid w:val="00F7060A"/>
    <w:rsid w:val="00F722D1"/>
    <w:rsid w:val="00F73C0E"/>
    <w:rsid w:val="00F76E0F"/>
    <w:rsid w:val="00F83EA3"/>
    <w:rsid w:val="00F84A4E"/>
    <w:rsid w:val="00F84FF8"/>
    <w:rsid w:val="00F91084"/>
    <w:rsid w:val="00F94C3D"/>
    <w:rsid w:val="00F96773"/>
    <w:rsid w:val="00F976F5"/>
    <w:rsid w:val="00FA27C3"/>
    <w:rsid w:val="00FA2C6B"/>
    <w:rsid w:val="00FA4D0F"/>
    <w:rsid w:val="00FA64B7"/>
    <w:rsid w:val="00FA700D"/>
    <w:rsid w:val="00FB4BF1"/>
    <w:rsid w:val="00FC4786"/>
    <w:rsid w:val="00FE2FA5"/>
    <w:rsid w:val="00FE58D5"/>
    <w:rsid w:val="00FF4379"/>
    <w:rsid w:val="00FF43D7"/>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F7C9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D24C9"/>
    <w:pPr>
      <w:tabs>
        <w:tab w:val="center" w:pos="4536"/>
        <w:tab w:val="right" w:pos="9072"/>
      </w:tabs>
    </w:pPr>
  </w:style>
  <w:style w:type="paragraph" w:styleId="Footer">
    <w:name w:val="footer"/>
    <w:basedOn w:val="Normal"/>
    <w:link w:val="FooterChar"/>
    <w:uiPriority w:val="99"/>
    <w:rsid w:val="00CD24C9"/>
    <w:pPr>
      <w:tabs>
        <w:tab w:val="center" w:pos="4536"/>
        <w:tab w:val="right" w:pos="9072"/>
      </w:tabs>
    </w:pPr>
  </w:style>
  <w:style w:type="table" w:styleId="TableGrid">
    <w:name w:val="Table Grid"/>
    <w:basedOn w:val="TableNormal"/>
    <w:rsid w:val="00CD2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A7209"/>
  </w:style>
  <w:style w:type="paragraph" w:styleId="BalloonText">
    <w:name w:val="Balloon Text"/>
    <w:basedOn w:val="Normal"/>
    <w:link w:val="BalloonTextChar"/>
    <w:semiHidden/>
    <w:rsid w:val="00FC4786"/>
    <w:rPr>
      <w:rFonts w:ascii="Tahoma" w:hAnsi="Tahoma" w:cs="Tahoma"/>
      <w:sz w:val="16"/>
      <w:szCs w:val="16"/>
    </w:rPr>
  </w:style>
  <w:style w:type="paragraph" w:styleId="FootnoteText">
    <w:name w:val="footnote text"/>
    <w:basedOn w:val="Normal"/>
    <w:link w:val="FootnoteTextChar"/>
    <w:rsid w:val="00D03309"/>
    <w:rPr>
      <w:rFonts w:cs="Arial Unicode MS"/>
      <w:sz w:val="20"/>
      <w:szCs w:val="20"/>
      <w:lang w:bidi="my-MM"/>
    </w:rPr>
  </w:style>
  <w:style w:type="character" w:customStyle="1" w:styleId="FootnoteTextChar">
    <w:name w:val="Footnote Text Char"/>
    <w:link w:val="FootnoteText"/>
    <w:rsid w:val="00D03309"/>
    <w:rPr>
      <w:rFonts w:cs="Arial Unicode MS"/>
      <w:lang w:val="it-IT" w:eastAsia="en-GB" w:bidi="my-MM"/>
    </w:rPr>
  </w:style>
  <w:style w:type="character" w:styleId="FootnoteReference">
    <w:name w:val="footnote reference"/>
    <w:rsid w:val="00D03309"/>
    <w:rPr>
      <w:vertAlign w:val="superscript"/>
    </w:rPr>
  </w:style>
  <w:style w:type="character" w:customStyle="1" w:styleId="HeaderChar">
    <w:name w:val="Header Char"/>
    <w:link w:val="Header"/>
    <w:rsid w:val="00D03309"/>
    <w:rPr>
      <w:sz w:val="24"/>
      <w:szCs w:val="24"/>
      <w:lang w:val="it-IT" w:eastAsia="en-GB"/>
    </w:rPr>
  </w:style>
  <w:style w:type="character" w:customStyle="1" w:styleId="FooterChar">
    <w:name w:val="Footer Char"/>
    <w:link w:val="Footer"/>
    <w:uiPriority w:val="99"/>
    <w:rsid w:val="00D03309"/>
    <w:rPr>
      <w:sz w:val="24"/>
      <w:szCs w:val="24"/>
      <w:lang w:val="it-IT" w:eastAsia="en-GB"/>
    </w:rPr>
  </w:style>
  <w:style w:type="character" w:customStyle="1" w:styleId="BalloonTextChar">
    <w:name w:val="Balloon Text Char"/>
    <w:link w:val="BalloonText"/>
    <w:semiHidden/>
    <w:rsid w:val="00D03309"/>
    <w:rPr>
      <w:rFonts w:ascii="Tahoma" w:hAnsi="Tahoma" w:cs="Tahoma"/>
      <w:sz w:val="16"/>
      <w:szCs w:val="16"/>
      <w:lang w:val="it-IT" w:eastAsia="en-GB"/>
    </w:rPr>
  </w:style>
  <w:style w:type="table" w:customStyle="1" w:styleId="field1">
    <w:name w:val="field1"/>
    <w:basedOn w:val="TableNormal"/>
    <w:rsid w:val="00D03309"/>
    <w:pPr>
      <w:tabs>
        <w:tab w:val="left" w:pos="11340"/>
      </w:tabs>
    </w:pPr>
    <w:rPr>
      <w:sz w:val="24"/>
      <w:szCs w:val="24"/>
      <w:u w:val="dotted"/>
    </w:rPr>
    <w:tblPr/>
  </w:style>
  <w:style w:type="character" w:styleId="Hyperlink">
    <w:name w:val="Hyperlink"/>
    <w:rsid w:val="00D03309"/>
    <w:rPr>
      <w:color w:val="0000FF"/>
      <w:u w:val="single"/>
    </w:rPr>
  </w:style>
  <w:style w:type="paragraph" w:styleId="Revision">
    <w:name w:val="Revision"/>
    <w:hidden/>
    <w:uiPriority w:val="99"/>
    <w:semiHidden/>
    <w:rsid w:val="00D03309"/>
    <w:rPr>
      <w:sz w:val="24"/>
      <w:szCs w:val="24"/>
      <w:lang w:eastAsia="en-GB"/>
    </w:rPr>
  </w:style>
  <w:style w:type="character" w:styleId="CommentReference">
    <w:name w:val="annotation reference"/>
    <w:uiPriority w:val="99"/>
    <w:semiHidden/>
    <w:unhideWhenUsed/>
    <w:rsid w:val="00D03309"/>
    <w:rPr>
      <w:sz w:val="16"/>
      <w:szCs w:val="16"/>
    </w:rPr>
  </w:style>
  <w:style w:type="paragraph" w:styleId="CommentText">
    <w:name w:val="annotation text"/>
    <w:basedOn w:val="Normal"/>
    <w:link w:val="CommentTextChar"/>
    <w:uiPriority w:val="99"/>
    <w:semiHidden/>
    <w:unhideWhenUsed/>
    <w:rsid w:val="00D03309"/>
    <w:rPr>
      <w:sz w:val="20"/>
      <w:szCs w:val="20"/>
    </w:rPr>
  </w:style>
  <w:style w:type="character" w:customStyle="1" w:styleId="CommentTextChar">
    <w:name w:val="Comment Text Char"/>
    <w:link w:val="CommentText"/>
    <w:uiPriority w:val="99"/>
    <w:semiHidden/>
    <w:rsid w:val="00D03309"/>
    <w:rPr>
      <w:lang w:val="it-IT" w:eastAsia="en-GB"/>
    </w:rPr>
  </w:style>
  <w:style w:type="paragraph" w:styleId="CommentSubject">
    <w:name w:val="annotation subject"/>
    <w:basedOn w:val="CommentText"/>
    <w:next w:val="CommentText"/>
    <w:link w:val="CommentSubjectChar"/>
    <w:uiPriority w:val="99"/>
    <w:semiHidden/>
    <w:unhideWhenUsed/>
    <w:rsid w:val="00D03309"/>
    <w:rPr>
      <w:b/>
      <w:bCs/>
    </w:rPr>
  </w:style>
  <w:style w:type="character" w:customStyle="1" w:styleId="CommentSubjectChar">
    <w:name w:val="Comment Subject Char"/>
    <w:link w:val="CommentSubject"/>
    <w:uiPriority w:val="99"/>
    <w:semiHidden/>
    <w:rsid w:val="00D03309"/>
    <w:rPr>
      <w:b/>
      <w:bCs/>
      <w:lang w:val="it-IT" w:eastAsia="en-GB"/>
    </w:rPr>
  </w:style>
  <w:style w:type="paragraph" w:customStyle="1" w:styleId="Char">
    <w:name w:val="Char"/>
    <w:basedOn w:val="Normal"/>
    <w:rsid w:val="00D03309"/>
    <w:rPr>
      <w:lang w:eastAsia="pl-PL"/>
    </w:rPr>
  </w:style>
  <w:style w:type="paragraph" w:customStyle="1" w:styleId="Default">
    <w:name w:val="Default"/>
    <w:rsid w:val="00D03309"/>
    <w:pPr>
      <w:autoSpaceDE w:val="0"/>
      <w:autoSpaceDN w:val="0"/>
      <w:adjustRightInd w:val="0"/>
    </w:pPr>
    <w:rPr>
      <w:color w:val="000000"/>
      <w:sz w:val="24"/>
      <w:szCs w:val="24"/>
    </w:rPr>
  </w:style>
  <w:style w:type="paragraph" w:styleId="ListParagraph">
    <w:name w:val="List Paragraph"/>
    <w:basedOn w:val="Normal"/>
    <w:uiPriority w:val="34"/>
    <w:qFormat/>
    <w:rsid w:val="00D03309"/>
    <w:pPr>
      <w:ind w:left="708"/>
    </w:pPr>
  </w:style>
  <w:style w:type="character" w:styleId="UnresolvedMention">
    <w:name w:val="Unresolved Mention"/>
    <w:basedOn w:val="DefaultParagraphFont"/>
    <w:uiPriority w:val="99"/>
    <w:semiHidden/>
    <w:unhideWhenUsed/>
    <w:rsid w:val="00101AFA"/>
    <w:rPr>
      <w:color w:val="605E5C"/>
      <w:shd w:val="clear" w:color="auto" w:fill="E1DFDD"/>
    </w:rPr>
  </w:style>
  <w:style w:type="character" w:styleId="FollowedHyperlink">
    <w:name w:val="FollowedHyperlink"/>
    <w:basedOn w:val="DefaultParagraphFont"/>
    <w:uiPriority w:val="99"/>
    <w:semiHidden/>
    <w:unhideWhenUsed/>
    <w:rsid w:val="00101A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346919">
      <w:bodyDiv w:val="1"/>
      <w:marLeft w:val="0"/>
      <w:marRight w:val="0"/>
      <w:marTop w:val="0"/>
      <w:marBottom w:val="0"/>
      <w:divBdr>
        <w:top w:val="none" w:sz="0" w:space="0" w:color="auto"/>
        <w:left w:val="none" w:sz="0" w:space="0" w:color="auto"/>
        <w:bottom w:val="none" w:sz="0" w:space="0" w:color="auto"/>
        <w:right w:val="none" w:sz="0" w:space="0" w:color="auto"/>
      </w:divBdr>
    </w:div>
    <w:div w:id="166523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uria.europa.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28867-FA0E-4EA8-91F3-F9CC0F205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3200</Words>
  <Characters>19650</Characters>
  <Application>Microsoft Office Word</Application>
  <DocSecurity>0</DocSecurity>
  <Lines>614</Lines>
  <Paragraphs>217</Paragraphs>
  <ScaleCrop>false</ScaleCrop>
  <Company/>
  <LinksUpToDate>false</LinksUpToDate>
  <CharactersWithSpaces>22633</CharactersWithSpaces>
  <SharedDoc>false</SharedDoc>
  <HLinks>
    <vt:vector size="6" baseType="variant">
      <vt:variant>
        <vt:i4>6750245</vt:i4>
      </vt:variant>
      <vt:variant>
        <vt:i4>0</vt:i4>
      </vt:variant>
      <vt:variant>
        <vt:i4>0</vt:i4>
      </vt:variant>
      <vt:variant>
        <vt:i4>5</vt:i4>
      </vt:variant>
      <vt:variant>
        <vt:lpwstr>http://curia.europa.eu/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2026-04-22T13:49:00Z</dcterms:created>
  <dcterms:modified xsi:type="dcterms:W3CDTF">2026-04-22T13:50:00Z</dcterms:modified>
</cp:coreProperties>
</file>